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F94CF">
      <w:pPr>
        <w:jc w:val="center"/>
        <w:rPr>
          <w:rFonts w:ascii="方正小标宋简体" w:hAnsi="方正小标宋简体" w:eastAsia="方正小标宋简体" w:cs="方正小标宋简体"/>
          <w:sz w:val="72"/>
          <w:szCs w:val="52"/>
        </w:rPr>
      </w:pPr>
      <w:bookmarkStart w:id="0" w:name="_Hlk103353725"/>
      <w:r>
        <w:rPr>
          <w:rFonts w:hint="eastAsia" w:ascii="方正小标宋简体" w:hAnsi="方正小标宋简体" w:eastAsia="方正小标宋简体" w:cs="方正小标宋简体"/>
          <w:sz w:val="72"/>
          <w:szCs w:val="52"/>
        </w:rPr>
        <w:t>长春市双阳职业教育中心</w:t>
      </w:r>
    </w:p>
    <w:p w14:paraId="5D7970C5">
      <w:pPr>
        <w:jc w:val="center"/>
        <w:rPr>
          <w:rFonts w:ascii="方正小标宋简体" w:hAnsi="方正小标宋简体" w:eastAsia="方正小标宋简体" w:cs="方正小标宋简体"/>
          <w:sz w:val="7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52"/>
        </w:rPr>
        <w:t>异地新建项目</w:t>
      </w:r>
    </w:p>
    <w:p w14:paraId="7DE1FEC1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09F1A4BF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05D4D96E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53284AB0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专项债券项目绩效自评价报告</w:t>
      </w:r>
    </w:p>
    <w:p w14:paraId="6656EA32"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F1ADF73"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71A5F853"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3D36E54F"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22D82A0B"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0CCA3AAC"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743668F1">
      <w:pPr>
        <w:widowControl/>
        <w:jc w:val="center"/>
        <w:rPr>
          <w:rFonts w:hint="eastAsia" w:ascii="宋体" w:hAnsi="宋体" w:eastAsia="仿宋_GB231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评价单位：</w:t>
      </w:r>
      <w:r>
        <w:rPr>
          <w:rFonts w:hint="eastAsia" w:ascii="宋体" w:hAnsi="宋体" w:eastAsia="仿宋_GB2312"/>
          <w:sz w:val="32"/>
          <w:szCs w:val="32"/>
          <w:u w:val="single"/>
        </w:rPr>
        <w:t>长春市双阳区教育局</w:t>
      </w:r>
    </w:p>
    <w:p w14:paraId="43B8F4B2">
      <w:pPr>
        <w:widowControl/>
        <w:ind w:firstLine="1800" w:firstLineChars="5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评价日期：</w:t>
      </w:r>
      <w:r>
        <w:rPr>
          <w:rFonts w:hint="eastAsia" w:ascii="宋体" w:hAnsi="宋体" w:eastAsia="仿宋_GB2312"/>
          <w:sz w:val="32"/>
          <w:szCs w:val="32"/>
          <w:u w:val="single"/>
        </w:rPr>
        <w:t>二</w:t>
      </w:r>
      <w:r>
        <w:rPr>
          <w:rFonts w:hint="eastAsia" w:ascii="宋体" w:hAnsi="宋体" w:eastAsia="宋体" w:cs="宋体"/>
          <w:sz w:val="32"/>
          <w:szCs w:val="32"/>
          <w:u w:val="single"/>
        </w:rPr>
        <w:t>〇二二年六月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长春市双阳职业教育中心异地新建项目</w:t>
      </w:r>
    </w:p>
    <w:p w14:paraId="40D66A6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专项债券项目绩效自评价报告</w:t>
      </w:r>
    </w:p>
    <w:p w14:paraId="023B49BB"/>
    <w:p w14:paraId="68AD7BE7">
      <w:pPr>
        <w:pStyle w:val="10"/>
        <w:spacing w:before="156" w:after="156"/>
      </w:pPr>
      <w:r>
        <w:rPr>
          <w:rFonts w:hint="eastAsia"/>
        </w:rPr>
        <w:t>一、基本情况</w:t>
      </w:r>
    </w:p>
    <w:p w14:paraId="79D8F2B7">
      <w:pPr>
        <w:pStyle w:val="2"/>
      </w:pPr>
      <w:r>
        <w:rPr>
          <w:rFonts w:hint="eastAsia"/>
        </w:rPr>
        <w:t>（一）项目概况</w:t>
      </w:r>
    </w:p>
    <w:p w14:paraId="35161684">
      <w:pPr>
        <w:pStyle w:val="3"/>
      </w:pPr>
      <w:r>
        <w:rPr>
          <w:rFonts w:hint="eastAsia"/>
        </w:rPr>
        <w:t>1、项目背景</w:t>
      </w:r>
    </w:p>
    <w:p w14:paraId="0C5798DB">
      <w:pPr>
        <w:spacing w:line="360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长春市双阳职业教育中心目前办学条件有限，2020年按照国家省市对职业教育发展的要求，双阳区教育局和学校认真谋划，制定了“双阳区职业教育“</w:t>
      </w:r>
      <w:bookmarkStart w:id="3" w:name="_GoBack"/>
      <w:r>
        <w:rPr>
          <w:rFonts w:hint="eastAsia" w:ascii="宋体" w:hAnsi="宋体" w:eastAsia="仿宋_GB2312"/>
          <w:sz w:val="32"/>
          <w:szCs w:val="32"/>
        </w:rPr>
        <w:t>十四五</w:t>
      </w:r>
      <w:bookmarkEnd w:id="3"/>
      <w:r>
        <w:rPr>
          <w:rFonts w:hint="eastAsia" w:ascii="宋体" w:hAnsi="宋体" w:eastAsia="仿宋_GB2312"/>
          <w:sz w:val="32"/>
          <w:szCs w:val="32"/>
        </w:rPr>
        <w:t>”发展规划”。在专业设置上，本着为区域经济发展助力这一目标，研究设计了十几个专业，“十四五”期间，将大力发展职业教育。因此，长春市双阳职业教育中心办学条件不足等现实问题急需解决。这一项目建设能很好的解决职业教育发展空间不足等硬性问题，能较好的发挥实训基地的产业孵化器的作用，以便学校培养出更多实用型高级蓝领人才。从学校长远发展的角度来看，建设设施比较完善、功能齐全的实训楼能够提高学校的硬件设施条件，从而提升学校的办学质量，增加学校学生的入学数量，有利于学校的可持续发展，实现职业教育内涵式发展，提升职业教育办学品质。</w:t>
      </w:r>
    </w:p>
    <w:p w14:paraId="2464DEB3">
      <w:pPr>
        <w:pStyle w:val="3"/>
      </w:pPr>
      <w:r>
        <w:rPr>
          <w:rFonts w:hint="eastAsia"/>
        </w:rPr>
        <w:t>2、主要内容</w:t>
      </w:r>
    </w:p>
    <w:p w14:paraId="674B50C3">
      <w:pPr>
        <w:spacing w:line="360" w:lineRule="auto"/>
        <w:ind w:firstLine="641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本项目规划总用地面积110027.37平方米（约165.04亩），总建筑面积84301.50平方米，地上建筑面积80951.50平方米，包括教学实训用房33322.65，图书馆4731.02平方米，室内体育用房2963.70平方米，校级办公用房2226.32平方米，大学生活动中心2278.44平方米，学生宿舍（公寓）24608.66平方米，单身教师宿舍（公寓）1552.26平方米，食堂5660.00平方米，后勤及附属用房3488.42平方米，门卫室64.59平方米，地下建筑面积3350.00平方米，包括发电机组用房148.32平方米，泵房353.20平方米，换热站296.77平方米，开闭所292.12平方米，设备用房198.48平方米，地下车位2066.11平方米，以及项目附属设施。</w:t>
      </w:r>
    </w:p>
    <w:p w14:paraId="0DB5EF68">
      <w:pPr>
        <w:pStyle w:val="3"/>
      </w:pPr>
      <w:r>
        <w:rPr>
          <w:rFonts w:hint="eastAsia"/>
        </w:rPr>
        <w:t>3、实施情况</w:t>
      </w:r>
    </w:p>
    <w:p w14:paraId="08B71DB9">
      <w:pPr>
        <w:spacing w:line="360" w:lineRule="auto"/>
        <w:ind w:firstLine="641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本项目于2</w:t>
      </w:r>
      <w:r>
        <w:rPr>
          <w:rFonts w:ascii="宋体" w:hAnsi="宋体" w:eastAsia="仿宋_GB2312"/>
          <w:sz w:val="32"/>
          <w:szCs w:val="32"/>
        </w:rPr>
        <w:t>021</w:t>
      </w:r>
      <w:r>
        <w:rPr>
          <w:rFonts w:hint="eastAsia" w:ascii="宋体" w:hAnsi="宋体" w:eastAsia="仿宋_GB2312"/>
          <w:sz w:val="32"/>
          <w:szCs w:val="32"/>
        </w:rPr>
        <w:t>年9月25日开工，截止目前，完成的建设内容包括：土方平整、现场施工道路、现场办公区、工人区暂舍搭建、现场临时用电用水、现场6台塔吊安装、现场围挡、现场基础降水打井。</w:t>
      </w:r>
    </w:p>
    <w:p w14:paraId="34350FC2">
      <w:pPr>
        <w:spacing w:line="360" w:lineRule="auto"/>
        <w:ind w:firstLine="641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目前项目现场正在进行降水作业。</w:t>
      </w:r>
    </w:p>
    <w:bookmarkEnd w:id="0"/>
    <w:p w14:paraId="648FDF8D">
      <w:pPr>
        <w:pStyle w:val="3"/>
      </w:pPr>
      <w:r>
        <w:rPr>
          <w:rFonts w:hint="eastAsia"/>
        </w:rPr>
        <w:t>4、资金投入和使用情况</w:t>
      </w:r>
    </w:p>
    <w:p w14:paraId="2BA1041F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（1）债券资金</w:t>
      </w:r>
    </w:p>
    <w:p w14:paraId="18FCBF2F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资金来源于2</w:t>
      </w:r>
      <w:r>
        <w:rPr>
          <w:rFonts w:ascii="仿宋_GB2312" w:hAnsi="仿宋_GB2312" w:eastAsia="仿宋_GB2312" w:cs="仿宋_GB2312"/>
          <w:sz w:val="32"/>
          <w:szCs w:val="32"/>
        </w:rPr>
        <w:t>019</w:t>
      </w:r>
      <w:r>
        <w:rPr>
          <w:rFonts w:hint="eastAsia" w:ascii="仿宋_GB2312" w:hAnsi="仿宋_GB2312" w:eastAsia="仿宋_GB2312" w:cs="仿宋_GB2312"/>
          <w:sz w:val="32"/>
          <w:szCs w:val="32"/>
        </w:rPr>
        <w:t>第六批公开发行地方政府债券资金，申请额度</w:t>
      </w:r>
      <w:r>
        <w:rPr>
          <w:rFonts w:ascii="仿宋_GB2312" w:hAnsi="仿宋_GB2312" w:eastAsia="仿宋_GB2312" w:cs="仿宋_GB2312"/>
          <w:sz w:val="32"/>
          <w:szCs w:val="32"/>
        </w:rPr>
        <w:t>20000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万元，已实际发行到位。剩余债券拟于2</w:t>
      </w:r>
      <w:r>
        <w:rPr>
          <w:rFonts w:ascii="仿宋_GB2312" w:hAnsi="仿宋_GB2312" w:eastAsia="仿宋_GB2312" w:cs="仿宋_GB2312"/>
          <w:sz w:val="32"/>
          <w:szCs w:val="32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年和2</w:t>
      </w:r>
      <w:r>
        <w:rPr>
          <w:rFonts w:ascii="仿宋_GB2312" w:hAnsi="仿宋_GB2312" w:eastAsia="仿宋_GB2312" w:cs="仿宋_GB231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年续发1</w:t>
      </w:r>
      <w:r>
        <w:rPr>
          <w:rFonts w:ascii="仿宋_GB2312" w:hAnsi="仿宋_GB2312" w:eastAsia="仿宋_GB2312" w:cs="仿宋_GB2312"/>
          <w:sz w:val="32"/>
          <w:szCs w:val="32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116047B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项目已发行专项债券资金共</w:t>
      </w:r>
      <w:r>
        <w:rPr>
          <w:rFonts w:ascii="仿宋_GB2312" w:hAnsi="仿宋_GB2312" w:eastAsia="仿宋_GB2312" w:cs="仿宋_GB2312"/>
          <w:sz w:val="32"/>
          <w:szCs w:val="32"/>
        </w:rPr>
        <w:t>20000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万元，截止至评价日，实际拨付使用</w:t>
      </w:r>
      <w:r>
        <w:rPr>
          <w:rFonts w:ascii="仿宋_GB2312" w:hAnsi="仿宋_GB2312" w:eastAsia="仿宋_GB2312" w:cs="仿宋_GB2312"/>
          <w:sz w:val="32"/>
          <w:szCs w:val="32"/>
        </w:rPr>
        <w:t>11478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万元，资金执行率5</w:t>
      </w:r>
      <w:r>
        <w:rPr>
          <w:rFonts w:ascii="仿宋_GB2312" w:hAnsi="仿宋_GB2312" w:eastAsia="仿宋_GB2312" w:cs="仿宋_GB2312"/>
          <w:sz w:val="32"/>
          <w:szCs w:val="32"/>
        </w:rPr>
        <w:t>7%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日一次性支出。专项债券支出</w:t>
      </w:r>
      <w:r>
        <w:rPr>
          <w:rFonts w:hint="eastAsia" w:ascii="仿宋_GB2312" w:eastAsia="仿宋_GB2312"/>
          <w:sz w:val="32"/>
          <w:szCs w:val="32"/>
        </w:rPr>
        <w:t>按计划用于工程建设中建筑工程费用、安装工程费用及设备购置费用。</w:t>
      </w:r>
    </w:p>
    <w:p w14:paraId="4C4AC68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（2）资本金</w:t>
      </w:r>
    </w:p>
    <w:p w14:paraId="4DFCE70D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项目资本金来源于政府预算内资金，资金需求为5</w:t>
      </w:r>
      <w:r>
        <w:rPr>
          <w:rFonts w:ascii="仿宋_GB2312" w:hAnsi="仿宋_GB2312" w:eastAsia="仿宋_GB2312" w:cs="仿宋_GB2312"/>
          <w:sz w:val="32"/>
          <w:szCs w:val="32"/>
        </w:rPr>
        <w:t>192.68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万元，实际到位</w:t>
      </w:r>
      <w:r>
        <w:rPr>
          <w:rFonts w:ascii="仿宋_GB2312" w:hAnsi="仿宋_GB2312" w:eastAsia="仿宋_GB2312" w:cs="仿宋_GB2312"/>
          <w:sz w:val="32"/>
          <w:szCs w:val="32"/>
        </w:rPr>
        <w:t>830.89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万元，资金到位率1</w:t>
      </w:r>
      <w:r>
        <w:rPr>
          <w:rFonts w:ascii="仿宋_GB2312" w:hAnsi="仿宋_GB2312" w:eastAsia="仿宋_GB2312" w:cs="仿宋_GB2312"/>
          <w:sz w:val="32"/>
          <w:szCs w:val="32"/>
        </w:rPr>
        <w:t>6%</w:t>
      </w:r>
      <w:r>
        <w:rPr>
          <w:rFonts w:hint="eastAsia" w:ascii="仿宋_GB2312" w:hAnsi="仿宋_GB2312" w:eastAsia="仿宋_GB2312" w:cs="仿宋_GB2312"/>
          <w:sz w:val="32"/>
          <w:szCs w:val="32"/>
        </w:rPr>
        <w:t>。资金使用情况详见下表。</w:t>
      </w:r>
    </w:p>
    <w:p w14:paraId="661542ED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资金使用情况</w:t>
      </w:r>
    </w:p>
    <w:p w14:paraId="0667BE14">
      <w:pPr>
        <w:ind w:firstLine="640"/>
        <w:jc w:val="right"/>
        <w:rPr>
          <w:rFonts w:ascii="黑体" w:hAnsi="黑体" w:eastAsia="黑体" w:cs="仿宋_GB2312"/>
          <w:szCs w:val="21"/>
        </w:rPr>
      </w:pPr>
      <w:r>
        <w:rPr>
          <w:rFonts w:hint="eastAsia" w:ascii="黑体" w:hAnsi="黑体" w:eastAsia="黑体" w:cs="仿宋_GB2312"/>
          <w:szCs w:val="21"/>
        </w:rPr>
        <w:t>单位：元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410"/>
        <w:gridCol w:w="3481"/>
      </w:tblGrid>
      <w:tr w14:paraId="7730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F1F1F1" w:themeFill="background1" w:themeFillShade="F2"/>
            <w:vAlign w:val="center"/>
          </w:tcPr>
          <w:p w14:paraId="6F3F1B95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 w14:paraId="0E25D691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支付金额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52D5AD64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支付时间</w:t>
            </w:r>
          </w:p>
        </w:tc>
        <w:tc>
          <w:tcPr>
            <w:tcW w:w="3481" w:type="dxa"/>
            <w:shd w:val="clear" w:color="auto" w:fill="F1F1F1" w:themeFill="background1" w:themeFillShade="F2"/>
            <w:vAlign w:val="center"/>
          </w:tcPr>
          <w:p w14:paraId="60B190BD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支付明细</w:t>
            </w:r>
          </w:p>
        </w:tc>
      </w:tr>
      <w:tr w14:paraId="4FDB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29612E78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3DC9D48B">
            <w:pPr>
              <w:widowControl/>
              <w:jc w:val="right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</w:rPr>
              <w:t>40,000.00</w:t>
            </w:r>
          </w:p>
        </w:tc>
        <w:tc>
          <w:tcPr>
            <w:tcW w:w="2410" w:type="dxa"/>
            <w:vAlign w:val="center"/>
          </w:tcPr>
          <w:p w14:paraId="621A550A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2021年12月24日</w:t>
            </w:r>
          </w:p>
        </w:tc>
        <w:tc>
          <w:tcPr>
            <w:tcW w:w="3481" w:type="dxa"/>
            <w:vAlign w:val="center"/>
          </w:tcPr>
          <w:p w14:paraId="0FF43860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</w:rPr>
              <w:t>可行性研究报告评估</w:t>
            </w:r>
          </w:p>
        </w:tc>
      </w:tr>
      <w:tr w14:paraId="2651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0305902A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7DEA3FDF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60,000.00</w:t>
            </w:r>
          </w:p>
        </w:tc>
        <w:tc>
          <w:tcPr>
            <w:tcW w:w="2410" w:type="dxa"/>
            <w:vAlign w:val="center"/>
          </w:tcPr>
          <w:p w14:paraId="2854000A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2021年12月24日</w:t>
            </w:r>
          </w:p>
        </w:tc>
        <w:tc>
          <w:tcPr>
            <w:tcW w:w="3481" w:type="dxa"/>
            <w:vAlign w:val="center"/>
          </w:tcPr>
          <w:p w14:paraId="70992921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平衡方案</w:t>
            </w:r>
          </w:p>
        </w:tc>
      </w:tr>
      <w:tr w14:paraId="70F8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3CCDF700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0BA0B82C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60,000.00</w:t>
            </w:r>
          </w:p>
        </w:tc>
        <w:tc>
          <w:tcPr>
            <w:tcW w:w="2410" w:type="dxa"/>
            <w:vAlign w:val="center"/>
          </w:tcPr>
          <w:p w14:paraId="3D7D9B9A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2021年12月24日</w:t>
            </w:r>
          </w:p>
        </w:tc>
        <w:tc>
          <w:tcPr>
            <w:tcW w:w="3481" w:type="dxa"/>
            <w:vAlign w:val="center"/>
          </w:tcPr>
          <w:p w14:paraId="7DDB65B0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法律意见书</w:t>
            </w:r>
          </w:p>
        </w:tc>
      </w:tr>
      <w:tr w14:paraId="31F3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322133E0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37008A45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40,000.00</w:t>
            </w:r>
          </w:p>
        </w:tc>
        <w:tc>
          <w:tcPr>
            <w:tcW w:w="2410" w:type="dxa"/>
            <w:vAlign w:val="center"/>
          </w:tcPr>
          <w:p w14:paraId="7AADB6FE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2021年12月30日</w:t>
            </w:r>
          </w:p>
        </w:tc>
        <w:tc>
          <w:tcPr>
            <w:tcW w:w="3481" w:type="dxa"/>
            <w:vAlign w:val="center"/>
          </w:tcPr>
          <w:p w14:paraId="5A1FD1A1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财务评价报告</w:t>
            </w:r>
          </w:p>
        </w:tc>
      </w:tr>
      <w:tr w14:paraId="31D6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56A8FE8D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780DA17D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52,812.96</w:t>
            </w:r>
          </w:p>
        </w:tc>
        <w:tc>
          <w:tcPr>
            <w:tcW w:w="2410" w:type="dxa"/>
            <w:vAlign w:val="center"/>
          </w:tcPr>
          <w:p w14:paraId="0B9C5A2E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2021年12月24日</w:t>
            </w:r>
          </w:p>
        </w:tc>
        <w:tc>
          <w:tcPr>
            <w:tcW w:w="3481" w:type="dxa"/>
            <w:vAlign w:val="center"/>
          </w:tcPr>
          <w:p w14:paraId="6619EAC3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勘测定界测绘合同</w:t>
            </w:r>
          </w:p>
        </w:tc>
      </w:tr>
      <w:tr w14:paraId="26CC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601671D3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163513EC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40,000.00</w:t>
            </w:r>
          </w:p>
        </w:tc>
        <w:tc>
          <w:tcPr>
            <w:tcW w:w="2410" w:type="dxa"/>
            <w:vAlign w:val="center"/>
          </w:tcPr>
          <w:p w14:paraId="4281B8D5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2021年12月24日</w:t>
            </w:r>
          </w:p>
        </w:tc>
        <w:tc>
          <w:tcPr>
            <w:tcW w:w="3481" w:type="dxa"/>
            <w:vAlign w:val="center"/>
          </w:tcPr>
          <w:p w14:paraId="7B3D8825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初设评审报告</w:t>
            </w:r>
          </w:p>
        </w:tc>
      </w:tr>
      <w:tr w14:paraId="2187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4B2F5B23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35234060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30,000.00</w:t>
            </w:r>
          </w:p>
        </w:tc>
        <w:tc>
          <w:tcPr>
            <w:tcW w:w="2410" w:type="dxa"/>
            <w:vAlign w:val="center"/>
          </w:tcPr>
          <w:p w14:paraId="55DBF2A6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2021年12月24日</w:t>
            </w:r>
          </w:p>
        </w:tc>
        <w:tc>
          <w:tcPr>
            <w:tcW w:w="3481" w:type="dxa"/>
            <w:vAlign w:val="center"/>
          </w:tcPr>
          <w:p w14:paraId="2F30D12D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事前绩效评估</w:t>
            </w:r>
          </w:p>
        </w:tc>
      </w:tr>
      <w:tr w14:paraId="167D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5879A43D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3EBB3767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60,000.00</w:t>
            </w:r>
          </w:p>
        </w:tc>
        <w:tc>
          <w:tcPr>
            <w:tcW w:w="2410" w:type="dxa"/>
            <w:vAlign w:val="center"/>
          </w:tcPr>
          <w:p w14:paraId="718CBDD6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2021年12月24日</w:t>
            </w:r>
          </w:p>
        </w:tc>
        <w:tc>
          <w:tcPr>
            <w:tcW w:w="3481" w:type="dxa"/>
            <w:vAlign w:val="center"/>
          </w:tcPr>
          <w:p w14:paraId="62AB2837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水土保持方案</w:t>
            </w:r>
          </w:p>
        </w:tc>
      </w:tr>
      <w:tr w14:paraId="402A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46940821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14:paraId="703CCB9C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3,830,191.50</w:t>
            </w:r>
          </w:p>
        </w:tc>
        <w:tc>
          <w:tcPr>
            <w:tcW w:w="2410" w:type="dxa"/>
            <w:vAlign w:val="center"/>
          </w:tcPr>
          <w:p w14:paraId="17D1EB28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2021年12月17日</w:t>
            </w:r>
          </w:p>
        </w:tc>
        <w:tc>
          <w:tcPr>
            <w:tcW w:w="3481" w:type="dxa"/>
            <w:vAlign w:val="center"/>
          </w:tcPr>
          <w:p w14:paraId="6A62371E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2021年6个月专项债利息</w:t>
            </w:r>
          </w:p>
        </w:tc>
      </w:tr>
      <w:tr w14:paraId="4235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00B29A63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1</w:t>
            </w:r>
            <w:r>
              <w:rPr>
                <w:rFonts w:ascii="黑体" w:hAnsi="黑体" w:eastAsia="黑体" w:cs="仿宋_GB2312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14:paraId="3B8CE0E0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212,800.00</w:t>
            </w:r>
          </w:p>
        </w:tc>
        <w:tc>
          <w:tcPr>
            <w:tcW w:w="2410" w:type="dxa"/>
            <w:vAlign w:val="center"/>
          </w:tcPr>
          <w:p w14:paraId="2AEFA9A6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2021年12月22日</w:t>
            </w:r>
          </w:p>
        </w:tc>
        <w:tc>
          <w:tcPr>
            <w:tcW w:w="3481" w:type="dxa"/>
            <w:vAlign w:val="center"/>
          </w:tcPr>
          <w:p w14:paraId="72D9593A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2021年专项债发行手续费</w:t>
            </w:r>
          </w:p>
        </w:tc>
      </w:tr>
      <w:tr w14:paraId="5C37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2CB81B74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1</w:t>
            </w:r>
            <w:r>
              <w:rPr>
                <w:rFonts w:ascii="黑体" w:hAnsi="黑体" w:eastAsia="黑体" w:cs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3617D085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80.00</w:t>
            </w:r>
          </w:p>
        </w:tc>
        <w:tc>
          <w:tcPr>
            <w:tcW w:w="2410" w:type="dxa"/>
            <w:vAlign w:val="center"/>
          </w:tcPr>
          <w:p w14:paraId="60C13765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2021年12月24日</w:t>
            </w:r>
          </w:p>
        </w:tc>
        <w:tc>
          <w:tcPr>
            <w:tcW w:w="3481" w:type="dxa"/>
            <w:vAlign w:val="center"/>
          </w:tcPr>
          <w:p w14:paraId="0B2C8E02">
            <w:pPr>
              <w:jc w:val="center"/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付款手续费</w:t>
            </w:r>
          </w:p>
        </w:tc>
      </w:tr>
      <w:tr w14:paraId="39E9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2EAFF0EC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1</w:t>
            </w:r>
            <w:r>
              <w:rPr>
                <w:rFonts w:ascii="黑体" w:hAnsi="黑体" w:eastAsia="黑体" w:cs="仿宋_GB2312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73A8A0F3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52,812.96</w:t>
            </w:r>
          </w:p>
        </w:tc>
        <w:tc>
          <w:tcPr>
            <w:tcW w:w="2410" w:type="dxa"/>
            <w:vAlign w:val="center"/>
          </w:tcPr>
          <w:p w14:paraId="2696C7E3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2022年6月20日</w:t>
            </w:r>
          </w:p>
        </w:tc>
        <w:tc>
          <w:tcPr>
            <w:tcW w:w="3481" w:type="dxa"/>
            <w:vAlign w:val="center"/>
          </w:tcPr>
          <w:p w14:paraId="6137BC3B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宗地图</w:t>
            </w:r>
          </w:p>
        </w:tc>
      </w:tr>
      <w:tr w14:paraId="7173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72E9F266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1</w:t>
            </w:r>
            <w:r>
              <w:rPr>
                <w:rFonts w:ascii="黑体" w:hAnsi="黑体" w:eastAsia="黑体" w:cs="仿宋_GB2312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6797F92A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3,830,191.50</w:t>
            </w:r>
          </w:p>
        </w:tc>
        <w:tc>
          <w:tcPr>
            <w:tcW w:w="2410" w:type="dxa"/>
            <w:vAlign w:val="center"/>
          </w:tcPr>
          <w:p w14:paraId="2EFB67F6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2022年6月20日</w:t>
            </w:r>
          </w:p>
        </w:tc>
        <w:tc>
          <w:tcPr>
            <w:tcW w:w="3481" w:type="dxa"/>
            <w:vAlign w:val="center"/>
          </w:tcPr>
          <w:p w14:paraId="69EE4BE6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2022年6个月专项债利息</w:t>
            </w:r>
          </w:p>
        </w:tc>
      </w:tr>
      <w:tr w14:paraId="42F8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 w14:paraId="1E06AAB9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 w14:paraId="592B6A2A"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8,308,888.92</w:t>
            </w:r>
          </w:p>
        </w:tc>
        <w:tc>
          <w:tcPr>
            <w:tcW w:w="2410" w:type="dxa"/>
            <w:vAlign w:val="center"/>
          </w:tcPr>
          <w:p w14:paraId="3F7B240F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／</w:t>
            </w:r>
          </w:p>
        </w:tc>
        <w:tc>
          <w:tcPr>
            <w:tcW w:w="3481" w:type="dxa"/>
            <w:vAlign w:val="center"/>
          </w:tcPr>
          <w:p w14:paraId="55FB95D7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／</w:t>
            </w:r>
          </w:p>
        </w:tc>
      </w:tr>
    </w:tbl>
    <w:p w14:paraId="402CB692">
      <w:pPr>
        <w:pStyle w:val="2"/>
      </w:pPr>
      <w:r>
        <w:rPr>
          <w:rFonts w:hint="eastAsia"/>
        </w:rPr>
        <w:t>（二）项目绩效目标</w:t>
      </w:r>
    </w:p>
    <w:p w14:paraId="7C6C2496">
      <w:pPr>
        <w:pStyle w:val="3"/>
      </w:pPr>
      <w:r>
        <w:rPr>
          <w:rFonts w:hint="eastAsia"/>
        </w:rPr>
        <w:t>1、总体目标</w:t>
      </w:r>
    </w:p>
    <w:p w14:paraId="30044269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通过绩效评价，为加快推进预算绩效管理，加强评价结果应用，为提升财政管理科学化、精细化水平提供有效信息，发挥专项债券资金促进稳投资、扩内需、补短板的积极作用。</w:t>
      </w:r>
    </w:p>
    <w:p w14:paraId="12E0F49F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项目建成后，</w:t>
      </w:r>
      <w:r>
        <w:rPr>
          <w:rFonts w:hint="eastAsia" w:ascii="宋体" w:hAnsi="宋体" w:eastAsia="仿宋_GB2312"/>
          <w:sz w:val="32"/>
          <w:szCs w:val="32"/>
        </w:rPr>
        <w:t>提升学校的办学质量，增加学校学生的入学数量，实现职业教育内涵式发展，提升职业教育办学品质。</w:t>
      </w:r>
    </w:p>
    <w:p w14:paraId="62CACA1B">
      <w:pPr>
        <w:pStyle w:val="3"/>
      </w:pPr>
      <w:r>
        <w:rPr>
          <w:rFonts w:hint="eastAsia"/>
        </w:rPr>
        <w:t>2、阶段性目标</w:t>
      </w:r>
    </w:p>
    <w:p w14:paraId="5986CC1A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公开发行地方政府债券新增债券资金使用绩效，预算资金</w:t>
      </w:r>
      <w:r>
        <w:rPr>
          <w:rFonts w:ascii="仿宋_GB2312" w:hAnsi="黑体" w:eastAsia="仿宋_GB2312"/>
          <w:sz w:val="32"/>
          <w:szCs w:val="32"/>
        </w:rPr>
        <w:t>20000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 w14:paraId="1C8F4E67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目标1：前期准备工作：2021年1月—3月；</w:t>
      </w:r>
    </w:p>
    <w:p w14:paraId="4E1EB722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目标2：初步设计：2021年4月—6月；</w:t>
      </w:r>
    </w:p>
    <w:p w14:paraId="520C4A5B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目标3：施工图设计并审核：2021年7月—9月</w:t>
      </w:r>
    </w:p>
    <w:p w14:paraId="77936B43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目标4：拆除、土建施工及装饰工程：2021年10月—2022年12月。</w:t>
      </w:r>
    </w:p>
    <w:p w14:paraId="271F379D">
      <w:pPr>
        <w:pStyle w:val="10"/>
        <w:spacing w:before="156" w:after="156"/>
        <w:rPr>
          <w:rFonts w:ascii="仿宋_GB2312" w:hAnsi="仿宋_GB2312" w:eastAsia="仿宋_GB2312" w:cs="仿宋_GB2312"/>
        </w:rPr>
      </w:pPr>
      <w:r>
        <w:rPr>
          <w:rFonts w:hint="eastAsia"/>
        </w:rPr>
        <w:t>二、绩效评价工作开展情况</w:t>
      </w:r>
    </w:p>
    <w:p w14:paraId="2DCD9EB3">
      <w:pPr>
        <w:pStyle w:val="2"/>
      </w:pPr>
      <w:r>
        <w:rPr>
          <w:rFonts w:hint="eastAsia"/>
        </w:rPr>
        <w:t>（一）绩效评价目标、对象和范围</w:t>
      </w:r>
    </w:p>
    <w:p w14:paraId="1C16E066">
      <w:pPr>
        <w:pStyle w:val="3"/>
      </w:pPr>
      <w:r>
        <w:rPr>
          <w:rFonts w:hint="eastAsia"/>
        </w:rPr>
        <w:t>1、评价目标</w:t>
      </w:r>
    </w:p>
    <w:p w14:paraId="2EA8FB88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公开发行地方政府债券新增债券资金使用绩效，预算资金</w:t>
      </w:r>
      <w:r>
        <w:rPr>
          <w:rFonts w:ascii="仿宋_GB2312" w:hAnsi="黑体" w:eastAsia="仿宋_GB2312"/>
          <w:sz w:val="32"/>
          <w:szCs w:val="32"/>
        </w:rPr>
        <w:t>20000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 w14:paraId="548FC69A">
      <w:pPr>
        <w:pStyle w:val="3"/>
      </w:pPr>
      <w:r>
        <w:rPr>
          <w:rFonts w:hint="eastAsia"/>
        </w:rPr>
        <w:t>2、评价对象</w:t>
      </w:r>
    </w:p>
    <w:p w14:paraId="2524725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长春市双阳职业教育中心异地新建项目专项债券资金支出绩效评价。</w:t>
      </w:r>
    </w:p>
    <w:p w14:paraId="63EB62DE">
      <w:pPr>
        <w:pStyle w:val="3"/>
      </w:pPr>
      <w:r>
        <w:rPr>
          <w:rFonts w:hint="eastAsia"/>
        </w:rPr>
        <w:t>3、评价范围</w:t>
      </w:r>
    </w:p>
    <w:p w14:paraId="32BAFB0D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包括决策情况、资金管理和使用情况、实现的产出情况、取得的效果情况等。</w:t>
      </w:r>
    </w:p>
    <w:p w14:paraId="30D9748C">
      <w:pPr>
        <w:pStyle w:val="2"/>
      </w:pPr>
      <w:r>
        <w:rPr>
          <w:rFonts w:hint="eastAsia"/>
        </w:rPr>
        <w:t>（二）绩效评价原则、评价指标体系、评价方法、评价标准</w:t>
      </w:r>
    </w:p>
    <w:p w14:paraId="66B964FA">
      <w:pPr>
        <w:pStyle w:val="3"/>
      </w:pPr>
      <w:r>
        <w:rPr>
          <w:rFonts w:hint="eastAsia"/>
        </w:rPr>
        <w:t>1、绩效评价原则</w:t>
      </w:r>
    </w:p>
    <w:p w14:paraId="2577F961"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相关性原则。绩效评价指标与绩效目标有直接的联系，能够恰当反映目标的实现程度。</w:t>
      </w:r>
    </w:p>
    <w:p w14:paraId="4422A6E8"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重要性原则。优先使用最具评价对象代表性、最能反映评价要求的核心指标。</w:t>
      </w:r>
    </w:p>
    <w:p w14:paraId="7BB28A7A"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可比性原则。对同类评价对象设定共性的绩效评价指标，以便于评价标准的规范和评价结果可相互比较。</w:t>
      </w:r>
    </w:p>
    <w:p w14:paraId="4671DDE5"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系统性原则。将定量指标与定性指标相结合，定量指标量化，定性指标可衡量，系统反映财政支出所产生的社会效益、经济效益、环境效益和可持续影响等。</w:t>
      </w:r>
    </w:p>
    <w:p w14:paraId="5EC27DC9"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经济性原则。通俗易懂、简便易行，数据的获得考虑现实条件和可操作性，符合成本效益原则。</w:t>
      </w:r>
    </w:p>
    <w:p w14:paraId="4D0F579D">
      <w:pPr>
        <w:pStyle w:val="3"/>
      </w:pPr>
      <w:r>
        <w:t>2</w:t>
      </w:r>
      <w:r>
        <w:rPr>
          <w:rFonts w:hint="eastAsia"/>
        </w:rPr>
        <w:t>、评价指标体系</w:t>
      </w:r>
    </w:p>
    <w:p w14:paraId="0366C7D8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项目评价指标体系分别从项目决策、项目过程、项目产出、项目效益、满意度五个方面对其财政支出进行评价，权重分别为2</w:t>
      </w:r>
      <w:r>
        <w:rPr>
          <w:rFonts w:ascii="仿宋_GB2312" w:hAnsi="仿宋_GB2312" w:eastAsia="仿宋_GB2312" w:cs="仿宋_GB2312"/>
          <w:sz w:val="32"/>
          <w:szCs w:val="32"/>
        </w:rPr>
        <w:t>5%</w:t>
      </w:r>
      <w:r>
        <w:rPr>
          <w:rFonts w:hint="eastAsia" w:ascii="仿宋_GB2312" w:hAnsi="仿宋_GB2312" w:eastAsia="仿宋_GB2312" w:cs="仿宋_GB2312"/>
          <w:sz w:val="32"/>
          <w:szCs w:val="32"/>
        </w:rPr>
        <w:t>、1</w:t>
      </w:r>
      <w:r>
        <w:rPr>
          <w:rFonts w:ascii="仿宋_GB2312" w:hAnsi="仿宋_GB2312" w:eastAsia="仿宋_GB2312" w:cs="仿宋_GB2312"/>
          <w:sz w:val="32"/>
          <w:szCs w:val="32"/>
        </w:rPr>
        <w:t>5%</w:t>
      </w:r>
      <w:r>
        <w:rPr>
          <w:rFonts w:hint="eastAsia" w:ascii="仿宋_GB2312" w:hAnsi="仿宋_GB2312" w:eastAsia="仿宋_GB2312" w:cs="仿宋_GB2312"/>
          <w:sz w:val="32"/>
          <w:szCs w:val="32"/>
        </w:rPr>
        <w:t>、3</w:t>
      </w:r>
      <w:r>
        <w:rPr>
          <w:rFonts w:ascii="仿宋_GB2312" w:hAnsi="仿宋_GB2312" w:eastAsia="仿宋_GB2312" w:cs="仿宋_GB2312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20%</w:t>
      </w:r>
      <w:r>
        <w:rPr>
          <w:rFonts w:hint="eastAsia" w:ascii="仿宋_GB2312" w:hAnsi="仿宋_GB2312" w:eastAsia="仿宋_GB2312" w:cs="仿宋_GB2312"/>
          <w:sz w:val="32"/>
          <w:szCs w:val="32"/>
        </w:rPr>
        <w:t>、1</w:t>
      </w:r>
      <w:r>
        <w:rPr>
          <w:rFonts w:ascii="仿宋_GB2312" w:hAnsi="仿宋_GB2312" w:eastAsia="仿宋_GB2312" w:cs="仿宋_GB2312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</w:rPr>
        <w:t>。指标权重设计遵循了以结果为导向原则，并适度关注过程管理。</w:t>
      </w:r>
    </w:p>
    <w:p w14:paraId="2AD69DB7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评价结果分为五档：优（9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（含）</w:t>
      </w:r>
      <w:r>
        <w:rPr>
          <w:rFonts w:ascii="仿宋_GB2312" w:hAnsi="仿宋_GB2312" w:eastAsia="仿宋_GB2312" w:cs="仿宋_GB2312"/>
          <w:sz w:val="32"/>
          <w:szCs w:val="32"/>
        </w:rPr>
        <w:t>-100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分）、良（</w:t>
      </w:r>
      <w:r>
        <w:rPr>
          <w:rFonts w:ascii="仿宋_GB2312" w:hAnsi="仿宋_GB2312" w:eastAsia="仿宋_GB2312" w:cs="仿宋_GB2312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（含）</w:t>
      </w:r>
      <w:r>
        <w:rPr>
          <w:rFonts w:ascii="仿宋_GB2312" w:hAnsi="仿宋_GB2312" w:eastAsia="仿宋_GB2312" w:cs="仿宋_GB2312"/>
          <w:sz w:val="32"/>
          <w:szCs w:val="32"/>
        </w:rPr>
        <w:t>-90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分（不含））、中（7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（含）</w:t>
      </w:r>
      <w:r>
        <w:rPr>
          <w:rFonts w:ascii="仿宋_GB2312" w:hAnsi="仿宋_GB2312" w:eastAsia="仿宋_GB2312" w:cs="仿宋_GB2312"/>
          <w:sz w:val="32"/>
          <w:szCs w:val="32"/>
        </w:rPr>
        <w:t>-80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分（不含））、低（</w:t>
      </w:r>
      <w:r>
        <w:rPr>
          <w:rFonts w:ascii="仿宋_GB2312" w:hAnsi="仿宋_GB2312" w:eastAsia="仿宋_GB2312" w:cs="仿宋_GB2312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（含）</w:t>
      </w:r>
      <w:r>
        <w:rPr>
          <w:rFonts w:ascii="仿宋_GB2312" w:hAnsi="仿宋_GB2312" w:eastAsia="仿宋_GB2312" w:cs="仿宋_GB2312"/>
          <w:sz w:val="32"/>
          <w:szCs w:val="32"/>
        </w:rPr>
        <w:t>-70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分（不含））、差（6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分以下）。</w:t>
      </w:r>
    </w:p>
    <w:p w14:paraId="7BA38D41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详见附表一：评价指标体系。</w:t>
      </w:r>
    </w:p>
    <w:p w14:paraId="7A3E0CD3">
      <w:pPr>
        <w:pStyle w:val="3"/>
      </w:pPr>
      <w:r>
        <w:rPr>
          <w:rFonts w:hint="eastAsia"/>
        </w:rPr>
        <w:t>3、评价方法</w:t>
      </w:r>
    </w:p>
    <w:p w14:paraId="07705B6A"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评价方法主要包括成本效益分析法、比较法、因素分析法、最低成本法、公众评判法、标杆管理法等。</w:t>
      </w:r>
    </w:p>
    <w:p w14:paraId="545A141D"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根据评价对象的具体情况，主要采用成本效益分析法、比较法、因素分析法和公众评判法。</w:t>
      </w:r>
    </w:p>
    <w:p w14:paraId="2D1A7FB0"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成本效益分析法是指将投入与产出、效益进行关联性分析的方法；比较法是指将实施情况与绩效目标、历史情况、不同部门和地区同类支出情况进行比较的方法；因素分析法是指综合分析影响绩效目标实现、实施效果的内外部因素的方法；公众评判法是指通过专家评估、公众问卷及抽样调查等方式进行评判的方法。</w:t>
      </w:r>
    </w:p>
    <w:p w14:paraId="574165C3">
      <w:pPr>
        <w:pStyle w:val="3"/>
      </w:pPr>
      <w:r>
        <w:t>4</w:t>
      </w:r>
      <w:r>
        <w:rPr>
          <w:rFonts w:hint="eastAsia"/>
        </w:rPr>
        <w:t>、评价标准</w:t>
      </w:r>
    </w:p>
    <w:p w14:paraId="52315BA5">
      <w:pPr>
        <w:tabs>
          <w:tab w:val="left" w:pos="6433"/>
        </w:tabs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评价标准主要是参照计划标准和历史标准制定。对于已经制定计划目标的指标，则直接用实际情况与计划情况相比较进行评价，对于没有制定计划目标的指标，则参照历史标准进行评价。</w:t>
      </w:r>
      <w:r>
        <w:rPr>
          <w:rFonts w:ascii="仿宋_GB2312" w:hAnsi="黑体" w:eastAsia="仿宋_GB2312"/>
          <w:sz w:val="32"/>
          <w:szCs w:val="32"/>
        </w:rPr>
        <w:tab/>
      </w:r>
    </w:p>
    <w:p w14:paraId="60A63741">
      <w:pPr>
        <w:pStyle w:val="2"/>
      </w:pPr>
      <w:r>
        <w:rPr>
          <w:rFonts w:hint="eastAsia"/>
        </w:rPr>
        <w:t>（三）绩效评价工作过程。</w:t>
      </w:r>
    </w:p>
    <w:p w14:paraId="779A06B6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通过项目资料获取、项目各相关方访谈、现场走访调研等方式，对本项目实施客观绩效评价。</w:t>
      </w:r>
    </w:p>
    <w:p w14:paraId="7B3A908A">
      <w:pPr>
        <w:pStyle w:val="10"/>
        <w:spacing w:before="156" w:after="156"/>
        <w:rPr>
          <w:rFonts w:ascii="仿宋_GB2312" w:hAnsi="仿宋_GB2312" w:eastAsia="仿宋_GB2312" w:cs="仿宋_GB2312"/>
        </w:rPr>
      </w:pPr>
      <w:r>
        <w:rPr>
          <w:rFonts w:hint="eastAsia"/>
        </w:rPr>
        <w:t>三、综合评价情况及评论结论</w:t>
      </w:r>
    </w:p>
    <w:p w14:paraId="51305A57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运用绩效评价指标体系，通过数据采集、问卷调查等，对长春市双阳职业教育中心异地新建项目绩效进行客观评价，最终评分结果：总得分为</w:t>
      </w:r>
      <w:r>
        <w:rPr>
          <w:rFonts w:ascii="仿宋_GB2312" w:hAnsi="仿宋_GB2312" w:eastAsia="仿宋_GB2312" w:cs="仿宋_GB2312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分，属于“良”。具体评分结论见汇总表：</w:t>
      </w:r>
    </w:p>
    <w:p w14:paraId="39A28987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一级指标评分汇总表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14:paraId="6522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Align w:val="center"/>
          </w:tcPr>
          <w:p w14:paraId="29FF9C3A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项目</w:t>
            </w:r>
          </w:p>
        </w:tc>
        <w:tc>
          <w:tcPr>
            <w:tcW w:w="1185" w:type="dxa"/>
            <w:vAlign w:val="center"/>
          </w:tcPr>
          <w:p w14:paraId="3EC78E61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项目决策</w:t>
            </w:r>
          </w:p>
        </w:tc>
        <w:tc>
          <w:tcPr>
            <w:tcW w:w="1185" w:type="dxa"/>
            <w:vAlign w:val="center"/>
          </w:tcPr>
          <w:p w14:paraId="246E964E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项目过程</w:t>
            </w:r>
          </w:p>
        </w:tc>
        <w:tc>
          <w:tcPr>
            <w:tcW w:w="1185" w:type="dxa"/>
            <w:vAlign w:val="center"/>
          </w:tcPr>
          <w:p w14:paraId="469B31D6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项目产出</w:t>
            </w:r>
          </w:p>
        </w:tc>
        <w:tc>
          <w:tcPr>
            <w:tcW w:w="1185" w:type="dxa"/>
            <w:vAlign w:val="center"/>
          </w:tcPr>
          <w:p w14:paraId="74FA5275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项目效益</w:t>
            </w:r>
          </w:p>
        </w:tc>
        <w:tc>
          <w:tcPr>
            <w:tcW w:w="1185" w:type="dxa"/>
            <w:vAlign w:val="center"/>
          </w:tcPr>
          <w:p w14:paraId="5093B950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满意度</w:t>
            </w:r>
          </w:p>
        </w:tc>
        <w:tc>
          <w:tcPr>
            <w:tcW w:w="1186" w:type="dxa"/>
            <w:vAlign w:val="center"/>
          </w:tcPr>
          <w:p w14:paraId="0B3CA3A4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合计</w:t>
            </w:r>
          </w:p>
        </w:tc>
      </w:tr>
      <w:tr w14:paraId="72D1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Align w:val="center"/>
          </w:tcPr>
          <w:p w14:paraId="42337D39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权重</w:t>
            </w:r>
          </w:p>
        </w:tc>
        <w:tc>
          <w:tcPr>
            <w:tcW w:w="1185" w:type="dxa"/>
            <w:vAlign w:val="center"/>
          </w:tcPr>
          <w:p w14:paraId="31ABFB28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</w:t>
            </w:r>
            <w:r>
              <w:rPr>
                <w:rFonts w:ascii="宋体" w:hAnsi="宋体" w:eastAsia="宋体" w:cs="仿宋_GB2312"/>
                <w:szCs w:val="21"/>
              </w:rPr>
              <w:t>5%</w:t>
            </w:r>
          </w:p>
        </w:tc>
        <w:tc>
          <w:tcPr>
            <w:tcW w:w="1185" w:type="dxa"/>
            <w:vAlign w:val="center"/>
          </w:tcPr>
          <w:p w14:paraId="7E1F3996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  <w:r>
              <w:rPr>
                <w:rFonts w:ascii="宋体" w:hAnsi="宋体" w:eastAsia="宋体" w:cs="仿宋_GB2312"/>
                <w:szCs w:val="21"/>
              </w:rPr>
              <w:t>5%</w:t>
            </w:r>
          </w:p>
        </w:tc>
        <w:tc>
          <w:tcPr>
            <w:tcW w:w="1185" w:type="dxa"/>
            <w:vAlign w:val="center"/>
          </w:tcPr>
          <w:p w14:paraId="50982B49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33%</w:t>
            </w:r>
          </w:p>
        </w:tc>
        <w:tc>
          <w:tcPr>
            <w:tcW w:w="1185" w:type="dxa"/>
            <w:vAlign w:val="center"/>
          </w:tcPr>
          <w:p w14:paraId="26034444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15%</w:t>
            </w:r>
          </w:p>
        </w:tc>
        <w:tc>
          <w:tcPr>
            <w:tcW w:w="1185" w:type="dxa"/>
            <w:vAlign w:val="center"/>
          </w:tcPr>
          <w:p w14:paraId="245D5F7C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  <w:r>
              <w:rPr>
                <w:rFonts w:ascii="宋体" w:hAnsi="宋体" w:eastAsia="宋体" w:cs="仿宋_GB2312"/>
                <w:szCs w:val="21"/>
              </w:rPr>
              <w:t>2%</w:t>
            </w:r>
          </w:p>
        </w:tc>
        <w:tc>
          <w:tcPr>
            <w:tcW w:w="1186" w:type="dxa"/>
            <w:vAlign w:val="center"/>
          </w:tcPr>
          <w:p w14:paraId="2EFD685A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  <w:r>
              <w:rPr>
                <w:rFonts w:ascii="宋体" w:hAnsi="宋体" w:eastAsia="宋体" w:cs="仿宋_GB2312"/>
                <w:szCs w:val="21"/>
              </w:rPr>
              <w:t>00%</w:t>
            </w:r>
          </w:p>
        </w:tc>
      </w:tr>
      <w:tr w14:paraId="7D71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Align w:val="center"/>
          </w:tcPr>
          <w:p w14:paraId="414C3375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得分</w:t>
            </w:r>
          </w:p>
        </w:tc>
        <w:tc>
          <w:tcPr>
            <w:tcW w:w="1185" w:type="dxa"/>
            <w:vAlign w:val="center"/>
          </w:tcPr>
          <w:p w14:paraId="6F64CBB0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</w:t>
            </w:r>
            <w:r>
              <w:rPr>
                <w:rFonts w:ascii="宋体" w:hAnsi="宋体" w:eastAsia="宋体" w:cs="仿宋_GB2312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14:paraId="09F96449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  <w:r>
              <w:rPr>
                <w:rFonts w:ascii="宋体" w:hAnsi="宋体" w:eastAsia="宋体" w:cs="仿宋_GB2312"/>
                <w:szCs w:val="21"/>
              </w:rPr>
              <w:t>0</w:t>
            </w:r>
          </w:p>
        </w:tc>
        <w:tc>
          <w:tcPr>
            <w:tcW w:w="1185" w:type="dxa"/>
            <w:vAlign w:val="center"/>
          </w:tcPr>
          <w:p w14:paraId="2F38A52E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18</w:t>
            </w:r>
          </w:p>
        </w:tc>
        <w:tc>
          <w:tcPr>
            <w:tcW w:w="1185" w:type="dxa"/>
            <w:vAlign w:val="center"/>
          </w:tcPr>
          <w:p w14:paraId="5465A107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15</w:t>
            </w:r>
          </w:p>
        </w:tc>
        <w:tc>
          <w:tcPr>
            <w:tcW w:w="1185" w:type="dxa"/>
            <w:vAlign w:val="center"/>
          </w:tcPr>
          <w:p w14:paraId="0B235226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  <w:r>
              <w:rPr>
                <w:rFonts w:ascii="宋体" w:hAnsi="宋体" w:eastAsia="宋体" w:cs="仿宋_GB2312"/>
                <w:szCs w:val="21"/>
              </w:rPr>
              <w:t>2</w:t>
            </w:r>
          </w:p>
        </w:tc>
        <w:tc>
          <w:tcPr>
            <w:tcW w:w="1186" w:type="dxa"/>
            <w:vAlign w:val="center"/>
          </w:tcPr>
          <w:p w14:paraId="2BEBA430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80</w:t>
            </w:r>
          </w:p>
        </w:tc>
      </w:tr>
      <w:tr w14:paraId="146F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Align w:val="center"/>
          </w:tcPr>
          <w:p w14:paraId="416EB2E1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得分率</w:t>
            </w:r>
          </w:p>
        </w:tc>
        <w:tc>
          <w:tcPr>
            <w:tcW w:w="1185" w:type="dxa"/>
            <w:vAlign w:val="center"/>
          </w:tcPr>
          <w:p w14:paraId="78AC2244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  <w:r>
              <w:rPr>
                <w:rFonts w:ascii="宋体" w:hAnsi="宋体" w:eastAsia="宋体" w:cs="仿宋_GB2312"/>
                <w:szCs w:val="21"/>
              </w:rPr>
              <w:t>00%</w:t>
            </w:r>
          </w:p>
        </w:tc>
        <w:tc>
          <w:tcPr>
            <w:tcW w:w="1185" w:type="dxa"/>
            <w:vAlign w:val="center"/>
          </w:tcPr>
          <w:p w14:paraId="01981530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67%</w:t>
            </w:r>
          </w:p>
        </w:tc>
        <w:tc>
          <w:tcPr>
            <w:tcW w:w="1185" w:type="dxa"/>
            <w:vAlign w:val="center"/>
          </w:tcPr>
          <w:p w14:paraId="0F35BB4B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55%</w:t>
            </w:r>
          </w:p>
        </w:tc>
        <w:tc>
          <w:tcPr>
            <w:tcW w:w="1185" w:type="dxa"/>
            <w:vAlign w:val="center"/>
          </w:tcPr>
          <w:p w14:paraId="5F77EE36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  <w:r>
              <w:rPr>
                <w:rFonts w:ascii="宋体" w:hAnsi="宋体" w:eastAsia="宋体" w:cs="仿宋_GB2312"/>
                <w:szCs w:val="21"/>
              </w:rPr>
              <w:t>00%</w:t>
            </w:r>
          </w:p>
        </w:tc>
        <w:tc>
          <w:tcPr>
            <w:tcW w:w="1185" w:type="dxa"/>
            <w:vAlign w:val="center"/>
          </w:tcPr>
          <w:p w14:paraId="0A6DCD90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  <w:r>
              <w:rPr>
                <w:rFonts w:ascii="宋体" w:hAnsi="宋体" w:eastAsia="宋体" w:cs="仿宋_GB2312"/>
                <w:szCs w:val="21"/>
              </w:rPr>
              <w:t>00%</w:t>
            </w:r>
          </w:p>
        </w:tc>
        <w:tc>
          <w:tcPr>
            <w:tcW w:w="1186" w:type="dxa"/>
            <w:vAlign w:val="center"/>
          </w:tcPr>
          <w:p w14:paraId="219F58BC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80%</w:t>
            </w:r>
          </w:p>
        </w:tc>
      </w:tr>
    </w:tbl>
    <w:p w14:paraId="44C00C07">
      <w:pPr>
        <w:pStyle w:val="10"/>
        <w:spacing w:before="156" w:after="156"/>
        <w:rPr>
          <w:rFonts w:ascii="仿宋_GB2312" w:hAnsi="仿宋_GB2312" w:eastAsia="仿宋_GB2312" w:cs="仿宋_GB2312"/>
        </w:rPr>
      </w:pPr>
      <w:r>
        <w:rPr>
          <w:rFonts w:hint="eastAsia"/>
        </w:rPr>
        <w:t>四、绩效评价指标分析</w:t>
      </w:r>
    </w:p>
    <w:p w14:paraId="4F6E6601">
      <w:pPr>
        <w:pStyle w:val="2"/>
      </w:pPr>
      <w:bookmarkStart w:id="1" w:name="_Hlk106870053"/>
      <w:r>
        <w:rPr>
          <w:rFonts w:hint="eastAsia"/>
        </w:rPr>
        <w:t>（一）项目决策情况</w:t>
      </w:r>
    </w:p>
    <w:p w14:paraId="771057C2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项目决策指标及分值</w:t>
      </w:r>
    </w:p>
    <w:p w14:paraId="173D304C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788"/>
      </w:tblGrid>
      <w:tr w14:paraId="2C2C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696" w:type="dxa"/>
            <w:tcBorders>
              <w:right w:val="single" w:color="000000" w:sz="4" w:space="0"/>
            </w:tcBorders>
            <w:vAlign w:val="center"/>
          </w:tcPr>
          <w:p w14:paraId="4AF875F2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二级指标</w:t>
            </w: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20CE8D6F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三级指标</w:t>
            </w:r>
          </w:p>
        </w:tc>
        <w:tc>
          <w:tcPr>
            <w:tcW w:w="992" w:type="dxa"/>
            <w:vAlign w:val="center"/>
          </w:tcPr>
          <w:p w14:paraId="7B1C5B8C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权重</w:t>
            </w:r>
          </w:p>
        </w:tc>
        <w:tc>
          <w:tcPr>
            <w:tcW w:w="788" w:type="dxa"/>
            <w:vAlign w:val="center"/>
          </w:tcPr>
          <w:p w14:paraId="0E0FF178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得分</w:t>
            </w:r>
          </w:p>
        </w:tc>
      </w:tr>
      <w:tr w14:paraId="045F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tcBorders>
              <w:right w:val="single" w:color="000000" w:sz="4" w:space="0"/>
            </w:tcBorders>
            <w:vAlign w:val="center"/>
          </w:tcPr>
          <w:p w14:paraId="758114CE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立项依据充分性</w:t>
            </w: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68559743"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A</w:t>
            </w:r>
            <w:r>
              <w:rPr>
                <w:rFonts w:ascii="宋体" w:hAnsi="宋体" w:eastAsia="宋体" w:cs="仿宋_GB2312"/>
                <w:szCs w:val="21"/>
              </w:rPr>
              <w:t>11</w:t>
            </w:r>
            <w:r>
              <w:rPr>
                <w:rFonts w:hint="eastAsia" w:ascii="宋体" w:hAnsi="宋体" w:eastAsia="宋体" w:cs="仿宋_GB2312"/>
                <w:szCs w:val="21"/>
              </w:rPr>
              <w:t>：项目立项是否符合国民经济发展规划和相关政策，是否符合长春市双阳区“十四五”规划和政策要求。</w:t>
            </w:r>
          </w:p>
        </w:tc>
        <w:tc>
          <w:tcPr>
            <w:tcW w:w="992" w:type="dxa"/>
            <w:vAlign w:val="center"/>
          </w:tcPr>
          <w:p w14:paraId="75B118B8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  <w:tc>
          <w:tcPr>
            <w:tcW w:w="788" w:type="dxa"/>
            <w:vAlign w:val="center"/>
          </w:tcPr>
          <w:p w14:paraId="54D4E6AE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</w:tr>
      <w:tr w14:paraId="2433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tcBorders>
              <w:right w:val="single" w:color="000000" w:sz="4" w:space="0"/>
            </w:tcBorders>
            <w:vAlign w:val="center"/>
          </w:tcPr>
          <w:p w14:paraId="3A4B91D2"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69C91873"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A</w:t>
            </w:r>
            <w:r>
              <w:rPr>
                <w:rFonts w:ascii="宋体" w:hAnsi="宋体" w:eastAsia="宋体" w:cs="仿宋_GB2312"/>
                <w:szCs w:val="21"/>
              </w:rPr>
              <w:t>12</w:t>
            </w:r>
            <w:r>
              <w:rPr>
                <w:rFonts w:hint="eastAsia" w:ascii="宋体" w:hAnsi="宋体" w:eastAsia="宋体" w:cs="仿宋_GB2312"/>
                <w:szCs w:val="21"/>
              </w:rPr>
              <w:t>：项目是否属于公共财政支持范围。</w:t>
            </w:r>
          </w:p>
        </w:tc>
        <w:tc>
          <w:tcPr>
            <w:tcW w:w="992" w:type="dxa"/>
            <w:vAlign w:val="center"/>
          </w:tcPr>
          <w:p w14:paraId="45580DBC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  <w:tc>
          <w:tcPr>
            <w:tcW w:w="788" w:type="dxa"/>
            <w:vAlign w:val="center"/>
          </w:tcPr>
          <w:p w14:paraId="1099858D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</w:tr>
      <w:tr w14:paraId="6AF4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tcBorders>
              <w:right w:val="single" w:color="000000" w:sz="4" w:space="0"/>
            </w:tcBorders>
            <w:vAlign w:val="center"/>
          </w:tcPr>
          <w:p w14:paraId="7FF17C7E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立项程序规范性</w:t>
            </w: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59F5D3A2"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A</w:t>
            </w:r>
            <w:r>
              <w:rPr>
                <w:rFonts w:ascii="宋体" w:hAnsi="宋体" w:eastAsia="宋体" w:cs="仿宋_GB2312"/>
                <w:szCs w:val="21"/>
              </w:rPr>
              <w:t>21</w:t>
            </w:r>
            <w:r>
              <w:rPr>
                <w:rFonts w:hint="eastAsia" w:ascii="宋体" w:hAnsi="宋体" w:eastAsia="宋体" w:cs="仿宋_GB2312"/>
                <w:szCs w:val="21"/>
              </w:rPr>
              <w:t>：项目是否按照规定的程序申请设立</w:t>
            </w:r>
          </w:p>
        </w:tc>
        <w:tc>
          <w:tcPr>
            <w:tcW w:w="992" w:type="dxa"/>
            <w:vAlign w:val="center"/>
          </w:tcPr>
          <w:p w14:paraId="3243C515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  <w:tc>
          <w:tcPr>
            <w:tcW w:w="788" w:type="dxa"/>
            <w:vAlign w:val="center"/>
          </w:tcPr>
          <w:p w14:paraId="10435637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</w:tr>
      <w:tr w14:paraId="4927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tcBorders>
              <w:right w:val="single" w:color="000000" w:sz="4" w:space="0"/>
            </w:tcBorders>
            <w:vAlign w:val="center"/>
          </w:tcPr>
          <w:p w14:paraId="0A7BD8AB"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6539A191"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A</w:t>
            </w:r>
            <w:r>
              <w:rPr>
                <w:rFonts w:ascii="宋体" w:hAnsi="宋体" w:eastAsia="宋体" w:cs="仿宋_GB2312"/>
                <w:szCs w:val="21"/>
              </w:rPr>
              <w:t>22</w:t>
            </w:r>
            <w:r>
              <w:rPr>
                <w:rFonts w:hint="eastAsia" w:ascii="宋体" w:hAnsi="宋体" w:eastAsia="宋体" w:cs="仿宋_GB2312"/>
                <w:szCs w:val="21"/>
              </w:rPr>
              <w:t>：项目的审批文件、材料是否符合相关要求。</w:t>
            </w:r>
          </w:p>
        </w:tc>
        <w:tc>
          <w:tcPr>
            <w:tcW w:w="992" w:type="dxa"/>
            <w:vAlign w:val="center"/>
          </w:tcPr>
          <w:p w14:paraId="1420DF8A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  <w:tc>
          <w:tcPr>
            <w:tcW w:w="788" w:type="dxa"/>
            <w:vAlign w:val="center"/>
          </w:tcPr>
          <w:p w14:paraId="2787E8BD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</w:tr>
      <w:tr w14:paraId="4841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tcBorders>
              <w:right w:val="single" w:color="000000" w:sz="4" w:space="0"/>
            </w:tcBorders>
            <w:vAlign w:val="center"/>
          </w:tcPr>
          <w:p w14:paraId="2832FA3B"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4B91A572"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A</w:t>
            </w:r>
            <w:r>
              <w:rPr>
                <w:rFonts w:ascii="宋体" w:hAnsi="宋体" w:eastAsia="宋体" w:cs="仿宋_GB2312"/>
                <w:szCs w:val="21"/>
              </w:rPr>
              <w:t>23</w:t>
            </w:r>
            <w:r>
              <w:rPr>
                <w:rFonts w:hint="eastAsia" w:ascii="宋体" w:hAnsi="宋体" w:eastAsia="宋体" w:cs="仿宋_GB2312"/>
                <w:szCs w:val="21"/>
              </w:rPr>
              <w:t>：项目是否事前已通过可行性研究、事前评估等工作。</w:t>
            </w:r>
          </w:p>
        </w:tc>
        <w:tc>
          <w:tcPr>
            <w:tcW w:w="992" w:type="dxa"/>
            <w:vAlign w:val="center"/>
          </w:tcPr>
          <w:p w14:paraId="6D735A2F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  <w:tc>
          <w:tcPr>
            <w:tcW w:w="788" w:type="dxa"/>
            <w:vAlign w:val="center"/>
          </w:tcPr>
          <w:p w14:paraId="216ADEE7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</w:tr>
      <w:tr w14:paraId="643D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6" w:type="dxa"/>
            <w:gridSpan w:val="2"/>
            <w:vAlign w:val="center"/>
          </w:tcPr>
          <w:p w14:paraId="06555A08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5913872F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</w:t>
            </w:r>
            <w:r>
              <w:rPr>
                <w:rFonts w:ascii="宋体" w:hAnsi="宋体" w:eastAsia="宋体" w:cs="仿宋_GB2312"/>
                <w:szCs w:val="21"/>
              </w:rPr>
              <w:t>5</w:t>
            </w:r>
          </w:p>
        </w:tc>
        <w:tc>
          <w:tcPr>
            <w:tcW w:w="788" w:type="dxa"/>
            <w:vAlign w:val="center"/>
          </w:tcPr>
          <w:p w14:paraId="2C45D2B8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</w:t>
            </w:r>
            <w:r>
              <w:rPr>
                <w:rFonts w:ascii="宋体" w:hAnsi="宋体" w:eastAsia="宋体" w:cs="仿宋_GB2312"/>
                <w:szCs w:val="21"/>
              </w:rPr>
              <w:t>5</w:t>
            </w:r>
          </w:p>
        </w:tc>
      </w:tr>
    </w:tbl>
    <w:p w14:paraId="1AB41251">
      <w:pPr>
        <w:pStyle w:val="3"/>
      </w:pPr>
      <w:r>
        <w:rPr>
          <w:rFonts w:hint="eastAsia"/>
        </w:rPr>
        <w:t>1、立项依据充分性</w:t>
      </w:r>
    </w:p>
    <w:p w14:paraId="05875F64">
      <w:pPr>
        <w:ind w:firstLine="640"/>
        <w:rPr>
          <w:rFonts w:ascii="宋体" w:hAnsi="宋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：本项目立项符合国民经济发展规划和相关政策，符合长春市“十四五”规划和政策要求。</w:t>
      </w:r>
      <w:r>
        <w:rPr>
          <w:rFonts w:hint="eastAsia" w:ascii="宋体" w:hAnsi="宋体" w:eastAsia="仿宋_GB2312" w:cs="黑体"/>
          <w:sz w:val="32"/>
          <w:szCs w:val="32"/>
        </w:rPr>
        <w:t>根据长春市“十四五”规划描述：立足建一流学校、办一流教育，建设具有长春特色、全国领先、世界知名的高质量教育体系。</w:t>
      </w:r>
    </w:p>
    <w:p w14:paraId="7EA7B1BF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根据评分标准得5分。</w:t>
      </w:r>
    </w:p>
    <w:p w14:paraId="64DC6561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：本项目职业教育类项目，属于公共财政支持范围。根据评分标准得5分。</w:t>
      </w:r>
    </w:p>
    <w:p w14:paraId="6A0A11BD">
      <w:pPr>
        <w:pStyle w:val="3"/>
      </w:pPr>
      <w:r>
        <w:t>2</w:t>
      </w:r>
      <w:r>
        <w:rPr>
          <w:rFonts w:hint="eastAsia"/>
        </w:rPr>
        <w:t>、立项程序规范性</w:t>
      </w:r>
    </w:p>
    <w:p w14:paraId="2A6BFFBF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：本项目按照规定的程序完成了用地、立项等相关程序并申请设立。根据评分标准得5分。</w:t>
      </w:r>
    </w:p>
    <w:p w14:paraId="1697FDF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：本项目已获取各职能部门批复相关文件，各项审批文件、材料均符合相关要求。根据评分标准得5分。</w:t>
      </w:r>
    </w:p>
    <w:p w14:paraId="7918812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：本项目事前已通过可行性研究专家评审，并已完成事前评估工作。根据评分标准得5分。</w:t>
      </w:r>
    </w:p>
    <w:p w14:paraId="45A493DF">
      <w:pPr>
        <w:pStyle w:val="2"/>
      </w:pPr>
      <w:r>
        <w:rPr>
          <w:rFonts w:hint="eastAsia"/>
        </w:rPr>
        <w:t>（二）项目过程情况</w:t>
      </w:r>
    </w:p>
    <w:p w14:paraId="230DC353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项目过程指标及分值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990"/>
        <w:gridCol w:w="992"/>
        <w:gridCol w:w="788"/>
      </w:tblGrid>
      <w:tr w14:paraId="1D4D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26" w:type="dxa"/>
            <w:tcBorders>
              <w:right w:val="single" w:color="000000" w:sz="4" w:space="0"/>
            </w:tcBorders>
            <w:vAlign w:val="center"/>
          </w:tcPr>
          <w:p w14:paraId="157484AF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二级指标</w:t>
            </w:r>
          </w:p>
        </w:tc>
        <w:tc>
          <w:tcPr>
            <w:tcW w:w="4990" w:type="dxa"/>
            <w:tcBorders>
              <w:left w:val="single" w:color="000000" w:sz="4" w:space="0"/>
            </w:tcBorders>
            <w:vAlign w:val="center"/>
          </w:tcPr>
          <w:p w14:paraId="7447A4FD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三级指标</w:t>
            </w:r>
          </w:p>
        </w:tc>
        <w:tc>
          <w:tcPr>
            <w:tcW w:w="992" w:type="dxa"/>
            <w:vAlign w:val="center"/>
          </w:tcPr>
          <w:p w14:paraId="6D440927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权重</w:t>
            </w:r>
          </w:p>
        </w:tc>
        <w:tc>
          <w:tcPr>
            <w:tcW w:w="788" w:type="dxa"/>
            <w:vAlign w:val="center"/>
          </w:tcPr>
          <w:p w14:paraId="5D5307F3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得分</w:t>
            </w:r>
          </w:p>
        </w:tc>
      </w:tr>
      <w:tr w14:paraId="5E4E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right w:val="single" w:color="000000" w:sz="4" w:space="0"/>
            </w:tcBorders>
            <w:vAlign w:val="center"/>
          </w:tcPr>
          <w:p w14:paraId="061A21B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资金执行率</w:t>
            </w:r>
          </w:p>
        </w:tc>
        <w:tc>
          <w:tcPr>
            <w:tcW w:w="4990" w:type="dxa"/>
            <w:tcBorders>
              <w:left w:val="single" w:color="000000" w:sz="4" w:space="0"/>
            </w:tcBorders>
            <w:vAlign w:val="center"/>
          </w:tcPr>
          <w:p w14:paraId="4E27E6E9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B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：资金执行率=已拨付使用资金/已发行债券资金</w:t>
            </w:r>
          </w:p>
        </w:tc>
        <w:tc>
          <w:tcPr>
            <w:tcW w:w="992" w:type="dxa"/>
            <w:vAlign w:val="center"/>
          </w:tcPr>
          <w:p w14:paraId="354A9569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  <w:tc>
          <w:tcPr>
            <w:tcW w:w="788" w:type="dxa"/>
            <w:vAlign w:val="center"/>
          </w:tcPr>
          <w:p w14:paraId="3976CA80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0</w:t>
            </w:r>
          </w:p>
        </w:tc>
      </w:tr>
      <w:tr w14:paraId="1D80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right w:val="single" w:color="000000" w:sz="4" w:space="0"/>
            </w:tcBorders>
            <w:vAlign w:val="center"/>
          </w:tcPr>
          <w:p w14:paraId="6DDA467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资金管理</w:t>
            </w:r>
          </w:p>
        </w:tc>
        <w:tc>
          <w:tcPr>
            <w:tcW w:w="4990" w:type="dxa"/>
            <w:tcBorders>
              <w:left w:val="single" w:color="000000" w:sz="4" w:space="0"/>
            </w:tcBorders>
            <w:vAlign w:val="center"/>
          </w:tcPr>
          <w:p w14:paraId="2E8BF631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B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：资金的管理和使用是否符合《吉林省新增地方政府债券资金操作规程》相关要求。</w:t>
            </w:r>
          </w:p>
        </w:tc>
        <w:tc>
          <w:tcPr>
            <w:tcW w:w="992" w:type="dxa"/>
            <w:vAlign w:val="center"/>
          </w:tcPr>
          <w:p w14:paraId="168A6C6F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  <w:tc>
          <w:tcPr>
            <w:tcW w:w="788" w:type="dxa"/>
            <w:vAlign w:val="center"/>
          </w:tcPr>
          <w:p w14:paraId="744D7F8D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</w:tr>
      <w:tr w14:paraId="3F5B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right w:val="single" w:color="000000" w:sz="4" w:space="0"/>
            </w:tcBorders>
            <w:vAlign w:val="center"/>
          </w:tcPr>
          <w:p w14:paraId="0945F5F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组织实施</w:t>
            </w:r>
          </w:p>
        </w:tc>
        <w:tc>
          <w:tcPr>
            <w:tcW w:w="4990" w:type="dxa"/>
            <w:tcBorders>
              <w:left w:val="single" w:color="000000" w:sz="4" w:space="0"/>
            </w:tcBorders>
            <w:vAlign w:val="center"/>
          </w:tcPr>
          <w:p w14:paraId="6D256B63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B</w:t>
            </w:r>
            <w:r>
              <w:rPr>
                <w:rFonts w:cs="仿宋_GB2312" w:asciiTheme="minorEastAsia" w:hAnsiTheme="minorEastAsia"/>
                <w:szCs w:val="21"/>
              </w:rPr>
              <w:t>31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：项目实施单位的财务和业务管理制度是否健全。</w:t>
            </w:r>
          </w:p>
        </w:tc>
        <w:tc>
          <w:tcPr>
            <w:tcW w:w="992" w:type="dxa"/>
            <w:vAlign w:val="center"/>
          </w:tcPr>
          <w:p w14:paraId="7DE308B9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  <w:tc>
          <w:tcPr>
            <w:tcW w:w="788" w:type="dxa"/>
            <w:vAlign w:val="center"/>
          </w:tcPr>
          <w:p w14:paraId="19F4310C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</w:tr>
      <w:tr w14:paraId="7AF4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6" w:type="dxa"/>
            <w:gridSpan w:val="2"/>
            <w:vAlign w:val="center"/>
          </w:tcPr>
          <w:p w14:paraId="28275670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61D3EEDF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15</w:t>
            </w:r>
          </w:p>
        </w:tc>
        <w:tc>
          <w:tcPr>
            <w:tcW w:w="788" w:type="dxa"/>
            <w:vAlign w:val="center"/>
          </w:tcPr>
          <w:p w14:paraId="3B12E50A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10</w:t>
            </w:r>
          </w:p>
        </w:tc>
      </w:tr>
    </w:tbl>
    <w:p w14:paraId="3CE93DEF">
      <w:pPr>
        <w:pStyle w:val="3"/>
      </w:pPr>
      <w:r>
        <w:rPr>
          <w:rFonts w:hint="eastAsia"/>
        </w:rPr>
        <w:t>1、资金执行率</w:t>
      </w:r>
    </w:p>
    <w:p w14:paraId="2C216B81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：专项债券实际发行</w:t>
      </w:r>
      <w:r>
        <w:rPr>
          <w:rFonts w:ascii="仿宋_GB2312" w:hAnsi="仿宋_GB2312" w:eastAsia="仿宋_GB2312" w:cs="仿宋_GB2312"/>
          <w:sz w:val="32"/>
          <w:szCs w:val="32"/>
        </w:rPr>
        <w:t>20000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万元，实际拨付使用</w:t>
      </w:r>
      <w:r>
        <w:rPr>
          <w:rFonts w:ascii="仿宋_GB2312" w:hAnsi="仿宋_GB2312" w:eastAsia="仿宋_GB2312" w:cs="仿宋_GB2312"/>
          <w:sz w:val="32"/>
          <w:szCs w:val="32"/>
        </w:rPr>
        <w:t>11478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万元，资金执行率为</w:t>
      </w:r>
      <w:r>
        <w:rPr>
          <w:rFonts w:ascii="仿宋_GB2312" w:hAnsi="仿宋_GB2312" w:eastAsia="仿宋_GB2312" w:cs="仿宋_GB2312"/>
          <w:sz w:val="32"/>
          <w:szCs w:val="32"/>
        </w:rPr>
        <w:t>57%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，根据评分标准得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3BB7935E">
      <w:pPr>
        <w:pStyle w:val="3"/>
      </w:pPr>
      <w:r>
        <w:rPr>
          <w:rFonts w:hint="eastAsia"/>
        </w:rPr>
        <w:t>2、资金管理</w:t>
      </w:r>
    </w:p>
    <w:p w14:paraId="34E9EDC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21：新增债券资金依法用于公益性资本支出，按照“资金跟着项目走”原则，新增债券资金专款专用、未与国库单一账户资金混用或挪作他用，资金使用符合《吉林省新增地方政府债券资金操作规程》各项规定，根据评分标准得5分。</w:t>
      </w:r>
    </w:p>
    <w:p w14:paraId="0CD7B93F">
      <w:pPr>
        <w:pStyle w:val="3"/>
      </w:pPr>
      <w:r>
        <w:rPr>
          <w:rFonts w:hint="eastAsia"/>
        </w:rPr>
        <w:t>3、组织实施</w:t>
      </w:r>
    </w:p>
    <w:p w14:paraId="1953CB3D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：项目实施单位的财务和业务管理制度健全，根据评分标准得5分。</w:t>
      </w:r>
    </w:p>
    <w:p w14:paraId="79DA72E5">
      <w:pPr>
        <w:pStyle w:val="2"/>
      </w:pPr>
      <w:r>
        <w:rPr>
          <w:rFonts w:hint="eastAsia"/>
        </w:rPr>
        <w:t>（三）项目产出情况。</w:t>
      </w:r>
    </w:p>
    <w:p w14:paraId="5BCCDD54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项目产出指标及分值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132"/>
        <w:gridCol w:w="992"/>
        <w:gridCol w:w="788"/>
      </w:tblGrid>
      <w:tr w14:paraId="7651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tcBorders>
              <w:right w:val="single" w:color="000000" w:sz="4" w:space="0"/>
            </w:tcBorders>
            <w:vAlign w:val="center"/>
          </w:tcPr>
          <w:p w14:paraId="13C0DF86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二级指标</w:t>
            </w: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158410E3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三级指标</w:t>
            </w:r>
          </w:p>
        </w:tc>
        <w:tc>
          <w:tcPr>
            <w:tcW w:w="992" w:type="dxa"/>
            <w:vAlign w:val="center"/>
          </w:tcPr>
          <w:p w14:paraId="5EB610D5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权重</w:t>
            </w:r>
          </w:p>
        </w:tc>
        <w:tc>
          <w:tcPr>
            <w:tcW w:w="788" w:type="dxa"/>
            <w:vAlign w:val="center"/>
          </w:tcPr>
          <w:p w14:paraId="5E7B3C9C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得分</w:t>
            </w:r>
          </w:p>
        </w:tc>
      </w:tr>
      <w:tr w14:paraId="0F59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restart"/>
            <w:tcBorders>
              <w:right w:val="single" w:color="000000" w:sz="4" w:space="0"/>
            </w:tcBorders>
            <w:vAlign w:val="center"/>
          </w:tcPr>
          <w:p w14:paraId="4A98AE3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数量指标</w:t>
            </w: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3A0A5C24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：前期准备工作：2021年1月—3月</w:t>
            </w:r>
          </w:p>
        </w:tc>
        <w:tc>
          <w:tcPr>
            <w:tcW w:w="992" w:type="dxa"/>
            <w:vAlign w:val="center"/>
          </w:tcPr>
          <w:p w14:paraId="5D1A474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0DD24EB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</w:tr>
      <w:tr w14:paraId="00AD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tcBorders>
              <w:right w:val="single" w:color="000000" w:sz="4" w:space="0"/>
            </w:tcBorders>
            <w:vAlign w:val="center"/>
          </w:tcPr>
          <w:p w14:paraId="1F42EF5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12C7B872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12</w:t>
            </w:r>
            <w:r>
              <w:rPr>
                <w:rFonts w:hint="eastAsia" w:cs="仿宋_GB2312" w:asciiTheme="minorEastAsia" w:hAnsiTheme="minorEastAsia"/>
                <w:szCs w:val="21"/>
              </w:rPr>
              <w:t>：初步设计：2021年4月—6月</w:t>
            </w:r>
          </w:p>
        </w:tc>
        <w:tc>
          <w:tcPr>
            <w:tcW w:w="992" w:type="dxa"/>
            <w:vAlign w:val="center"/>
          </w:tcPr>
          <w:p w14:paraId="403392A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19FC611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</w:tr>
      <w:tr w14:paraId="1DBA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tcBorders>
              <w:right w:val="single" w:color="000000" w:sz="4" w:space="0"/>
            </w:tcBorders>
            <w:vAlign w:val="center"/>
          </w:tcPr>
          <w:p w14:paraId="543FFE6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25AC07B3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13</w:t>
            </w:r>
            <w:r>
              <w:rPr>
                <w:rFonts w:hint="eastAsia" w:cs="仿宋_GB2312" w:asciiTheme="minorEastAsia" w:hAnsiTheme="minorEastAsia"/>
                <w:szCs w:val="21"/>
              </w:rPr>
              <w:t>：施工图设计并审核：2021年7月—9月</w:t>
            </w:r>
          </w:p>
        </w:tc>
        <w:tc>
          <w:tcPr>
            <w:tcW w:w="992" w:type="dxa"/>
            <w:vAlign w:val="center"/>
          </w:tcPr>
          <w:p w14:paraId="31D59F0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4A9D070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</w:tr>
      <w:tr w14:paraId="0E7E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tcBorders>
              <w:right w:val="single" w:color="000000" w:sz="4" w:space="0"/>
            </w:tcBorders>
            <w:vAlign w:val="center"/>
          </w:tcPr>
          <w:p w14:paraId="1B32DD4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0458CF50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14</w:t>
            </w:r>
            <w:r>
              <w:rPr>
                <w:rFonts w:hint="eastAsia" w:cs="仿宋_GB2312" w:asciiTheme="minorEastAsia" w:hAnsiTheme="minorEastAsia"/>
                <w:szCs w:val="21"/>
              </w:rPr>
              <w:t>：拆除、土建施工及装饰工程：2021年10月—2022年12月。</w:t>
            </w:r>
          </w:p>
        </w:tc>
        <w:tc>
          <w:tcPr>
            <w:tcW w:w="992" w:type="dxa"/>
            <w:vAlign w:val="center"/>
          </w:tcPr>
          <w:p w14:paraId="4C72BEA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2E6AEF3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0</w:t>
            </w:r>
          </w:p>
        </w:tc>
      </w:tr>
      <w:tr w14:paraId="5101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restart"/>
            <w:tcBorders>
              <w:right w:val="single" w:color="000000" w:sz="4" w:space="0"/>
            </w:tcBorders>
            <w:vAlign w:val="center"/>
          </w:tcPr>
          <w:p w14:paraId="1E4577B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质量指标</w:t>
            </w: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216081A3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：已竣工项目验收合格率</w:t>
            </w:r>
          </w:p>
        </w:tc>
        <w:tc>
          <w:tcPr>
            <w:tcW w:w="992" w:type="dxa"/>
            <w:vAlign w:val="center"/>
          </w:tcPr>
          <w:p w14:paraId="419455C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72227E5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0</w:t>
            </w:r>
          </w:p>
        </w:tc>
      </w:tr>
      <w:tr w14:paraId="456D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tcBorders>
              <w:right w:val="single" w:color="000000" w:sz="4" w:space="0"/>
            </w:tcBorders>
            <w:vAlign w:val="center"/>
          </w:tcPr>
          <w:p w14:paraId="0D293E7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57E19DF8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22</w:t>
            </w:r>
            <w:r>
              <w:rPr>
                <w:rFonts w:hint="eastAsia" w:cs="仿宋_GB2312" w:asciiTheme="minorEastAsia" w:hAnsiTheme="minorEastAsia"/>
                <w:szCs w:val="21"/>
              </w:rPr>
              <w:t>：项目设计变更率</w:t>
            </w:r>
          </w:p>
        </w:tc>
        <w:tc>
          <w:tcPr>
            <w:tcW w:w="992" w:type="dxa"/>
            <w:vAlign w:val="center"/>
          </w:tcPr>
          <w:p w14:paraId="0181B09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68B81C8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</w:tr>
      <w:tr w14:paraId="5A14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restart"/>
            <w:tcBorders>
              <w:right w:val="single" w:color="000000" w:sz="4" w:space="0"/>
            </w:tcBorders>
            <w:vAlign w:val="center"/>
          </w:tcPr>
          <w:p w14:paraId="4E76C45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时效指标</w:t>
            </w: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3D585E75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31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：项目计划开工率</w:t>
            </w:r>
          </w:p>
        </w:tc>
        <w:tc>
          <w:tcPr>
            <w:tcW w:w="992" w:type="dxa"/>
            <w:vAlign w:val="center"/>
          </w:tcPr>
          <w:p w14:paraId="495B556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0DEA658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0</w:t>
            </w:r>
          </w:p>
        </w:tc>
      </w:tr>
      <w:tr w14:paraId="591F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tcBorders>
              <w:right w:val="single" w:color="000000" w:sz="4" w:space="0"/>
            </w:tcBorders>
            <w:vAlign w:val="center"/>
          </w:tcPr>
          <w:p w14:paraId="7105207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46A55318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32</w:t>
            </w:r>
            <w:r>
              <w:rPr>
                <w:rFonts w:hint="eastAsia" w:cs="仿宋_GB2312" w:asciiTheme="minorEastAsia" w:hAnsiTheme="minorEastAsia"/>
                <w:szCs w:val="21"/>
              </w:rPr>
              <w:t>：项目计划完工率</w:t>
            </w:r>
          </w:p>
        </w:tc>
        <w:tc>
          <w:tcPr>
            <w:tcW w:w="992" w:type="dxa"/>
            <w:vAlign w:val="center"/>
          </w:tcPr>
          <w:p w14:paraId="62651DA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7DB9BD7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0</w:t>
            </w:r>
          </w:p>
        </w:tc>
      </w:tr>
      <w:tr w14:paraId="65A0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tcBorders>
              <w:right w:val="single" w:color="000000" w:sz="4" w:space="0"/>
            </w:tcBorders>
            <w:vAlign w:val="center"/>
          </w:tcPr>
          <w:p w14:paraId="1630865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025424FC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33</w:t>
            </w:r>
            <w:r>
              <w:rPr>
                <w:rFonts w:hint="eastAsia" w:cs="仿宋_GB2312" w:asciiTheme="minorEastAsia" w:hAnsiTheme="minorEastAsia"/>
                <w:szCs w:val="21"/>
              </w:rPr>
              <w:t>：资金到位及时性</w:t>
            </w:r>
          </w:p>
        </w:tc>
        <w:tc>
          <w:tcPr>
            <w:tcW w:w="992" w:type="dxa"/>
            <w:vAlign w:val="center"/>
          </w:tcPr>
          <w:p w14:paraId="1C5D528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3B1DEEA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</w:tr>
      <w:tr w14:paraId="012A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restart"/>
            <w:tcBorders>
              <w:right w:val="single" w:color="000000" w:sz="4" w:space="0"/>
            </w:tcBorders>
            <w:vAlign w:val="center"/>
          </w:tcPr>
          <w:p w14:paraId="1259223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成本指标</w:t>
            </w: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3C295501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41</w:t>
            </w:r>
            <w:r>
              <w:rPr>
                <w:rFonts w:hint="eastAsia" w:cs="仿宋_GB2312" w:asciiTheme="minorEastAsia" w:hAnsiTheme="minorEastAsia"/>
                <w:szCs w:val="21"/>
              </w:rPr>
              <w:t>：成本节约率</w:t>
            </w:r>
          </w:p>
        </w:tc>
        <w:tc>
          <w:tcPr>
            <w:tcW w:w="992" w:type="dxa"/>
            <w:vAlign w:val="center"/>
          </w:tcPr>
          <w:p w14:paraId="382DF16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492E4A6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0</w:t>
            </w:r>
          </w:p>
        </w:tc>
      </w:tr>
      <w:tr w14:paraId="17A0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tcBorders>
              <w:right w:val="single" w:color="000000" w:sz="4" w:space="0"/>
            </w:tcBorders>
            <w:vAlign w:val="center"/>
          </w:tcPr>
          <w:p w14:paraId="26D8060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5132" w:type="dxa"/>
            <w:tcBorders>
              <w:left w:val="single" w:color="000000" w:sz="4" w:space="0"/>
            </w:tcBorders>
            <w:vAlign w:val="center"/>
          </w:tcPr>
          <w:p w14:paraId="041DBC07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42</w:t>
            </w:r>
            <w:r>
              <w:rPr>
                <w:rFonts w:hint="eastAsia" w:cs="仿宋_GB2312" w:asciiTheme="minorEastAsia" w:hAnsiTheme="minorEastAsia"/>
                <w:szCs w:val="21"/>
              </w:rPr>
              <w:t>：资金使用状况</w:t>
            </w:r>
          </w:p>
        </w:tc>
        <w:tc>
          <w:tcPr>
            <w:tcW w:w="992" w:type="dxa"/>
            <w:vAlign w:val="center"/>
          </w:tcPr>
          <w:p w14:paraId="0D8E8BF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51EF9CA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3</w:t>
            </w:r>
          </w:p>
        </w:tc>
      </w:tr>
      <w:tr w14:paraId="36E0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6" w:type="dxa"/>
            <w:gridSpan w:val="2"/>
            <w:vAlign w:val="center"/>
          </w:tcPr>
          <w:p w14:paraId="79BF59E4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366BE617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33</w:t>
            </w:r>
          </w:p>
        </w:tc>
        <w:tc>
          <w:tcPr>
            <w:tcW w:w="788" w:type="dxa"/>
            <w:vAlign w:val="center"/>
          </w:tcPr>
          <w:p w14:paraId="12D3BCB0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18</w:t>
            </w:r>
          </w:p>
        </w:tc>
      </w:tr>
    </w:tbl>
    <w:p w14:paraId="7EA64EEE">
      <w:pPr>
        <w:pStyle w:val="3"/>
      </w:pPr>
      <w:r>
        <w:rPr>
          <w:rFonts w:hint="eastAsia"/>
        </w:rPr>
        <w:t>1、数量指标</w:t>
      </w:r>
    </w:p>
    <w:p w14:paraId="33BE62A6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C11：项目前期准备工作于2021年5月24日完成阶段性工作。</w:t>
      </w:r>
    </w:p>
    <w:p w14:paraId="33FCD491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C12: 初步设计工作于2021年4月28日完成。</w:t>
      </w:r>
    </w:p>
    <w:p w14:paraId="5D5FDD1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C13: 施工图设计于2021年6月30日完成，审核尚未完成。</w:t>
      </w:r>
    </w:p>
    <w:p w14:paraId="7DAC2E06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C14: 拆除工作完成，其余工作尚未完成。</w:t>
      </w:r>
    </w:p>
    <w:p w14:paraId="523EB97E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根据评分标准得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6B44D1F9">
      <w:pPr>
        <w:pStyle w:val="3"/>
      </w:pPr>
      <w:r>
        <w:rPr>
          <w:rFonts w:hint="eastAsia"/>
        </w:rPr>
        <w:t>2、质量指标</w:t>
      </w:r>
    </w:p>
    <w:p w14:paraId="7C9E35D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C21:尚未有竣工验收项目，合格率为0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1C0347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：项目设计变更率均≤5%。（变更后面积数量）</w:t>
      </w:r>
    </w:p>
    <w:p w14:paraId="114C3BC7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根据评分标准得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776F6A7A">
      <w:pPr>
        <w:pStyle w:val="3"/>
      </w:pPr>
      <w:r>
        <w:rPr>
          <w:rFonts w:hint="eastAsia"/>
        </w:rPr>
        <w:t>3、时效指标</w:t>
      </w:r>
    </w:p>
    <w:p w14:paraId="71D41651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C31:项目计划开工时间为2022年4月1日，实际开工时间为2022年6月30日，开工率为0。</w:t>
      </w:r>
    </w:p>
    <w:p w14:paraId="1DF080F4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C3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:年度计划中计划完工率为0。</w:t>
      </w:r>
    </w:p>
    <w:p w14:paraId="1273761E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C3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:债券资金发行到位时间为2021年6月29日，拨付时间为2021年10月27日，资金按进度计划到位及时性1</w:t>
      </w:r>
      <w:r>
        <w:rPr>
          <w:rFonts w:ascii="仿宋_GB2312" w:hAnsi="仿宋_GB2312" w:eastAsia="仿宋_GB2312" w:cs="仿宋_GB2312"/>
          <w:sz w:val="32"/>
          <w:szCs w:val="32"/>
        </w:rPr>
        <w:t>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762A9B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根据评分标准得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0B30A59F">
      <w:pPr>
        <w:pStyle w:val="3"/>
      </w:pPr>
      <w:r>
        <w:rPr>
          <w:rFonts w:hint="eastAsia"/>
        </w:rPr>
        <w:t>4、成本指标</w:t>
      </w:r>
    </w:p>
    <w:p w14:paraId="4CBCE67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C41:项目尚未竣工结算，无法计算成本节约率。</w:t>
      </w:r>
    </w:p>
    <w:p w14:paraId="2D75496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C4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:项目严格按照资金计划执行。</w:t>
      </w:r>
    </w:p>
    <w:p w14:paraId="29E0C97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根据评分标准得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62AFE678">
      <w:pPr>
        <w:pStyle w:val="2"/>
      </w:pPr>
      <w:r>
        <w:rPr>
          <w:rFonts w:hint="eastAsia"/>
        </w:rPr>
        <w:t>（四）项目效益情况</w:t>
      </w:r>
    </w:p>
    <w:p w14:paraId="01C79099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114A91B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081330E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项目效益指标及分值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788"/>
      </w:tblGrid>
      <w:tr w14:paraId="353C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696" w:type="dxa"/>
            <w:tcBorders>
              <w:right w:val="single" w:color="000000" w:sz="4" w:space="0"/>
            </w:tcBorders>
            <w:vAlign w:val="center"/>
          </w:tcPr>
          <w:p w14:paraId="0919AF5E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二级指标</w:t>
            </w: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792683FF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三级指标</w:t>
            </w:r>
          </w:p>
        </w:tc>
        <w:tc>
          <w:tcPr>
            <w:tcW w:w="992" w:type="dxa"/>
            <w:vAlign w:val="center"/>
          </w:tcPr>
          <w:p w14:paraId="149B6650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权重</w:t>
            </w:r>
          </w:p>
        </w:tc>
        <w:tc>
          <w:tcPr>
            <w:tcW w:w="788" w:type="dxa"/>
            <w:vAlign w:val="center"/>
          </w:tcPr>
          <w:p w14:paraId="403734F9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得分</w:t>
            </w:r>
          </w:p>
        </w:tc>
      </w:tr>
      <w:tr w14:paraId="58BE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tcBorders>
              <w:right w:val="single" w:color="000000" w:sz="4" w:space="0"/>
            </w:tcBorders>
            <w:vAlign w:val="center"/>
          </w:tcPr>
          <w:p w14:paraId="77CCB3F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经济效益</w:t>
            </w: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553ED36F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：通过项目的实施对当地教育水平改善情况</w:t>
            </w:r>
          </w:p>
        </w:tc>
        <w:tc>
          <w:tcPr>
            <w:tcW w:w="992" w:type="dxa"/>
            <w:vAlign w:val="center"/>
          </w:tcPr>
          <w:p w14:paraId="6F64ADB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27DE3EF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1C11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tcBorders>
              <w:right w:val="single" w:color="000000" w:sz="4" w:space="0"/>
            </w:tcBorders>
            <w:vAlign w:val="center"/>
          </w:tcPr>
          <w:p w14:paraId="659C937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4D1DBEA7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12</w:t>
            </w:r>
            <w:r>
              <w:rPr>
                <w:rFonts w:hint="eastAsia" w:cs="仿宋_GB2312" w:asciiTheme="minorEastAsia" w:hAnsiTheme="minorEastAsia"/>
                <w:szCs w:val="21"/>
              </w:rPr>
              <w:t>：显著增加职业技术人员技能</w:t>
            </w:r>
          </w:p>
        </w:tc>
        <w:tc>
          <w:tcPr>
            <w:tcW w:w="992" w:type="dxa"/>
            <w:vAlign w:val="center"/>
          </w:tcPr>
          <w:p w14:paraId="4F6ABC2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7BDA70A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08F1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tcBorders>
              <w:right w:val="single" w:color="000000" w:sz="4" w:space="0"/>
            </w:tcBorders>
            <w:vAlign w:val="center"/>
          </w:tcPr>
          <w:p w14:paraId="70F8AAC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社会效益指标</w:t>
            </w: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4F442C18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：是否带动地区就业</w:t>
            </w:r>
          </w:p>
        </w:tc>
        <w:tc>
          <w:tcPr>
            <w:tcW w:w="992" w:type="dxa"/>
            <w:vAlign w:val="center"/>
          </w:tcPr>
          <w:p w14:paraId="7DC3603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3F27B4A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54A9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tcBorders>
              <w:right w:val="single" w:color="000000" w:sz="4" w:space="0"/>
            </w:tcBorders>
            <w:vAlign w:val="center"/>
          </w:tcPr>
          <w:p w14:paraId="70A5315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生态效益指标</w:t>
            </w: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4DC42D67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31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：项目实施过程中是否造成环境的二次污染</w:t>
            </w:r>
          </w:p>
        </w:tc>
        <w:tc>
          <w:tcPr>
            <w:tcW w:w="992" w:type="dxa"/>
            <w:vAlign w:val="center"/>
          </w:tcPr>
          <w:p w14:paraId="5535FFC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788" w:type="dxa"/>
            <w:vAlign w:val="center"/>
          </w:tcPr>
          <w:p w14:paraId="062931DB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</w:t>
            </w:r>
          </w:p>
        </w:tc>
      </w:tr>
      <w:tr w14:paraId="533D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tcBorders>
              <w:right w:val="single" w:color="000000" w:sz="4" w:space="0"/>
            </w:tcBorders>
            <w:vAlign w:val="center"/>
          </w:tcPr>
          <w:p w14:paraId="0FAE10B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3A5349EB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32</w:t>
            </w:r>
            <w:r>
              <w:rPr>
                <w:rFonts w:hint="eastAsia" w:cs="仿宋_GB2312" w:asciiTheme="minorEastAsia" w:hAnsiTheme="minorEastAsia"/>
                <w:szCs w:val="21"/>
              </w:rPr>
              <w:t>：改善环境</w:t>
            </w:r>
          </w:p>
        </w:tc>
        <w:tc>
          <w:tcPr>
            <w:tcW w:w="992" w:type="dxa"/>
            <w:vAlign w:val="center"/>
          </w:tcPr>
          <w:p w14:paraId="3729DA6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788" w:type="dxa"/>
            <w:vAlign w:val="center"/>
          </w:tcPr>
          <w:p w14:paraId="5F1CFC34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</w:t>
            </w:r>
          </w:p>
        </w:tc>
      </w:tr>
      <w:tr w14:paraId="7350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tcBorders>
              <w:right w:val="single" w:color="000000" w:sz="4" w:space="0"/>
            </w:tcBorders>
            <w:vAlign w:val="center"/>
          </w:tcPr>
          <w:p w14:paraId="6FACB69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可持续影响指标</w:t>
            </w:r>
          </w:p>
        </w:tc>
        <w:tc>
          <w:tcPr>
            <w:tcW w:w="4820" w:type="dxa"/>
            <w:tcBorders>
              <w:left w:val="single" w:color="000000" w:sz="4" w:space="0"/>
            </w:tcBorders>
            <w:vAlign w:val="center"/>
          </w:tcPr>
          <w:p w14:paraId="0C2F6F94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41</w:t>
            </w:r>
            <w:r>
              <w:rPr>
                <w:rFonts w:hint="eastAsia" w:cs="仿宋_GB2312" w:asciiTheme="minorEastAsia" w:hAnsiTheme="minorEastAsia"/>
                <w:szCs w:val="21"/>
              </w:rPr>
              <w:t>：长效管理情况</w:t>
            </w:r>
          </w:p>
        </w:tc>
        <w:tc>
          <w:tcPr>
            <w:tcW w:w="992" w:type="dxa"/>
            <w:vAlign w:val="center"/>
          </w:tcPr>
          <w:p w14:paraId="27B78AA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788" w:type="dxa"/>
            <w:vAlign w:val="center"/>
          </w:tcPr>
          <w:p w14:paraId="79A63B72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</w:t>
            </w:r>
          </w:p>
        </w:tc>
      </w:tr>
      <w:tr w14:paraId="6EFE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6" w:type="dxa"/>
            <w:gridSpan w:val="2"/>
            <w:vAlign w:val="center"/>
          </w:tcPr>
          <w:p w14:paraId="691730C5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482B7F68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15</w:t>
            </w:r>
          </w:p>
        </w:tc>
        <w:tc>
          <w:tcPr>
            <w:tcW w:w="788" w:type="dxa"/>
            <w:vAlign w:val="center"/>
          </w:tcPr>
          <w:p w14:paraId="40648F91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15</w:t>
            </w:r>
          </w:p>
        </w:tc>
      </w:tr>
    </w:tbl>
    <w:p w14:paraId="1B2E2772">
      <w:pPr>
        <w:pStyle w:val="3"/>
      </w:pPr>
      <w:r>
        <w:rPr>
          <w:rFonts w:hint="eastAsia"/>
        </w:rPr>
        <w:t>1、经济效益</w:t>
      </w:r>
    </w:p>
    <w:p w14:paraId="3351CA86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D11:通过本项目的实施，能够很好的解决职业教育发展空间不足等硬性问题，较好的发挥实训基地的产业孵化器的作用，提升办学质量，能够切实改善当地教育水平。</w:t>
      </w:r>
    </w:p>
    <w:p w14:paraId="781910F7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:通过建设设施比较完善、功能齐全的实训楼能够提高学校的硬件设施条件，增加学校学生的入学数量，从事显著增加职业技术人员技能。</w:t>
      </w:r>
    </w:p>
    <w:p w14:paraId="6F5F9B34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根据评分标准得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76BA7846">
      <w:pPr>
        <w:pStyle w:val="3"/>
      </w:pPr>
      <w:r>
        <w:rPr>
          <w:rFonts w:hint="eastAsia"/>
        </w:rPr>
        <w:t>2、社会效益</w:t>
      </w:r>
    </w:p>
    <w:p w14:paraId="57A68D8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D21:职业技术人员数量的增加、技能的提高，可以带动地区就业水平增升。根据评分标准得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32C19C2B">
      <w:pPr>
        <w:pStyle w:val="3"/>
      </w:pPr>
      <w:r>
        <w:rPr>
          <w:rFonts w:hint="eastAsia"/>
        </w:rPr>
        <w:t>3、生态效益</w:t>
      </w:r>
    </w:p>
    <w:p w14:paraId="66662BCB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D31:项目在实施过程严格按照各项规范要求完成施工及相关工作，不会造成环境的二次污染。</w:t>
      </w:r>
    </w:p>
    <w:p w14:paraId="223BAACF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D3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 项目改变原有用地用途，对改善周边环境做出一定贡献。</w:t>
      </w:r>
    </w:p>
    <w:p w14:paraId="7B048F3A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根据评分标准得4分。</w:t>
      </w:r>
    </w:p>
    <w:p w14:paraId="4C050E36">
      <w:pPr>
        <w:pStyle w:val="3"/>
      </w:pPr>
      <w:r>
        <w:rPr>
          <w:rFonts w:hint="eastAsia"/>
        </w:rPr>
        <w:t>4、可持续性影响</w:t>
      </w:r>
    </w:p>
    <w:p w14:paraId="61BF0BA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D41:项目建成后，拟建立稳定教师管理团队，保证能够稳定持续培养职业技术人才。根据评分标准得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7F2EBE2E">
      <w:pPr>
        <w:pStyle w:val="2"/>
      </w:pPr>
      <w:r>
        <w:rPr>
          <w:rFonts w:hint="eastAsia"/>
        </w:rPr>
        <w:t>（五）满意度情况</w:t>
      </w:r>
    </w:p>
    <w:p w14:paraId="798C0891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项目满意度指标及分值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536"/>
        <w:gridCol w:w="992"/>
        <w:gridCol w:w="788"/>
      </w:tblGrid>
      <w:tr w14:paraId="7F01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980" w:type="dxa"/>
            <w:tcBorders>
              <w:right w:val="single" w:color="000000" w:sz="4" w:space="0"/>
            </w:tcBorders>
            <w:vAlign w:val="center"/>
          </w:tcPr>
          <w:p w14:paraId="243FB433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二级指标</w:t>
            </w:r>
          </w:p>
        </w:tc>
        <w:tc>
          <w:tcPr>
            <w:tcW w:w="4536" w:type="dxa"/>
            <w:tcBorders>
              <w:left w:val="single" w:color="000000" w:sz="4" w:space="0"/>
            </w:tcBorders>
            <w:vAlign w:val="center"/>
          </w:tcPr>
          <w:p w14:paraId="6C4D98A7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三级指标</w:t>
            </w:r>
          </w:p>
        </w:tc>
        <w:tc>
          <w:tcPr>
            <w:tcW w:w="992" w:type="dxa"/>
            <w:vAlign w:val="center"/>
          </w:tcPr>
          <w:p w14:paraId="4AEFAEFB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权重</w:t>
            </w:r>
          </w:p>
        </w:tc>
        <w:tc>
          <w:tcPr>
            <w:tcW w:w="788" w:type="dxa"/>
            <w:vAlign w:val="center"/>
          </w:tcPr>
          <w:p w14:paraId="4B1DC60D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得分</w:t>
            </w:r>
          </w:p>
        </w:tc>
      </w:tr>
      <w:tr w14:paraId="7DD6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restart"/>
            <w:tcBorders>
              <w:right w:val="single" w:color="000000" w:sz="4" w:space="0"/>
            </w:tcBorders>
            <w:vAlign w:val="center"/>
          </w:tcPr>
          <w:p w14:paraId="2CCF19F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利益相关方满意度</w:t>
            </w:r>
          </w:p>
        </w:tc>
        <w:tc>
          <w:tcPr>
            <w:tcW w:w="4536" w:type="dxa"/>
            <w:tcBorders>
              <w:left w:val="single" w:color="000000" w:sz="4" w:space="0"/>
            </w:tcBorders>
            <w:vAlign w:val="center"/>
          </w:tcPr>
          <w:p w14:paraId="7F2C7843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：每半年做一次其他利益相关者的满意度调查</w:t>
            </w:r>
          </w:p>
        </w:tc>
        <w:tc>
          <w:tcPr>
            <w:tcW w:w="992" w:type="dxa"/>
            <w:vAlign w:val="center"/>
          </w:tcPr>
          <w:p w14:paraId="0F735B10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083E59AF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</w:tr>
      <w:tr w14:paraId="3D9D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  <w:tcBorders>
              <w:right w:val="single" w:color="000000" w:sz="4" w:space="0"/>
            </w:tcBorders>
            <w:vAlign w:val="center"/>
          </w:tcPr>
          <w:p w14:paraId="5C8EFFC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left w:val="single" w:color="000000" w:sz="4" w:space="0"/>
            </w:tcBorders>
            <w:vAlign w:val="center"/>
          </w:tcPr>
          <w:p w14:paraId="40869A5B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12</w:t>
            </w:r>
            <w:r>
              <w:rPr>
                <w:rFonts w:hint="eastAsia" w:cs="仿宋_GB2312" w:asciiTheme="minorEastAsia" w:hAnsiTheme="minorEastAsia"/>
                <w:szCs w:val="21"/>
              </w:rPr>
              <w:t>：财政、审计、教育等政府部门满意度</w:t>
            </w:r>
          </w:p>
        </w:tc>
        <w:tc>
          <w:tcPr>
            <w:tcW w:w="992" w:type="dxa"/>
            <w:vAlign w:val="center"/>
          </w:tcPr>
          <w:p w14:paraId="52E885DE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115BC28E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</w:tr>
      <w:tr w14:paraId="5C57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restart"/>
            <w:tcBorders>
              <w:right w:val="single" w:color="000000" w:sz="4" w:space="0"/>
            </w:tcBorders>
            <w:vAlign w:val="center"/>
          </w:tcPr>
          <w:p w14:paraId="4564372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服务对象满意度</w:t>
            </w:r>
          </w:p>
        </w:tc>
        <w:tc>
          <w:tcPr>
            <w:tcW w:w="4536" w:type="dxa"/>
            <w:tcBorders>
              <w:left w:val="single" w:color="000000" w:sz="4" w:space="0"/>
            </w:tcBorders>
            <w:vAlign w:val="center"/>
          </w:tcPr>
          <w:p w14:paraId="66D70043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：调查客户满意度</w:t>
            </w:r>
          </w:p>
        </w:tc>
        <w:tc>
          <w:tcPr>
            <w:tcW w:w="992" w:type="dxa"/>
            <w:vAlign w:val="center"/>
          </w:tcPr>
          <w:p w14:paraId="0CF14CF0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7EE7485C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</w:tr>
      <w:tr w14:paraId="6C71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  <w:tcBorders>
              <w:right w:val="single" w:color="000000" w:sz="4" w:space="0"/>
            </w:tcBorders>
            <w:vAlign w:val="center"/>
          </w:tcPr>
          <w:p w14:paraId="138C568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left w:val="single" w:color="000000" w:sz="4" w:space="0"/>
            </w:tcBorders>
            <w:vAlign w:val="center"/>
          </w:tcPr>
          <w:p w14:paraId="01FAF29C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22</w:t>
            </w:r>
            <w:r>
              <w:rPr>
                <w:rFonts w:hint="eastAsia" w:cs="仿宋_GB2312" w:asciiTheme="minorEastAsia" w:hAnsiTheme="minorEastAsia"/>
                <w:szCs w:val="21"/>
              </w:rPr>
              <w:t>：学生及家长投诉事件</w:t>
            </w:r>
          </w:p>
        </w:tc>
        <w:tc>
          <w:tcPr>
            <w:tcW w:w="992" w:type="dxa"/>
            <w:vAlign w:val="center"/>
          </w:tcPr>
          <w:p w14:paraId="7A0A8BAA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14:paraId="74949C0D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</w:tr>
      <w:tr w14:paraId="0BEF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6" w:type="dxa"/>
            <w:gridSpan w:val="2"/>
            <w:vAlign w:val="center"/>
          </w:tcPr>
          <w:p w14:paraId="25DF867B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66A24B1F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  <w:r>
              <w:rPr>
                <w:rFonts w:ascii="宋体" w:hAnsi="宋体" w:eastAsia="宋体" w:cs="仿宋_GB2312"/>
                <w:szCs w:val="21"/>
              </w:rPr>
              <w:t>2</w:t>
            </w:r>
          </w:p>
        </w:tc>
        <w:tc>
          <w:tcPr>
            <w:tcW w:w="788" w:type="dxa"/>
            <w:vAlign w:val="center"/>
          </w:tcPr>
          <w:p w14:paraId="51883F98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  <w:r>
              <w:rPr>
                <w:rFonts w:ascii="宋体" w:hAnsi="宋体" w:eastAsia="宋体" w:cs="仿宋_GB2312"/>
                <w:szCs w:val="21"/>
              </w:rPr>
              <w:t>2</w:t>
            </w:r>
          </w:p>
        </w:tc>
      </w:tr>
      <w:bookmarkEnd w:id="1"/>
    </w:tbl>
    <w:p w14:paraId="6B38F408"/>
    <w:p w14:paraId="5BC74E2F">
      <w:pPr>
        <w:pStyle w:val="3"/>
      </w:pPr>
      <w:r>
        <w:rPr>
          <w:rFonts w:hint="eastAsia"/>
        </w:rPr>
        <w:t>1、利益相关方满意度</w:t>
      </w:r>
    </w:p>
    <w:p w14:paraId="56A02CE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E11：其他利益相关者包括项目建设周边居民等，满意度为9</w:t>
      </w:r>
      <w:r>
        <w:rPr>
          <w:rFonts w:ascii="仿宋_GB2312" w:hAnsi="仿宋_GB2312" w:eastAsia="仿宋_GB2312" w:cs="仿宋_GB2312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AAB8443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E12：项目实施阶段，财政、审计、教育等政府部门满意度为1</w:t>
      </w:r>
      <w:r>
        <w:rPr>
          <w:rFonts w:ascii="仿宋_GB2312" w:hAnsi="仿宋_GB2312" w:eastAsia="仿宋_GB2312" w:cs="仿宋_GB2312"/>
          <w:sz w:val="32"/>
          <w:szCs w:val="32"/>
        </w:rPr>
        <w:t>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C94E008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根据评分标准得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5B7A44A7">
      <w:pPr>
        <w:pStyle w:val="3"/>
      </w:pPr>
      <w:r>
        <w:rPr>
          <w:rFonts w:hint="eastAsia"/>
        </w:rPr>
        <w:t>2、服务对象满意度</w:t>
      </w:r>
    </w:p>
    <w:p w14:paraId="11984560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E21: 依据问卷调查结果，服务范围内居民满意度为</w:t>
      </w:r>
      <w:r>
        <w:rPr>
          <w:rFonts w:ascii="仿宋_GB2312" w:hAnsi="仿宋_GB2312" w:eastAsia="仿宋_GB2312" w:cs="仿宋_GB2312"/>
          <w:sz w:val="32"/>
          <w:szCs w:val="32"/>
        </w:rPr>
        <w:t>88%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4DBB6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：学生及家长无投诉事件。</w:t>
      </w:r>
    </w:p>
    <w:p w14:paraId="2B9FFFF4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根据评分标准得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05C62703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详见指标评价底稿</w:t>
      </w:r>
    </w:p>
    <w:p w14:paraId="481A240F"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</w:p>
    <w:p w14:paraId="2F725D5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 w14:paraId="23A0BD56"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 w14:paraId="08615A12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 w14:paraId="72C17EAF"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 w14:paraId="245D4070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 w14:paraId="31959DBA">
      <w:pPr>
        <w:ind w:firstLine="64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5A41FDB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附件一：评价指标体系</w:t>
      </w:r>
    </w:p>
    <w:p w14:paraId="41C1A055">
      <w:pPr>
        <w:ind w:firstLine="32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2" w:name="_Hlk103368032"/>
      <w:r>
        <w:rPr>
          <w:rFonts w:hint="eastAsia" w:ascii="仿宋_GB2312" w:hAnsi="仿宋_GB2312" w:eastAsia="仿宋_GB2312" w:cs="仿宋_GB2312"/>
          <w:sz w:val="32"/>
          <w:szCs w:val="32"/>
        </w:rPr>
        <w:t>长春市双阳职业教育中心异地新建项目专项债券资金</w:t>
      </w:r>
    </w:p>
    <w:p w14:paraId="457712D4">
      <w:pPr>
        <w:ind w:firstLine="32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评价指标体系</w:t>
      </w:r>
    </w:p>
    <w:tbl>
      <w:tblPr>
        <w:tblStyle w:val="12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6520"/>
        <w:gridCol w:w="3827"/>
        <w:gridCol w:w="993"/>
      </w:tblGrid>
      <w:tr w14:paraId="4F8D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04" w:type="dxa"/>
            <w:shd w:val="clear" w:color="auto" w:fill="F1F1F1" w:themeFill="background1" w:themeFillShade="F2"/>
            <w:vAlign w:val="center"/>
          </w:tcPr>
          <w:p w14:paraId="460709A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一级指标</w:t>
            </w: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 w14:paraId="7BD364E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二级指标</w:t>
            </w:r>
          </w:p>
        </w:tc>
        <w:tc>
          <w:tcPr>
            <w:tcW w:w="6520" w:type="dxa"/>
            <w:shd w:val="clear" w:color="auto" w:fill="F1F1F1" w:themeFill="background1" w:themeFillShade="F2"/>
            <w:vAlign w:val="center"/>
          </w:tcPr>
          <w:p w14:paraId="11A82FC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三级指标</w:t>
            </w:r>
          </w:p>
        </w:tc>
        <w:tc>
          <w:tcPr>
            <w:tcW w:w="3827" w:type="dxa"/>
            <w:shd w:val="clear" w:color="auto" w:fill="F1F1F1" w:themeFill="background1" w:themeFillShade="F2"/>
            <w:vAlign w:val="center"/>
          </w:tcPr>
          <w:p w14:paraId="2FA13EA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评分标准</w:t>
            </w:r>
          </w:p>
        </w:tc>
        <w:tc>
          <w:tcPr>
            <w:tcW w:w="993" w:type="dxa"/>
            <w:shd w:val="clear" w:color="auto" w:fill="F1F1F1" w:themeFill="background1" w:themeFillShade="F2"/>
            <w:vAlign w:val="center"/>
          </w:tcPr>
          <w:p w14:paraId="64E84EA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分值</w:t>
            </w:r>
          </w:p>
        </w:tc>
      </w:tr>
      <w:tr w14:paraId="55FE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restart"/>
            <w:vAlign w:val="center"/>
          </w:tcPr>
          <w:p w14:paraId="78BAD42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决策</w:t>
            </w:r>
          </w:p>
        </w:tc>
        <w:tc>
          <w:tcPr>
            <w:tcW w:w="1985" w:type="dxa"/>
            <w:vMerge w:val="restart"/>
            <w:vAlign w:val="center"/>
          </w:tcPr>
          <w:p w14:paraId="28C00D4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立项依据充分性</w:t>
            </w:r>
          </w:p>
        </w:tc>
        <w:tc>
          <w:tcPr>
            <w:tcW w:w="6520" w:type="dxa"/>
            <w:vAlign w:val="center"/>
          </w:tcPr>
          <w:p w14:paraId="4A20AFF0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A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：项目立项是否符合国民经济发展规划和相关政策，是否符合长春市双阳区“十四五”规划和政策要求。</w:t>
            </w:r>
          </w:p>
        </w:tc>
        <w:tc>
          <w:tcPr>
            <w:tcW w:w="3827" w:type="dxa"/>
            <w:vAlign w:val="center"/>
          </w:tcPr>
          <w:p w14:paraId="70A88380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符合并列入长春市双阳区“十四五”规划内得满分；</w:t>
            </w:r>
          </w:p>
          <w:p w14:paraId="60EB692C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符合未列入规划得2分；</w:t>
            </w:r>
          </w:p>
          <w:p w14:paraId="12276E4A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不符合得0分。</w:t>
            </w:r>
          </w:p>
        </w:tc>
        <w:tc>
          <w:tcPr>
            <w:tcW w:w="993" w:type="dxa"/>
            <w:vAlign w:val="center"/>
          </w:tcPr>
          <w:p w14:paraId="6495F7C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4C9E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73265E4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8C100E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7EACB50B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A</w:t>
            </w:r>
            <w:r>
              <w:rPr>
                <w:rFonts w:cs="仿宋_GB2312" w:asciiTheme="minorEastAsia" w:hAnsiTheme="minorEastAsia"/>
                <w:szCs w:val="21"/>
              </w:rPr>
              <w:t>12</w:t>
            </w:r>
            <w:r>
              <w:rPr>
                <w:rFonts w:hint="eastAsia" w:cs="仿宋_GB2312" w:asciiTheme="minorEastAsia" w:hAnsiTheme="minorEastAsia"/>
                <w:szCs w:val="21"/>
              </w:rPr>
              <w:t>：项目是否属于公共财政支持范围。</w:t>
            </w:r>
          </w:p>
        </w:tc>
        <w:tc>
          <w:tcPr>
            <w:tcW w:w="3827" w:type="dxa"/>
            <w:vAlign w:val="center"/>
          </w:tcPr>
          <w:p w14:paraId="623C2002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属于得满分，否则得0分</w:t>
            </w:r>
          </w:p>
        </w:tc>
        <w:tc>
          <w:tcPr>
            <w:tcW w:w="993" w:type="dxa"/>
            <w:vAlign w:val="center"/>
          </w:tcPr>
          <w:p w14:paraId="17D22A5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2BBD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5319980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8CAE7E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立项程序规范性</w:t>
            </w:r>
          </w:p>
        </w:tc>
        <w:tc>
          <w:tcPr>
            <w:tcW w:w="6520" w:type="dxa"/>
            <w:vAlign w:val="center"/>
          </w:tcPr>
          <w:p w14:paraId="483E6E58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A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：项目是否按照规定的程序申请设立</w:t>
            </w:r>
          </w:p>
        </w:tc>
        <w:tc>
          <w:tcPr>
            <w:tcW w:w="3827" w:type="dxa"/>
            <w:vAlign w:val="center"/>
          </w:tcPr>
          <w:p w14:paraId="4D068A09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标准为现行相关流程及要求，如有一项不符合，扣除分值的5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993" w:type="dxa"/>
            <w:vAlign w:val="center"/>
          </w:tcPr>
          <w:p w14:paraId="7B9879F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67CF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7B97823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B07BE6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0AE6B002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A</w:t>
            </w:r>
            <w:r>
              <w:rPr>
                <w:rFonts w:cs="仿宋_GB2312" w:asciiTheme="minorEastAsia" w:hAnsiTheme="minorEastAsia"/>
                <w:szCs w:val="21"/>
              </w:rPr>
              <w:t>22</w:t>
            </w:r>
            <w:r>
              <w:rPr>
                <w:rFonts w:hint="eastAsia" w:cs="仿宋_GB2312" w:asciiTheme="minorEastAsia" w:hAnsiTheme="minorEastAsia"/>
                <w:szCs w:val="21"/>
              </w:rPr>
              <w:t>：项目的审批文件、材料是否符合相关要求。</w:t>
            </w:r>
          </w:p>
        </w:tc>
        <w:tc>
          <w:tcPr>
            <w:tcW w:w="3827" w:type="dxa"/>
            <w:vAlign w:val="center"/>
          </w:tcPr>
          <w:p w14:paraId="7004E4EF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标准为现行相关流程及要求，如有一项不符合，扣除分值的5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993" w:type="dxa"/>
            <w:vAlign w:val="center"/>
          </w:tcPr>
          <w:p w14:paraId="3025F1F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494A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7E150A6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BD54AC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5785457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A</w:t>
            </w:r>
            <w:r>
              <w:rPr>
                <w:rFonts w:cs="仿宋_GB2312" w:asciiTheme="minorEastAsia" w:hAnsiTheme="minorEastAsia"/>
                <w:szCs w:val="21"/>
              </w:rPr>
              <w:t>23</w:t>
            </w:r>
            <w:r>
              <w:rPr>
                <w:rFonts w:hint="eastAsia" w:cs="仿宋_GB2312" w:asciiTheme="minorEastAsia" w:hAnsiTheme="minorEastAsia"/>
                <w:szCs w:val="21"/>
              </w:rPr>
              <w:t>：项目是否事前已通过可行性研究、事前评估等工作。</w:t>
            </w:r>
          </w:p>
        </w:tc>
        <w:tc>
          <w:tcPr>
            <w:tcW w:w="3827" w:type="dxa"/>
            <w:vAlign w:val="center"/>
          </w:tcPr>
          <w:p w14:paraId="32597810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标准为现行相关流程及要求，如有一项不符合，扣除分值的5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993" w:type="dxa"/>
            <w:vAlign w:val="center"/>
          </w:tcPr>
          <w:p w14:paraId="5CC3DB7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6A1D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restart"/>
            <w:vAlign w:val="center"/>
          </w:tcPr>
          <w:p w14:paraId="6C37E0F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过程</w:t>
            </w:r>
          </w:p>
        </w:tc>
        <w:tc>
          <w:tcPr>
            <w:tcW w:w="1985" w:type="dxa"/>
            <w:vAlign w:val="center"/>
          </w:tcPr>
          <w:p w14:paraId="46AD1AE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资金执行率</w:t>
            </w:r>
          </w:p>
        </w:tc>
        <w:tc>
          <w:tcPr>
            <w:tcW w:w="6520" w:type="dxa"/>
            <w:vAlign w:val="center"/>
          </w:tcPr>
          <w:p w14:paraId="06EB63E4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B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：资金执行率=已拨付使用资金/已发行债券资金</w:t>
            </w:r>
          </w:p>
        </w:tc>
        <w:tc>
          <w:tcPr>
            <w:tcW w:w="3827" w:type="dxa"/>
            <w:vAlign w:val="center"/>
          </w:tcPr>
          <w:p w14:paraId="21D68384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资金执行率8</w:t>
            </w:r>
            <w:r>
              <w:rPr>
                <w:rFonts w:cs="仿宋_GB2312" w:asciiTheme="minorEastAsia" w:hAnsiTheme="minorEastAsia"/>
                <w:szCs w:val="21"/>
              </w:rPr>
              <w:t>0%</w:t>
            </w:r>
            <w:r>
              <w:rPr>
                <w:rFonts w:hint="eastAsia" w:cs="仿宋_GB2312" w:asciiTheme="minorEastAsia" w:hAnsiTheme="minorEastAsia"/>
                <w:szCs w:val="21"/>
              </w:rPr>
              <w:t>及以上得满分，每降低1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扣分值的5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993" w:type="dxa"/>
            <w:vAlign w:val="center"/>
          </w:tcPr>
          <w:p w14:paraId="439B39B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5</w:t>
            </w:r>
          </w:p>
        </w:tc>
      </w:tr>
      <w:tr w14:paraId="2976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25C3FBF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262785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资金管理</w:t>
            </w:r>
          </w:p>
        </w:tc>
        <w:tc>
          <w:tcPr>
            <w:tcW w:w="6520" w:type="dxa"/>
            <w:vAlign w:val="center"/>
          </w:tcPr>
          <w:p w14:paraId="144F734B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B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：资金的管理和使用是否符合《吉林省新增地方政府债券资金操作规程》相关要求。</w:t>
            </w:r>
          </w:p>
        </w:tc>
        <w:tc>
          <w:tcPr>
            <w:tcW w:w="3827" w:type="dxa"/>
            <w:vAlign w:val="center"/>
          </w:tcPr>
          <w:p w14:paraId="326F9697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标准为现行相关流程及要求，如有一项不符合，扣除分值的5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993" w:type="dxa"/>
            <w:vAlign w:val="center"/>
          </w:tcPr>
          <w:p w14:paraId="13FE2D8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6C37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6F189F9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54569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组织实施</w:t>
            </w:r>
          </w:p>
        </w:tc>
        <w:tc>
          <w:tcPr>
            <w:tcW w:w="6520" w:type="dxa"/>
            <w:vAlign w:val="center"/>
          </w:tcPr>
          <w:p w14:paraId="5C12021E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B</w:t>
            </w:r>
            <w:r>
              <w:rPr>
                <w:rFonts w:cs="仿宋_GB2312" w:asciiTheme="minorEastAsia" w:hAnsiTheme="minorEastAsia"/>
                <w:szCs w:val="21"/>
              </w:rPr>
              <w:t>31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：项目实施单位的财务和业务管理制度是否健全。</w:t>
            </w:r>
          </w:p>
        </w:tc>
        <w:tc>
          <w:tcPr>
            <w:tcW w:w="3827" w:type="dxa"/>
            <w:vAlign w:val="center"/>
          </w:tcPr>
          <w:p w14:paraId="0770CDCE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标准为现行相关流程及要求，如有一项不符合，扣除分值的5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993" w:type="dxa"/>
            <w:vAlign w:val="center"/>
          </w:tcPr>
          <w:p w14:paraId="1024398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4F3C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restart"/>
            <w:vAlign w:val="center"/>
          </w:tcPr>
          <w:p w14:paraId="0160DD2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产出</w:t>
            </w:r>
          </w:p>
        </w:tc>
        <w:tc>
          <w:tcPr>
            <w:tcW w:w="1985" w:type="dxa"/>
            <w:vMerge w:val="restart"/>
            <w:vAlign w:val="center"/>
          </w:tcPr>
          <w:p w14:paraId="6F2EB92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数量指标</w:t>
            </w:r>
          </w:p>
        </w:tc>
        <w:tc>
          <w:tcPr>
            <w:tcW w:w="6520" w:type="dxa"/>
            <w:vAlign w:val="center"/>
          </w:tcPr>
          <w:p w14:paraId="204C96A9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：前期准备工作：2021年1月—3月</w:t>
            </w:r>
          </w:p>
        </w:tc>
        <w:tc>
          <w:tcPr>
            <w:tcW w:w="3827" w:type="dxa"/>
            <w:vAlign w:val="center"/>
          </w:tcPr>
          <w:p w14:paraId="4DCE950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100%</w:t>
            </w:r>
          </w:p>
        </w:tc>
        <w:tc>
          <w:tcPr>
            <w:tcW w:w="993" w:type="dxa"/>
            <w:vAlign w:val="center"/>
          </w:tcPr>
          <w:p w14:paraId="7390D30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7C24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7D3807A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833092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42BC45A8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12</w:t>
            </w:r>
            <w:r>
              <w:rPr>
                <w:rFonts w:hint="eastAsia" w:cs="仿宋_GB2312" w:asciiTheme="minorEastAsia" w:hAnsiTheme="minorEastAsia"/>
                <w:szCs w:val="21"/>
              </w:rPr>
              <w:t>：初步设计：2021年4月—6月</w:t>
            </w:r>
          </w:p>
        </w:tc>
        <w:tc>
          <w:tcPr>
            <w:tcW w:w="3827" w:type="dxa"/>
            <w:vAlign w:val="center"/>
          </w:tcPr>
          <w:p w14:paraId="2968864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100%</w:t>
            </w:r>
          </w:p>
        </w:tc>
        <w:tc>
          <w:tcPr>
            <w:tcW w:w="993" w:type="dxa"/>
            <w:vAlign w:val="center"/>
          </w:tcPr>
          <w:p w14:paraId="61B586A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614F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4D071A2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1E9A0C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2DF13777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13</w:t>
            </w:r>
            <w:r>
              <w:rPr>
                <w:rFonts w:hint="eastAsia" w:cs="仿宋_GB2312" w:asciiTheme="minorEastAsia" w:hAnsiTheme="minorEastAsia"/>
                <w:szCs w:val="21"/>
              </w:rPr>
              <w:t>：施工图设计并审核：2021年7月—9月</w:t>
            </w:r>
          </w:p>
        </w:tc>
        <w:tc>
          <w:tcPr>
            <w:tcW w:w="3827" w:type="dxa"/>
            <w:vAlign w:val="center"/>
          </w:tcPr>
          <w:p w14:paraId="642BE87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100%</w:t>
            </w:r>
          </w:p>
        </w:tc>
        <w:tc>
          <w:tcPr>
            <w:tcW w:w="993" w:type="dxa"/>
            <w:vAlign w:val="center"/>
          </w:tcPr>
          <w:p w14:paraId="5771500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79CE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1F9D710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03FB3CA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35983B47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14</w:t>
            </w:r>
            <w:r>
              <w:rPr>
                <w:rFonts w:hint="eastAsia" w:cs="仿宋_GB2312" w:asciiTheme="minorEastAsia" w:hAnsiTheme="minorEastAsia"/>
                <w:szCs w:val="21"/>
              </w:rPr>
              <w:t>：拆除、土建施工及装饰工程：2021年10月—2022年12月。</w:t>
            </w:r>
          </w:p>
        </w:tc>
        <w:tc>
          <w:tcPr>
            <w:tcW w:w="3827" w:type="dxa"/>
            <w:vAlign w:val="center"/>
          </w:tcPr>
          <w:p w14:paraId="1A9F342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100%</w:t>
            </w:r>
          </w:p>
        </w:tc>
        <w:tc>
          <w:tcPr>
            <w:tcW w:w="993" w:type="dxa"/>
            <w:vAlign w:val="center"/>
          </w:tcPr>
          <w:p w14:paraId="109B435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5104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07C28F2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9B0C94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质量指标</w:t>
            </w:r>
          </w:p>
        </w:tc>
        <w:tc>
          <w:tcPr>
            <w:tcW w:w="6520" w:type="dxa"/>
            <w:vAlign w:val="center"/>
          </w:tcPr>
          <w:p w14:paraId="507AFD1F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：已竣工项目验收合格率</w:t>
            </w:r>
          </w:p>
        </w:tc>
        <w:tc>
          <w:tcPr>
            <w:tcW w:w="3827" w:type="dxa"/>
            <w:vAlign w:val="center"/>
          </w:tcPr>
          <w:p w14:paraId="185E46C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  <w:r>
              <w:rPr>
                <w:rFonts w:cs="仿宋_GB2312" w:asciiTheme="minorEastAsia" w:hAnsiTheme="minorEastAsia"/>
                <w:szCs w:val="21"/>
              </w:rPr>
              <w:t>00%</w:t>
            </w:r>
          </w:p>
        </w:tc>
        <w:tc>
          <w:tcPr>
            <w:tcW w:w="993" w:type="dxa"/>
            <w:vAlign w:val="center"/>
          </w:tcPr>
          <w:p w14:paraId="5FC3E46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0ACD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35295E1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6C601C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0ADB2B45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22</w:t>
            </w:r>
            <w:r>
              <w:rPr>
                <w:rFonts w:hint="eastAsia" w:cs="仿宋_GB2312" w:asciiTheme="minorEastAsia" w:hAnsiTheme="minorEastAsia"/>
                <w:szCs w:val="21"/>
              </w:rPr>
              <w:t>：项目设计变更率</w:t>
            </w:r>
          </w:p>
        </w:tc>
        <w:tc>
          <w:tcPr>
            <w:tcW w:w="3827" w:type="dxa"/>
            <w:vAlign w:val="center"/>
          </w:tcPr>
          <w:p w14:paraId="391A3DE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≤5%</w:t>
            </w:r>
          </w:p>
        </w:tc>
        <w:tc>
          <w:tcPr>
            <w:tcW w:w="993" w:type="dxa"/>
            <w:vAlign w:val="center"/>
          </w:tcPr>
          <w:p w14:paraId="68F8B3A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4725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1772EC4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7B0FB0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时效指标</w:t>
            </w:r>
          </w:p>
        </w:tc>
        <w:tc>
          <w:tcPr>
            <w:tcW w:w="6520" w:type="dxa"/>
            <w:vAlign w:val="center"/>
          </w:tcPr>
          <w:p w14:paraId="4BB05B37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31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：项目计划开工率</w:t>
            </w:r>
          </w:p>
        </w:tc>
        <w:tc>
          <w:tcPr>
            <w:tcW w:w="3827" w:type="dxa"/>
            <w:vAlign w:val="center"/>
          </w:tcPr>
          <w:p w14:paraId="7547A15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  <w:r>
              <w:rPr>
                <w:rFonts w:cs="仿宋_GB2312" w:asciiTheme="minorEastAsia" w:hAnsiTheme="minorEastAsia"/>
                <w:szCs w:val="21"/>
              </w:rPr>
              <w:t>00%</w:t>
            </w:r>
          </w:p>
        </w:tc>
        <w:tc>
          <w:tcPr>
            <w:tcW w:w="993" w:type="dxa"/>
            <w:vAlign w:val="center"/>
          </w:tcPr>
          <w:p w14:paraId="3EA6C4B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2137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205A776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60D5B6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765B4C44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32</w:t>
            </w:r>
            <w:r>
              <w:rPr>
                <w:rFonts w:hint="eastAsia" w:cs="仿宋_GB2312" w:asciiTheme="minorEastAsia" w:hAnsiTheme="minorEastAsia"/>
                <w:szCs w:val="21"/>
              </w:rPr>
              <w:t>：项目计划完工率</w:t>
            </w:r>
          </w:p>
        </w:tc>
        <w:tc>
          <w:tcPr>
            <w:tcW w:w="3827" w:type="dxa"/>
            <w:vAlign w:val="center"/>
          </w:tcPr>
          <w:p w14:paraId="5989C5B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  <w:r>
              <w:rPr>
                <w:rFonts w:cs="仿宋_GB2312" w:asciiTheme="minorEastAsia" w:hAnsiTheme="minorEastAsia"/>
                <w:szCs w:val="21"/>
              </w:rPr>
              <w:t>00%</w:t>
            </w:r>
          </w:p>
        </w:tc>
        <w:tc>
          <w:tcPr>
            <w:tcW w:w="993" w:type="dxa"/>
            <w:vAlign w:val="center"/>
          </w:tcPr>
          <w:p w14:paraId="61F73EB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7D2F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5A08CF8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E83BB5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8D811CC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33</w:t>
            </w:r>
            <w:r>
              <w:rPr>
                <w:rFonts w:hint="eastAsia" w:cs="仿宋_GB2312" w:asciiTheme="minorEastAsia" w:hAnsiTheme="minorEastAsia"/>
                <w:szCs w:val="21"/>
              </w:rPr>
              <w:t>：资金到位及时性</w:t>
            </w:r>
          </w:p>
        </w:tc>
        <w:tc>
          <w:tcPr>
            <w:tcW w:w="3827" w:type="dxa"/>
            <w:vAlign w:val="center"/>
          </w:tcPr>
          <w:p w14:paraId="34A8A0C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  <w:r>
              <w:rPr>
                <w:rFonts w:cs="仿宋_GB2312" w:asciiTheme="minorEastAsia" w:hAnsiTheme="minorEastAsia"/>
                <w:szCs w:val="21"/>
              </w:rPr>
              <w:t>00%</w:t>
            </w:r>
          </w:p>
        </w:tc>
        <w:tc>
          <w:tcPr>
            <w:tcW w:w="993" w:type="dxa"/>
            <w:vAlign w:val="center"/>
          </w:tcPr>
          <w:p w14:paraId="2DF2680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626E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278D2D3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4E526A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成本指标</w:t>
            </w:r>
          </w:p>
        </w:tc>
        <w:tc>
          <w:tcPr>
            <w:tcW w:w="6520" w:type="dxa"/>
            <w:vAlign w:val="center"/>
          </w:tcPr>
          <w:p w14:paraId="060C944A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41</w:t>
            </w:r>
            <w:r>
              <w:rPr>
                <w:rFonts w:hint="eastAsia" w:cs="仿宋_GB2312" w:asciiTheme="minorEastAsia" w:hAnsiTheme="minorEastAsia"/>
                <w:szCs w:val="21"/>
              </w:rPr>
              <w:t>：成本节约率</w:t>
            </w:r>
          </w:p>
        </w:tc>
        <w:tc>
          <w:tcPr>
            <w:tcW w:w="3827" w:type="dxa"/>
            <w:vAlign w:val="center"/>
          </w:tcPr>
          <w:p w14:paraId="648F703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节约成本≤5%以上</w:t>
            </w:r>
          </w:p>
        </w:tc>
        <w:tc>
          <w:tcPr>
            <w:tcW w:w="993" w:type="dxa"/>
            <w:vAlign w:val="center"/>
          </w:tcPr>
          <w:p w14:paraId="10472DB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13F6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70744C5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29AD03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48F0106A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42</w:t>
            </w:r>
            <w:r>
              <w:rPr>
                <w:rFonts w:hint="eastAsia" w:cs="仿宋_GB2312" w:asciiTheme="minorEastAsia" w:hAnsiTheme="minorEastAsia"/>
                <w:szCs w:val="21"/>
              </w:rPr>
              <w:t>：资金使用状况</w:t>
            </w:r>
          </w:p>
        </w:tc>
        <w:tc>
          <w:tcPr>
            <w:tcW w:w="3827" w:type="dxa"/>
            <w:vAlign w:val="center"/>
          </w:tcPr>
          <w:p w14:paraId="344A2E3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严格按照资金计划执行</w:t>
            </w:r>
          </w:p>
        </w:tc>
        <w:tc>
          <w:tcPr>
            <w:tcW w:w="993" w:type="dxa"/>
            <w:vAlign w:val="center"/>
          </w:tcPr>
          <w:p w14:paraId="1628013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2BA3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restart"/>
            <w:vAlign w:val="center"/>
          </w:tcPr>
          <w:p w14:paraId="6C04D46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效益</w:t>
            </w:r>
          </w:p>
        </w:tc>
        <w:tc>
          <w:tcPr>
            <w:tcW w:w="1985" w:type="dxa"/>
            <w:vMerge w:val="restart"/>
            <w:vAlign w:val="center"/>
          </w:tcPr>
          <w:p w14:paraId="744D25F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经济效益</w:t>
            </w:r>
          </w:p>
        </w:tc>
        <w:tc>
          <w:tcPr>
            <w:tcW w:w="6520" w:type="dxa"/>
            <w:vAlign w:val="center"/>
          </w:tcPr>
          <w:p w14:paraId="3B75130D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：通过项目的实施对当地教育水平改善情况</w:t>
            </w:r>
          </w:p>
        </w:tc>
        <w:tc>
          <w:tcPr>
            <w:tcW w:w="3827" w:type="dxa"/>
            <w:vAlign w:val="center"/>
          </w:tcPr>
          <w:p w14:paraId="6B5BE46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是</w:t>
            </w:r>
          </w:p>
        </w:tc>
        <w:tc>
          <w:tcPr>
            <w:tcW w:w="993" w:type="dxa"/>
            <w:vAlign w:val="center"/>
          </w:tcPr>
          <w:p w14:paraId="082AA15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41A7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7068D53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A6F76C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90788F0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12</w:t>
            </w:r>
            <w:r>
              <w:rPr>
                <w:rFonts w:hint="eastAsia" w:cs="仿宋_GB2312" w:asciiTheme="minorEastAsia" w:hAnsiTheme="minorEastAsia"/>
                <w:szCs w:val="21"/>
              </w:rPr>
              <w:t>：显著增加职业技术人员技能</w:t>
            </w:r>
          </w:p>
        </w:tc>
        <w:tc>
          <w:tcPr>
            <w:tcW w:w="3827" w:type="dxa"/>
            <w:vAlign w:val="center"/>
          </w:tcPr>
          <w:p w14:paraId="0D246DB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显著提高</w:t>
            </w:r>
          </w:p>
        </w:tc>
        <w:tc>
          <w:tcPr>
            <w:tcW w:w="993" w:type="dxa"/>
            <w:vAlign w:val="center"/>
          </w:tcPr>
          <w:p w14:paraId="2115B09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12EF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6AF4827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AF5BD5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社会效益指标</w:t>
            </w:r>
          </w:p>
        </w:tc>
        <w:tc>
          <w:tcPr>
            <w:tcW w:w="6520" w:type="dxa"/>
            <w:vAlign w:val="center"/>
          </w:tcPr>
          <w:p w14:paraId="088613FD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：是否带动地区就业</w:t>
            </w:r>
          </w:p>
        </w:tc>
        <w:tc>
          <w:tcPr>
            <w:tcW w:w="3827" w:type="dxa"/>
            <w:vAlign w:val="center"/>
          </w:tcPr>
          <w:p w14:paraId="2474A8F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明显</w:t>
            </w:r>
          </w:p>
        </w:tc>
        <w:tc>
          <w:tcPr>
            <w:tcW w:w="993" w:type="dxa"/>
            <w:vAlign w:val="center"/>
          </w:tcPr>
          <w:p w14:paraId="7A56D64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1DA2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25B2B1B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0D4EE9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生态效益指标</w:t>
            </w:r>
          </w:p>
        </w:tc>
        <w:tc>
          <w:tcPr>
            <w:tcW w:w="6520" w:type="dxa"/>
            <w:vAlign w:val="center"/>
          </w:tcPr>
          <w:p w14:paraId="6E752B40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31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：项目实施过程中是否造成环境的二次污染</w:t>
            </w:r>
          </w:p>
        </w:tc>
        <w:tc>
          <w:tcPr>
            <w:tcW w:w="3827" w:type="dxa"/>
            <w:vAlign w:val="center"/>
          </w:tcPr>
          <w:p w14:paraId="34EBE10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无污染的</w:t>
            </w:r>
          </w:p>
        </w:tc>
        <w:tc>
          <w:tcPr>
            <w:tcW w:w="993" w:type="dxa"/>
            <w:vAlign w:val="center"/>
          </w:tcPr>
          <w:p w14:paraId="3982D78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</w:tr>
      <w:tr w14:paraId="1919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7F15C12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B606F0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130FB3A4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32</w:t>
            </w:r>
            <w:r>
              <w:rPr>
                <w:rFonts w:hint="eastAsia" w:cs="仿宋_GB2312" w:asciiTheme="minorEastAsia" w:hAnsiTheme="minorEastAsia"/>
                <w:szCs w:val="21"/>
              </w:rPr>
              <w:t>：改善环境</w:t>
            </w:r>
          </w:p>
        </w:tc>
        <w:tc>
          <w:tcPr>
            <w:tcW w:w="3827" w:type="dxa"/>
            <w:vAlign w:val="center"/>
          </w:tcPr>
          <w:p w14:paraId="0F66137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优</w:t>
            </w:r>
          </w:p>
        </w:tc>
        <w:tc>
          <w:tcPr>
            <w:tcW w:w="993" w:type="dxa"/>
            <w:vAlign w:val="center"/>
          </w:tcPr>
          <w:p w14:paraId="3F46BCA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</w:tr>
      <w:tr w14:paraId="0C3E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1233FC2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23AD2F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可持续影响指标</w:t>
            </w:r>
          </w:p>
        </w:tc>
        <w:tc>
          <w:tcPr>
            <w:tcW w:w="6520" w:type="dxa"/>
            <w:vAlign w:val="center"/>
          </w:tcPr>
          <w:p w14:paraId="6CA01EDB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41</w:t>
            </w:r>
            <w:r>
              <w:rPr>
                <w:rFonts w:hint="eastAsia" w:cs="仿宋_GB2312" w:asciiTheme="minorEastAsia" w:hAnsiTheme="minorEastAsia"/>
                <w:szCs w:val="21"/>
              </w:rPr>
              <w:t>：长效管理情况</w:t>
            </w:r>
          </w:p>
        </w:tc>
        <w:tc>
          <w:tcPr>
            <w:tcW w:w="3827" w:type="dxa"/>
            <w:vAlign w:val="center"/>
          </w:tcPr>
          <w:p w14:paraId="1EBA3F1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建立稳定教师管理团队能够稳定持续培养职业技术人才</w:t>
            </w:r>
          </w:p>
        </w:tc>
        <w:tc>
          <w:tcPr>
            <w:tcW w:w="993" w:type="dxa"/>
            <w:vAlign w:val="center"/>
          </w:tcPr>
          <w:p w14:paraId="526D592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</w:tr>
      <w:tr w14:paraId="415F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restart"/>
            <w:vAlign w:val="center"/>
          </w:tcPr>
          <w:p w14:paraId="0A97264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满意度</w:t>
            </w:r>
          </w:p>
        </w:tc>
        <w:tc>
          <w:tcPr>
            <w:tcW w:w="1985" w:type="dxa"/>
            <w:vMerge w:val="restart"/>
            <w:vAlign w:val="center"/>
          </w:tcPr>
          <w:p w14:paraId="74D2440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利益相关方满意度</w:t>
            </w:r>
          </w:p>
        </w:tc>
        <w:tc>
          <w:tcPr>
            <w:tcW w:w="6520" w:type="dxa"/>
            <w:vAlign w:val="center"/>
          </w:tcPr>
          <w:p w14:paraId="189AF3E9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：每半年做一次其他利益相关者的满意度调查</w:t>
            </w:r>
          </w:p>
        </w:tc>
        <w:tc>
          <w:tcPr>
            <w:tcW w:w="3827" w:type="dxa"/>
            <w:vAlign w:val="center"/>
          </w:tcPr>
          <w:p w14:paraId="46E445A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≥80%以上</w:t>
            </w:r>
          </w:p>
        </w:tc>
        <w:tc>
          <w:tcPr>
            <w:tcW w:w="993" w:type="dxa"/>
            <w:vAlign w:val="center"/>
          </w:tcPr>
          <w:p w14:paraId="5B6907C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5254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602EDE1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0C8F562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18FD220B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12</w:t>
            </w:r>
            <w:r>
              <w:rPr>
                <w:rFonts w:hint="eastAsia" w:cs="仿宋_GB2312" w:asciiTheme="minorEastAsia" w:hAnsiTheme="minorEastAsia"/>
                <w:szCs w:val="21"/>
              </w:rPr>
              <w:t>：财政、审计、教育等政府部门满意度</w:t>
            </w:r>
          </w:p>
        </w:tc>
        <w:tc>
          <w:tcPr>
            <w:tcW w:w="3827" w:type="dxa"/>
            <w:vAlign w:val="center"/>
          </w:tcPr>
          <w:p w14:paraId="7F106B0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≥80%以上</w:t>
            </w:r>
          </w:p>
        </w:tc>
        <w:tc>
          <w:tcPr>
            <w:tcW w:w="993" w:type="dxa"/>
            <w:vAlign w:val="center"/>
          </w:tcPr>
          <w:p w14:paraId="78E00F5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297E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2074E5B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7F930C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服务对象满意度</w:t>
            </w:r>
          </w:p>
        </w:tc>
        <w:tc>
          <w:tcPr>
            <w:tcW w:w="6520" w:type="dxa"/>
            <w:vAlign w:val="center"/>
          </w:tcPr>
          <w:p w14:paraId="477E0F72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：调查客户满意度</w:t>
            </w:r>
          </w:p>
        </w:tc>
        <w:tc>
          <w:tcPr>
            <w:tcW w:w="3827" w:type="dxa"/>
            <w:vAlign w:val="center"/>
          </w:tcPr>
          <w:p w14:paraId="4A2B784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≥80%以上</w:t>
            </w:r>
          </w:p>
        </w:tc>
        <w:tc>
          <w:tcPr>
            <w:tcW w:w="993" w:type="dxa"/>
            <w:vAlign w:val="center"/>
          </w:tcPr>
          <w:p w14:paraId="485CA38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4B64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Merge w:val="continue"/>
            <w:vAlign w:val="center"/>
          </w:tcPr>
          <w:p w14:paraId="1B35C98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0845283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04B6C744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22</w:t>
            </w:r>
            <w:r>
              <w:rPr>
                <w:rFonts w:hint="eastAsia" w:cs="仿宋_GB2312" w:asciiTheme="minorEastAsia" w:hAnsiTheme="minorEastAsia"/>
                <w:szCs w:val="21"/>
              </w:rPr>
              <w:t>：学生及家长投诉事件</w:t>
            </w:r>
          </w:p>
        </w:tc>
        <w:tc>
          <w:tcPr>
            <w:tcW w:w="3827" w:type="dxa"/>
            <w:vAlign w:val="center"/>
          </w:tcPr>
          <w:p w14:paraId="3789390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无投诉事件</w:t>
            </w:r>
          </w:p>
        </w:tc>
        <w:tc>
          <w:tcPr>
            <w:tcW w:w="993" w:type="dxa"/>
            <w:vAlign w:val="center"/>
          </w:tcPr>
          <w:p w14:paraId="46F39E2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05FF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36" w:type="dxa"/>
            <w:gridSpan w:val="4"/>
            <w:vAlign w:val="center"/>
          </w:tcPr>
          <w:p w14:paraId="7BBDC8D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合计</w:t>
            </w:r>
          </w:p>
        </w:tc>
        <w:tc>
          <w:tcPr>
            <w:tcW w:w="993" w:type="dxa"/>
            <w:vAlign w:val="center"/>
          </w:tcPr>
          <w:p w14:paraId="0AAC5CB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  <w:r>
              <w:rPr>
                <w:rFonts w:cs="仿宋_GB2312" w:asciiTheme="minorEastAsia" w:hAnsiTheme="minorEastAsia"/>
                <w:szCs w:val="21"/>
              </w:rPr>
              <w:t>00</w:t>
            </w:r>
          </w:p>
        </w:tc>
      </w:tr>
      <w:bookmarkEnd w:id="2"/>
    </w:tbl>
    <w:p w14:paraId="0C0FFC3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1FF0D956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25953AFA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附件二：评价结果</w:t>
      </w:r>
    </w:p>
    <w:p w14:paraId="05054640">
      <w:pPr>
        <w:ind w:firstLine="32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长春市双阳职业教育中心异地新建项目专项债券资金</w:t>
      </w:r>
    </w:p>
    <w:p w14:paraId="7D2FF7D7">
      <w:pPr>
        <w:ind w:firstLine="32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绩效评价结果</w:t>
      </w:r>
    </w:p>
    <w:p w14:paraId="5E9675D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3203"/>
        <w:gridCol w:w="3318"/>
        <w:gridCol w:w="708"/>
        <w:gridCol w:w="4111"/>
        <w:gridCol w:w="883"/>
      </w:tblGrid>
      <w:tr w14:paraId="67B9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17" w:type="dxa"/>
            <w:shd w:val="clear" w:color="auto" w:fill="F1F1F1" w:themeFill="background1" w:themeFillShade="F2"/>
            <w:vAlign w:val="center"/>
          </w:tcPr>
          <w:p w14:paraId="2915D04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F1F1F1" w:themeFill="background1" w:themeFillShade="F2"/>
            <w:vAlign w:val="center"/>
          </w:tcPr>
          <w:p w14:paraId="0465DA5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二级指标</w:t>
            </w:r>
          </w:p>
        </w:tc>
        <w:tc>
          <w:tcPr>
            <w:tcW w:w="3203" w:type="dxa"/>
            <w:shd w:val="clear" w:color="auto" w:fill="F1F1F1" w:themeFill="background1" w:themeFillShade="F2"/>
            <w:vAlign w:val="center"/>
          </w:tcPr>
          <w:p w14:paraId="2EE15B6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三级指标</w:t>
            </w:r>
          </w:p>
        </w:tc>
        <w:tc>
          <w:tcPr>
            <w:tcW w:w="3318" w:type="dxa"/>
            <w:shd w:val="clear" w:color="auto" w:fill="F1F1F1" w:themeFill="background1" w:themeFillShade="F2"/>
            <w:vAlign w:val="center"/>
          </w:tcPr>
          <w:p w14:paraId="5B166FE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评价标准</w:t>
            </w:r>
          </w:p>
        </w:tc>
        <w:tc>
          <w:tcPr>
            <w:tcW w:w="708" w:type="dxa"/>
            <w:shd w:val="clear" w:color="auto" w:fill="F1F1F1" w:themeFill="background1" w:themeFillShade="F2"/>
            <w:vAlign w:val="center"/>
          </w:tcPr>
          <w:p w14:paraId="67E65E7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分值</w:t>
            </w:r>
          </w:p>
        </w:tc>
        <w:tc>
          <w:tcPr>
            <w:tcW w:w="4111" w:type="dxa"/>
            <w:shd w:val="clear" w:color="auto" w:fill="F1F1F1" w:themeFill="background1" w:themeFillShade="F2"/>
            <w:vAlign w:val="center"/>
          </w:tcPr>
          <w:p w14:paraId="03262F6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评分过程</w:t>
            </w:r>
          </w:p>
        </w:tc>
        <w:tc>
          <w:tcPr>
            <w:tcW w:w="883" w:type="dxa"/>
            <w:shd w:val="clear" w:color="auto" w:fill="F1F1F1" w:themeFill="background1" w:themeFillShade="F2"/>
            <w:vAlign w:val="center"/>
          </w:tcPr>
          <w:p w14:paraId="2535376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得分</w:t>
            </w:r>
          </w:p>
        </w:tc>
      </w:tr>
      <w:tr w14:paraId="263C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 w14:paraId="5304263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决策</w:t>
            </w:r>
          </w:p>
        </w:tc>
        <w:tc>
          <w:tcPr>
            <w:tcW w:w="1134" w:type="dxa"/>
            <w:vMerge w:val="restart"/>
            <w:vAlign w:val="center"/>
          </w:tcPr>
          <w:p w14:paraId="5A8868E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立项依据充分性</w:t>
            </w:r>
          </w:p>
        </w:tc>
        <w:tc>
          <w:tcPr>
            <w:tcW w:w="3203" w:type="dxa"/>
            <w:vAlign w:val="center"/>
          </w:tcPr>
          <w:p w14:paraId="38BD684A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A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：项目立项是否符合国民经济发展规划和相关政策，是否符合长春市“十四五”规划和政策要求。</w:t>
            </w:r>
          </w:p>
        </w:tc>
        <w:tc>
          <w:tcPr>
            <w:tcW w:w="3318" w:type="dxa"/>
            <w:vAlign w:val="center"/>
          </w:tcPr>
          <w:p w14:paraId="0DE76A71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符合并列入长春市双阳区“十四五”规划内得满分；</w:t>
            </w:r>
          </w:p>
          <w:p w14:paraId="7306A5DF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符合未列入规划得2分；</w:t>
            </w:r>
          </w:p>
          <w:p w14:paraId="4F1CD54D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不符合得0分。</w:t>
            </w:r>
          </w:p>
        </w:tc>
        <w:tc>
          <w:tcPr>
            <w:tcW w:w="708" w:type="dxa"/>
            <w:vAlign w:val="center"/>
          </w:tcPr>
          <w:p w14:paraId="30F9175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14:paraId="4D3E96EA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符合并列入长春市“十四五”规划。</w:t>
            </w:r>
          </w:p>
        </w:tc>
        <w:tc>
          <w:tcPr>
            <w:tcW w:w="883" w:type="dxa"/>
            <w:vAlign w:val="center"/>
          </w:tcPr>
          <w:p w14:paraId="75B0B42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5DB9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70809A8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10AAE2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22DCEB40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A</w:t>
            </w:r>
            <w:r>
              <w:rPr>
                <w:rFonts w:cs="仿宋_GB2312" w:asciiTheme="minorEastAsia" w:hAnsiTheme="minorEastAsia"/>
                <w:szCs w:val="21"/>
              </w:rPr>
              <w:t>12</w:t>
            </w:r>
            <w:r>
              <w:rPr>
                <w:rFonts w:hint="eastAsia" w:cs="仿宋_GB2312" w:asciiTheme="minorEastAsia" w:hAnsiTheme="minorEastAsia"/>
                <w:szCs w:val="21"/>
              </w:rPr>
              <w:t>：项目是否属于公共财政支持范围。</w:t>
            </w:r>
          </w:p>
        </w:tc>
        <w:tc>
          <w:tcPr>
            <w:tcW w:w="3318" w:type="dxa"/>
            <w:vAlign w:val="center"/>
          </w:tcPr>
          <w:p w14:paraId="67DE645B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属于得满分，否则得0分</w:t>
            </w:r>
          </w:p>
        </w:tc>
        <w:tc>
          <w:tcPr>
            <w:tcW w:w="708" w:type="dxa"/>
            <w:vAlign w:val="center"/>
          </w:tcPr>
          <w:p w14:paraId="602F535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14:paraId="31737EA9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教育类项目，属于公共财政支持范围。</w:t>
            </w:r>
          </w:p>
        </w:tc>
        <w:tc>
          <w:tcPr>
            <w:tcW w:w="883" w:type="dxa"/>
            <w:vAlign w:val="center"/>
          </w:tcPr>
          <w:p w14:paraId="3F40596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7267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51E796E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DA865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立项程序规范性</w:t>
            </w:r>
          </w:p>
        </w:tc>
        <w:tc>
          <w:tcPr>
            <w:tcW w:w="3203" w:type="dxa"/>
            <w:vAlign w:val="center"/>
          </w:tcPr>
          <w:p w14:paraId="1937E7C0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A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：项目是否按照规定的程序申请设立</w:t>
            </w:r>
          </w:p>
        </w:tc>
        <w:tc>
          <w:tcPr>
            <w:tcW w:w="3318" w:type="dxa"/>
            <w:vAlign w:val="center"/>
          </w:tcPr>
          <w:p w14:paraId="0D4C3384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标准为现行相关流程及要求，如有一项不符合，扣除分值的5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708" w:type="dxa"/>
            <w:vAlign w:val="center"/>
          </w:tcPr>
          <w:p w14:paraId="3DBD14E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14:paraId="7AC01AF5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本项目按照规定的程序完成了用地、立项等相关程序并申请设立。</w:t>
            </w:r>
          </w:p>
        </w:tc>
        <w:tc>
          <w:tcPr>
            <w:tcW w:w="883" w:type="dxa"/>
            <w:vAlign w:val="center"/>
          </w:tcPr>
          <w:p w14:paraId="0434686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6C96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3EF0191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7219FA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5FAD370B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A</w:t>
            </w:r>
            <w:r>
              <w:rPr>
                <w:rFonts w:cs="仿宋_GB2312" w:asciiTheme="minorEastAsia" w:hAnsiTheme="minorEastAsia"/>
                <w:szCs w:val="21"/>
              </w:rPr>
              <w:t>22</w:t>
            </w:r>
            <w:r>
              <w:rPr>
                <w:rFonts w:hint="eastAsia" w:cs="仿宋_GB2312" w:asciiTheme="minorEastAsia" w:hAnsiTheme="minorEastAsia"/>
                <w:szCs w:val="21"/>
              </w:rPr>
              <w:t>：项目的审批文件、材料是否符合相关要求。</w:t>
            </w:r>
          </w:p>
        </w:tc>
        <w:tc>
          <w:tcPr>
            <w:tcW w:w="3318" w:type="dxa"/>
            <w:vAlign w:val="center"/>
          </w:tcPr>
          <w:p w14:paraId="77D70B97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标准为现行相关流程及要求，如有一项不符合，扣除分值的5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708" w:type="dxa"/>
            <w:vAlign w:val="center"/>
          </w:tcPr>
          <w:p w14:paraId="09E630A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14:paraId="1F06CA67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本项目由各职能部门批复相关文件，各项审批文件、材料均符合相关要求。</w:t>
            </w:r>
          </w:p>
        </w:tc>
        <w:tc>
          <w:tcPr>
            <w:tcW w:w="883" w:type="dxa"/>
            <w:vAlign w:val="center"/>
          </w:tcPr>
          <w:p w14:paraId="776A7EA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4A34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75FCE1F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8A0E02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513B58F2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A</w:t>
            </w:r>
            <w:r>
              <w:rPr>
                <w:rFonts w:cs="仿宋_GB2312" w:asciiTheme="minorEastAsia" w:hAnsiTheme="minorEastAsia"/>
                <w:szCs w:val="21"/>
              </w:rPr>
              <w:t>23</w:t>
            </w:r>
            <w:r>
              <w:rPr>
                <w:rFonts w:hint="eastAsia" w:cs="仿宋_GB2312" w:asciiTheme="minorEastAsia" w:hAnsiTheme="minorEastAsia"/>
                <w:szCs w:val="21"/>
              </w:rPr>
              <w:t>：项目是否事前已通过可行性研究、事前评估等工作。</w:t>
            </w:r>
          </w:p>
        </w:tc>
        <w:tc>
          <w:tcPr>
            <w:tcW w:w="3318" w:type="dxa"/>
            <w:vAlign w:val="center"/>
          </w:tcPr>
          <w:p w14:paraId="188FFAFF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标准为现行相关流程及要求，如有一项不符合，扣除分值的5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708" w:type="dxa"/>
            <w:vAlign w:val="center"/>
          </w:tcPr>
          <w:p w14:paraId="7D93CE9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14:paraId="4B7334DD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本项目事前已通过可行性研究专家评审，并已完成事前评估工作。</w:t>
            </w:r>
          </w:p>
        </w:tc>
        <w:tc>
          <w:tcPr>
            <w:tcW w:w="883" w:type="dxa"/>
            <w:vAlign w:val="center"/>
          </w:tcPr>
          <w:p w14:paraId="36CA1B2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6AD9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 w14:paraId="6B87A78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过程</w:t>
            </w:r>
          </w:p>
        </w:tc>
        <w:tc>
          <w:tcPr>
            <w:tcW w:w="1134" w:type="dxa"/>
            <w:vAlign w:val="center"/>
          </w:tcPr>
          <w:p w14:paraId="435EE7D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资金执行率</w:t>
            </w:r>
          </w:p>
        </w:tc>
        <w:tc>
          <w:tcPr>
            <w:tcW w:w="3203" w:type="dxa"/>
            <w:vAlign w:val="center"/>
          </w:tcPr>
          <w:p w14:paraId="6F30352F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B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：资金执行率=已拨付使用资金/已发行债券资金</w:t>
            </w:r>
          </w:p>
        </w:tc>
        <w:tc>
          <w:tcPr>
            <w:tcW w:w="3318" w:type="dxa"/>
            <w:vAlign w:val="center"/>
          </w:tcPr>
          <w:p w14:paraId="18262815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资金执行率8</w:t>
            </w:r>
            <w:r>
              <w:rPr>
                <w:rFonts w:cs="仿宋_GB2312" w:asciiTheme="minorEastAsia" w:hAnsiTheme="minorEastAsia"/>
                <w:szCs w:val="21"/>
              </w:rPr>
              <w:t>0%</w:t>
            </w:r>
            <w:r>
              <w:rPr>
                <w:rFonts w:hint="eastAsia" w:cs="仿宋_GB2312" w:asciiTheme="minorEastAsia" w:hAnsiTheme="minorEastAsia"/>
                <w:szCs w:val="21"/>
              </w:rPr>
              <w:t>及以上得满分，每降低1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扣分值的5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708" w:type="dxa"/>
            <w:vAlign w:val="center"/>
          </w:tcPr>
          <w:p w14:paraId="5FE8DF9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14:paraId="460E34C1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专项债券实际发行</w:t>
            </w:r>
            <w:r>
              <w:rPr>
                <w:rFonts w:cs="仿宋_GB2312" w:asciiTheme="minorEastAsia" w:hAnsiTheme="minorEastAsia"/>
                <w:szCs w:val="21"/>
              </w:rPr>
              <w:t>20000</w:t>
            </w:r>
            <w:r>
              <w:rPr>
                <w:rFonts w:hint="eastAsia" w:cs="仿宋_GB2312" w:asciiTheme="minorEastAsia" w:hAnsiTheme="minorEastAsia"/>
                <w:szCs w:val="21"/>
              </w:rPr>
              <w:t>万元，实际拨付使用</w:t>
            </w:r>
            <w:r>
              <w:rPr>
                <w:rFonts w:cs="仿宋_GB2312" w:asciiTheme="minorEastAsia" w:hAnsiTheme="minorEastAsia"/>
                <w:szCs w:val="21"/>
              </w:rPr>
              <w:t>11478</w:t>
            </w:r>
            <w:r>
              <w:rPr>
                <w:rFonts w:hint="eastAsia" w:cs="仿宋_GB2312" w:asciiTheme="minorEastAsia" w:hAnsiTheme="minorEastAsia"/>
                <w:szCs w:val="21"/>
              </w:rPr>
              <w:t>万元，资金执行率为</w:t>
            </w:r>
            <w:r>
              <w:rPr>
                <w:rFonts w:cs="仿宋_GB2312" w:asciiTheme="minorEastAsia" w:hAnsiTheme="minorEastAsia"/>
                <w:szCs w:val="21"/>
              </w:rPr>
              <w:t>57%。</w:t>
            </w:r>
          </w:p>
        </w:tc>
        <w:tc>
          <w:tcPr>
            <w:tcW w:w="883" w:type="dxa"/>
            <w:vAlign w:val="center"/>
          </w:tcPr>
          <w:p w14:paraId="2C1C052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0</w:t>
            </w:r>
          </w:p>
        </w:tc>
      </w:tr>
      <w:tr w14:paraId="2F48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6B310CD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3E560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资金管理</w:t>
            </w:r>
          </w:p>
        </w:tc>
        <w:tc>
          <w:tcPr>
            <w:tcW w:w="3203" w:type="dxa"/>
            <w:vAlign w:val="center"/>
          </w:tcPr>
          <w:p w14:paraId="7BD341E9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B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：资金的管理和使用是否符合《吉林省新增地方政府债券资金操作规程》相关要求。</w:t>
            </w:r>
          </w:p>
        </w:tc>
        <w:tc>
          <w:tcPr>
            <w:tcW w:w="3318" w:type="dxa"/>
            <w:vAlign w:val="center"/>
          </w:tcPr>
          <w:p w14:paraId="05431088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标准为现行相关流程及要求，如有一项不符合，扣除分值的5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708" w:type="dxa"/>
            <w:vAlign w:val="center"/>
          </w:tcPr>
          <w:p w14:paraId="46118FB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14:paraId="5FCE2979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新增债券资金依法用于公益性资本支出，按照“资金跟着项目走”原则，新增债券资金专款专用、未与国库单一账户资金混用或挪作他用，资金使用符合《吉林省新增地方政府债券资金操作规程》各项规定。</w:t>
            </w:r>
          </w:p>
        </w:tc>
        <w:tc>
          <w:tcPr>
            <w:tcW w:w="883" w:type="dxa"/>
            <w:vAlign w:val="center"/>
          </w:tcPr>
          <w:p w14:paraId="4C580D8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3703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31F4EA4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FF4A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组织实施</w:t>
            </w:r>
          </w:p>
        </w:tc>
        <w:tc>
          <w:tcPr>
            <w:tcW w:w="3203" w:type="dxa"/>
            <w:vAlign w:val="center"/>
          </w:tcPr>
          <w:p w14:paraId="61C0C0B8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B</w:t>
            </w:r>
            <w:r>
              <w:rPr>
                <w:rFonts w:cs="仿宋_GB2312" w:asciiTheme="minorEastAsia" w:hAnsiTheme="minorEastAsia"/>
                <w:szCs w:val="21"/>
              </w:rPr>
              <w:t>31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：项目实施单位的财务和业务管理制度是否健全。</w:t>
            </w:r>
          </w:p>
        </w:tc>
        <w:tc>
          <w:tcPr>
            <w:tcW w:w="3318" w:type="dxa"/>
            <w:vAlign w:val="center"/>
          </w:tcPr>
          <w:p w14:paraId="6864A733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标准为现行相关流程及要求，如有一项不符合，扣除分值的5</w:t>
            </w:r>
            <w:r>
              <w:rPr>
                <w:rFonts w:cs="仿宋_GB2312" w:asciiTheme="minorEastAsia" w:hAnsiTheme="minorEastAsia"/>
                <w:szCs w:val="21"/>
              </w:rPr>
              <w:t>%</w:t>
            </w:r>
            <w:r>
              <w:rPr>
                <w:rFonts w:hint="eastAsia" w:cs="仿宋_GB2312" w:asciiTheme="minorEastAsia" w:hAnsiTheme="minorEastAsia"/>
                <w:szCs w:val="21"/>
              </w:rPr>
              <w:t>，扣完为止。</w:t>
            </w:r>
          </w:p>
        </w:tc>
        <w:tc>
          <w:tcPr>
            <w:tcW w:w="708" w:type="dxa"/>
            <w:vAlign w:val="center"/>
          </w:tcPr>
          <w:p w14:paraId="4DA310E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14:paraId="0F0B7BFD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项目实施单位的财务和业务管理制度健全。</w:t>
            </w:r>
          </w:p>
        </w:tc>
        <w:tc>
          <w:tcPr>
            <w:tcW w:w="883" w:type="dxa"/>
            <w:vAlign w:val="center"/>
          </w:tcPr>
          <w:p w14:paraId="1154442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</w:tr>
      <w:tr w14:paraId="42D5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 w14:paraId="6A2B63F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产出</w:t>
            </w:r>
          </w:p>
        </w:tc>
        <w:tc>
          <w:tcPr>
            <w:tcW w:w="1134" w:type="dxa"/>
            <w:vMerge w:val="restart"/>
            <w:vAlign w:val="center"/>
          </w:tcPr>
          <w:p w14:paraId="0F7156B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数量指标</w:t>
            </w:r>
          </w:p>
        </w:tc>
        <w:tc>
          <w:tcPr>
            <w:tcW w:w="3203" w:type="dxa"/>
            <w:vAlign w:val="center"/>
          </w:tcPr>
          <w:p w14:paraId="1497C5E2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1</w:t>
            </w:r>
            <w:r>
              <w:rPr>
                <w:rFonts w:hint="eastAsia" w:cs="仿宋_GB2312" w:asciiTheme="minorEastAsia" w:hAnsiTheme="minorEastAsia"/>
                <w:szCs w:val="21"/>
              </w:rPr>
              <w:t>：前期准备工作：2021年1月—3月</w:t>
            </w:r>
          </w:p>
        </w:tc>
        <w:tc>
          <w:tcPr>
            <w:tcW w:w="3318" w:type="dxa"/>
            <w:vAlign w:val="center"/>
          </w:tcPr>
          <w:p w14:paraId="7A3DAF2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100%</w:t>
            </w:r>
          </w:p>
        </w:tc>
        <w:tc>
          <w:tcPr>
            <w:tcW w:w="708" w:type="dxa"/>
            <w:vAlign w:val="center"/>
          </w:tcPr>
          <w:p w14:paraId="059F3F8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 w14:paraId="33743A5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100%</w:t>
            </w:r>
          </w:p>
        </w:tc>
        <w:tc>
          <w:tcPr>
            <w:tcW w:w="883" w:type="dxa"/>
            <w:vAlign w:val="center"/>
          </w:tcPr>
          <w:p w14:paraId="06D699D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6F0D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78B5108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8D545F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6BC5DAE0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2</w:t>
            </w:r>
            <w:r>
              <w:rPr>
                <w:rFonts w:hint="eastAsia" w:cs="仿宋_GB2312" w:asciiTheme="minorEastAsia" w:hAnsiTheme="minorEastAsia"/>
                <w:szCs w:val="21"/>
              </w:rPr>
              <w:t>：初步设计：2021年4月—6月</w:t>
            </w:r>
          </w:p>
        </w:tc>
        <w:tc>
          <w:tcPr>
            <w:tcW w:w="3318" w:type="dxa"/>
            <w:vAlign w:val="center"/>
          </w:tcPr>
          <w:p w14:paraId="27F4067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100%</w:t>
            </w:r>
          </w:p>
        </w:tc>
        <w:tc>
          <w:tcPr>
            <w:tcW w:w="708" w:type="dxa"/>
            <w:vAlign w:val="center"/>
          </w:tcPr>
          <w:p w14:paraId="39423DD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 w14:paraId="5ACF568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100%</w:t>
            </w:r>
          </w:p>
        </w:tc>
        <w:tc>
          <w:tcPr>
            <w:tcW w:w="883" w:type="dxa"/>
            <w:vAlign w:val="center"/>
          </w:tcPr>
          <w:p w14:paraId="42C991A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41AB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0A14C29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10D3BB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4497A93C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3</w:t>
            </w:r>
            <w:r>
              <w:rPr>
                <w:rFonts w:hint="eastAsia" w:cs="仿宋_GB2312" w:asciiTheme="minorEastAsia" w:hAnsiTheme="minorEastAsia"/>
                <w:szCs w:val="21"/>
              </w:rPr>
              <w:t>：施工图设计并审核：2021年7月—9月</w:t>
            </w:r>
          </w:p>
        </w:tc>
        <w:tc>
          <w:tcPr>
            <w:tcW w:w="3318" w:type="dxa"/>
            <w:vAlign w:val="center"/>
          </w:tcPr>
          <w:p w14:paraId="0B7A0BA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100%</w:t>
            </w:r>
          </w:p>
        </w:tc>
        <w:tc>
          <w:tcPr>
            <w:tcW w:w="708" w:type="dxa"/>
            <w:vAlign w:val="center"/>
          </w:tcPr>
          <w:p w14:paraId="580E67F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 w14:paraId="28D76CE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100%</w:t>
            </w:r>
          </w:p>
        </w:tc>
        <w:tc>
          <w:tcPr>
            <w:tcW w:w="883" w:type="dxa"/>
            <w:vAlign w:val="center"/>
          </w:tcPr>
          <w:p w14:paraId="1E2C81B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7FB4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79C0814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61C32B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2D19D084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4</w:t>
            </w:r>
            <w:r>
              <w:rPr>
                <w:rFonts w:hint="eastAsia" w:cs="仿宋_GB2312" w:asciiTheme="minorEastAsia" w:hAnsiTheme="minorEastAsia"/>
                <w:szCs w:val="21"/>
              </w:rPr>
              <w:t>：拆除、土建施工及装饰工程：2021年10月—2022年12月。</w:t>
            </w:r>
          </w:p>
        </w:tc>
        <w:tc>
          <w:tcPr>
            <w:tcW w:w="3318" w:type="dxa"/>
            <w:vAlign w:val="center"/>
          </w:tcPr>
          <w:p w14:paraId="5509028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100%</w:t>
            </w:r>
          </w:p>
        </w:tc>
        <w:tc>
          <w:tcPr>
            <w:tcW w:w="708" w:type="dxa"/>
            <w:vAlign w:val="center"/>
          </w:tcPr>
          <w:p w14:paraId="73D98E7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 w14:paraId="766700F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0</w:t>
            </w:r>
          </w:p>
        </w:tc>
        <w:tc>
          <w:tcPr>
            <w:tcW w:w="883" w:type="dxa"/>
            <w:vAlign w:val="center"/>
          </w:tcPr>
          <w:p w14:paraId="402A1BD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0</w:t>
            </w:r>
          </w:p>
        </w:tc>
      </w:tr>
      <w:tr w14:paraId="6172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7FA2A59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FD461B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质量指标</w:t>
            </w:r>
          </w:p>
        </w:tc>
        <w:tc>
          <w:tcPr>
            <w:tcW w:w="3203" w:type="dxa"/>
            <w:vAlign w:val="center"/>
          </w:tcPr>
          <w:p w14:paraId="21C8D697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：已竣工项目验收合格率</w:t>
            </w:r>
          </w:p>
        </w:tc>
        <w:tc>
          <w:tcPr>
            <w:tcW w:w="3318" w:type="dxa"/>
            <w:vAlign w:val="center"/>
          </w:tcPr>
          <w:p w14:paraId="3A86C64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  <w:r>
              <w:rPr>
                <w:rFonts w:cs="仿宋_GB2312" w:asciiTheme="minorEastAsia" w:hAnsiTheme="minorEastAsia"/>
                <w:szCs w:val="21"/>
              </w:rPr>
              <w:t>00%</w:t>
            </w:r>
          </w:p>
        </w:tc>
        <w:tc>
          <w:tcPr>
            <w:tcW w:w="708" w:type="dxa"/>
            <w:vAlign w:val="center"/>
          </w:tcPr>
          <w:p w14:paraId="0928732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6805756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0</w:t>
            </w:r>
          </w:p>
        </w:tc>
        <w:tc>
          <w:tcPr>
            <w:tcW w:w="883" w:type="dxa"/>
            <w:vAlign w:val="center"/>
          </w:tcPr>
          <w:p w14:paraId="309E9A1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0</w:t>
            </w:r>
          </w:p>
        </w:tc>
      </w:tr>
      <w:tr w14:paraId="5F03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5170D35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ADC0BD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11D1EB0E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22</w:t>
            </w:r>
            <w:r>
              <w:rPr>
                <w:rFonts w:hint="eastAsia" w:cs="仿宋_GB2312" w:asciiTheme="minorEastAsia" w:hAnsiTheme="minorEastAsia"/>
                <w:szCs w:val="21"/>
              </w:rPr>
              <w:t>：项目设计变更率</w:t>
            </w:r>
          </w:p>
        </w:tc>
        <w:tc>
          <w:tcPr>
            <w:tcW w:w="3318" w:type="dxa"/>
            <w:vAlign w:val="center"/>
          </w:tcPr>
          <w:p w14:paraId="7119944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≤5%</w:t>
            </w:r>
          </w:p>
        </w:tc>
        <w:tc>
          <w:tcPr>
            <w:tcW w:w="708" w:type="dxa"/>
            <w:vAlign w:val="center"/>
          </w:tcPr>
          <w:p w14:paraId="4DAE16E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3B02593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≤5%</w:t>
            </w:r>
          </w:p>
        </w:tc>
        <w:tc>
          <w:tcPr>
            <w:tcW w:w="883" w:type="dxa"/>
            <w:vAlign w:val="center"/>
          </w:tcPr>
          <w:p w14:paraId="6F6334E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79B8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4192CE6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B4042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时效指标</w:t>
            </w:r>
          </w:p>
        </w:tc>
        <w:tc>
          <w:tcPr>
            <w:tcW w:w="3203" w:type="dxa"/>
            <w:vAlign w:val="center"/>
          </w:tcPr>
          <w:p w14:paraId="70D61B0C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31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：项目计划开工率</w:t>
            </w:r>
          </w:p>
        </w:tc>
        <w:tc>
          <w:tcPr>
            <w:tcW w:w="3318" w:type="dxa"/>
            <w:vAlign w:val="center"/>
          </w:tcPr>
          <w:p w14:paraId="1586988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  <w:r>
              <w:rPr>
                <w:rFonts w:cs="仿宋_GB2312" w:asciiTheme="minorEastAsia" w:hAnsiTheme="minorEastAsia"/>
                <w:szCs w:val="21"/>
              </w:rPr>
              <w:t>00%</w:t>
            </w:r>
          </w:p>
        </w:tc>
        <w:tc>
          <w:tcPr>
            <w:tcW w:w="708" w:type="dxa"/>
            <w:vAlign w:val="center"/>
          </w:tcPr>
          <w:p w14:paraId="29F7174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 w14:paraId="79454B5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0</w:t>
            </w:r>
          </w:p>
        </w:tc>
        <w:tc>
          <w:tcPr>
            <w:tcW w:w="883" w:type="dxa"/>
            <w:vAlign w:val="center"/>
          </w:tcPr>
          <w:p w14:paraId="51592C1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0</w:t>
            </w:r>
          </w:p>
        </w:tc>
      </w:tr>
      <w:tr w14:paraId="654C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1901270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5AF821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30E029FE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32</w:t>
            </w:r>
            <w:r>
              <w:rPr>
                <w:rFonts w:hint="eastAsia" w:cs="仿宋_GB2312" w:asciiTheme="minorEastAsia" w:hAnsiTheme="minorEastAsia"/>
                <w:szCs w:val="21"/>
              </w:rPr>
              <w:t>：项目计划完工率</w:t>
            </w:r>
          </w:p>
        </w:tc>
        <w:tc>
          <w:tcPr>
            <w:tcW w:w="3318" w:type="dxa"/>
            <w:vAlign w:val="center"/>
          </w:tcPr>
          <w:p w14:paraId="7E2400B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  <w:r>
              <w:rPr>
                <w:rFonts w:cs="仿宋_GB2312" w:asciiTheme="minorEastAsia" w:hAnsiTheme="minorEastAsia"/>
                <w:szCs w:val="21"/>
              </w:rPr>
              <w:t>00%</w:t>
            </w:r>
          </w:p>
        </w:tc>
        <w:tc>
          <w:tcPr>
            <w:tcW w:w="708" w:type="dxa"/>
            <w:vAlign w:val="center"/>
          </w:tcPr>
          <w:p w14:paraId="26F83BF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 w14:paraId="1D1D8BA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0</w:t>
            </w:r>
          </w:p>
        </w:tc>
        <w:tc>
          <w:tcPr>
            <w:tcW w:w="883" w:type="dxa"/>
            <w:vAlign w:val="center"/>
          </w:tcPr>
          <w:p w14:paraId="6C0D932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0</w:t>
            </w:r>
          </w:p>
        </w:tc>
      </w:tr>
      <w:tr w14:paraId="6253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71A2303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6A2B2C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71F31AEB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33</w:t>
            </w:r>
            <w:r>
              <w:rPr>
                <w:rFonts w:hint="eastAsia" w:cs="仿宋_GB2312" w:asciiTheme="minorEastAsia" w:hAnsiTheme="minorEastAsia"/>
                <w:szCs w:val="21"/>
              </w:rPr>
              <w:t>：资金到位及时性</w:t>
            </w:r>
          </w:p>
        </w:tc>
        <w:tc>
          <w:tcPr>
            <w:tcW w:w="3318" w:type="dxa"/>
            <w:vAlign w:val="center"/>
          </w:tcPr>
          <w:p w14:paraId="642E6E6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  <w:r>
              <w:rPr>
                <w:rFonts w:cs="仿宋_GB2312" w:asciiTheme="minorEastAsia" w:hAnsiTheme="minorEastAsia"/>
                <w:szCs w:val="21"/>
              </w:rPr>
              <w:t>00%</w:t>
            </w:r>
          </w:p>
        </w:tc>
        <w:tc>
          <w:tcPr>
            <w:tcW w:w="708" w:type="dxa"/>
            <w:vAlign w:val="center"/>
          </w:tcPr>
          <w:p w14:paraId="1E2CA74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5A63A64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  <w:r>
              <w:rPr>
                <w:rFonts w:cs="仿宋_GB2312" w:asciiTheme="minorEastAsia" w:hAnsiTheme="minorEastAsia"/>
                <w:szCs w:val="21"/>
              </w:rPr>
              <w:t>00%</w:t>
            </w:r>
          </w:p>
        </w:tc>
        <w:tc>
          <w:tcPr>
            <w:tcW w:w="883" w:type="dxa"/>
            <w:vAlign w:val="center"/>
          </w:tcPr>
          <w:p w14:paraId="23FB4C1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59BD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7893DF3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28F39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成本指标</w:t>
            </w:r>
          </w:p>
        </w:tc>
        <w:tc>
          <w:tcPr>
            <w:tcW w:w="3203" w:type="dxa"/>
            <w:vAlign w:val="center"/>
          </w:tcPr>
          <w:p w14:paraId="1E6060D4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41</w:t>
            </w:r>
            <w:r>
              <w:rPr>
                <w:rFonts w:hint="eastAsia" w:cs="仿宋_GB2312" w:asciiTheme="minorEastAsia" w:hAnsiTheme="minorEastAsia"/>
                <w:szCs w:val="21"/>
              </w:rPr>
              <w:t>：成本节约率</w:t>
            </w:r>
          </w:p>
        </w:tc>
        <w:tc>
          <w:tcPr>
            <w:tcW w:w="3318" w:type="dxa"/>
            <w:vAlign w:val="center"/>
          </w:tcPr>
          <w:p w14:paraId="4DF24A5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节约成本≤5%以上</w:t>
            </w:r>
          </w:p>
        </w:tc>
        <w:tc>
          <w:tcPr>
            <w:tcW w:w="708" w:type="dxa"/>
            <w:vAlign w:val="center"/>
          </w:tcPr>
          <w:p w14:paraId="5186895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40677DA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0</w:t>
            </w:r>
          </w:p>
        </w:tc>
        <w:tc>
          <w:tcPr>
            <w:tcW w:w="883" w:type="dxa"/>
            <w:vAlign w:val="center"/>
          </w:tcPr>
          <w:p w14:paraId="3524894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0</w:t>
            </w:r>
          </w:p>
        </w:tc>
      </w:tr>
      <w:tr w14:paraId="2A2D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79B9AD6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13AC30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66624671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C</w:t>
            </w:r>
            <w:r>
              <w:rPr>
                <w:rFonts w:cs="仿宋_GB2312" w:asciiTheme="minorEastAsia" w:hAnsiTheme="minorEastAsia"/>
                <w:szCs w:val="21"/>
              </w:rPr>
              <w:t>42</w:t>
            </w:r>
            <w:r>
              <w:rPr>
                <w:rFonts w:hint="eastAsia" w:cs="仿宋_GB2312" w:asciiTheme="minorEastAsia" w:hAnsiTheme="minorEastAsia"/>
                <w:szCs w:val="21"/>
              </w:rPr>
              <w:t>：资金使用状况</w:t>
            </w:r>
          </w:p>
        </w:tc>
        <w:tc>
          <w:tcPr>
            <w:tcW w:w="3318" w:type="dxa"/>
            <w:vAlign w:val="center"/>
          </w:tcPr>
          <w:p w14:paraId="38EA6D8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严格按照资金计划执行</w:t>
            </w:r>
          </w:p>
        </w:tc>
        <w:tc>
          <w:tcPr>
            <w:tcW w:w="708" w:type="dxa"/>
            <w:vAlign w:val="center"/>
          </w:tcPr>
          <w:p w14:paraId="5BD6330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2613B7F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严格按照资金计划执行</w:t>
            </w:r>
          </w:p>
        </w:tc>
        <w:tc>
          <w:tcPr>
            <w:tcW w:w="883" w:type="dxa"/>
            <w:vAlign w:val="center"/>
          </w:tcPr>
          <w:p w14:paraId="5AC0A1D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7858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 w14:paraId="40A675D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效益</w:t>
            </w:r>
          </w:p>
        </w:tc>
        <w:tc>
          <w:tcPr>
            <w:tcW w:w="1134" w:type="dxa"/>
            <w:vMerge w:val="restart"/>
            <w:vAlign w:val="center"/>
          </w:tcPr>
          <w:p w14:paraId="3042E9A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经济效益</w:t>
            </w:r>
          </w:p>
        </w:tc>
        <w:tc>
          <w:tcPr>
            <w:tcW w:w="3203" w:type="dxa"/>
            <w:vAlign w:val="center"/>
          </w:tcPr>
          <w:p w14:paraId="6BDA1B7A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：通过项目的实施对当地教育水平改善情况</w:t>
            </w:r>
          </w:p>
        </w:tc>
        <w:tc>
          <w:tcPr>
            <w:tcW w:w="3318" w:type="dxa"/>
            <w:vAlign w:val="center"/>
          </w:tcPr>
          <w:p w14:paraId="75817B2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是</w:t>
            </w:r>
          </w:p>
        </w:tc>
        <w:tc>
          <w:tcPr>
            <w:tcW w:w="708" w:type="dxa"/>
            <w:vAlign w:val="center"/>
          </w:tcPr>
          <w:p w14:paraId="20DFC3E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63259BB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是</w:t>
            </w:r>
          </w:p>
        </w:tc>
        <w:tc>
          <w:tcPr>
            <w:tcW w:w="883" w:type="dxa"/>
            <w:vAlign w:val="center"/>
          </w:tcPr>
          <w:p w14:paraId="73A5873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4408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05A8C1E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C63D60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692320E6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12</w:t>
            </w:r>
            <w:r>
              <w:rPr>
                <w:rFonts w:hint="eastAsia" w:cs="仿宋_GB2312" w:asciiTheme="minorEastAsia" w:hAnsiTheme="minorEastAsia"/>
                <w:szCs w:val="21"/>
              </w:rPr>
              <w:t>：显著增加职业技术人员技能</w:t>
            </w:r>
          </w:p>
        </w:tc>
        <w:tc>
          <w:tcPr>
            <w:tcW w:w="3318" w:type="dxa"/>
            <w:vAlign w:val="center"/>
          </w:tcPr>
          <w:p w14:paraId="6B898F8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显著提高</w:t>
            </w:r>
          </w:p>
        </w:tc>
        <w:tc>
          <w:tcPr>
            <w:tcW w:w="708" w:type="dxa"/>
            <w:vAlign w:val="center"/>
          </w:tcPr>
          <w:p w14:paraId="771D6AD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6988175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显著提高</w:t>
            </w:r>
          </w:p>
        </w:tc>
        <w:tc>
          <w:tcPr>
            <w:tcW w:w="883" w:type="dxa"/>
            <w:vAlign w:val="center"/>
          </w:tcPr>
          <w:p w14:paraId="3558895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6837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13BB15A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0A6EF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社会效益指标</w:t>
            </w:r>
          </w:p>
        </w:tc>
        <w:tc>
          <w:tcPr>
            <w:tcW w:w="3203" w:type="dxa"/>
            <w:vAlign w:val="center"/>
          </w:tcPr>
          <w:p w14:paraId="74E574EE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：是否带动地区就业</w:t>
            </w:r>
          </w:p>
        </w:tc>
        <w:tc>
          <w:tcPr>
            <w:tcW w:w="3318" w:type="dxa"/>
            <w:vAlign w:val="center"/>
          </w:tcPr>
          <w:p w14:paraId="5C6DB6D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明显</w:t>
            </w:r>
          </w:p>
        </w:tc>
        <w:tc>
          <w:tcPr>
            <w:tcW w:w="708" w:type="dxa"/>
            <w:vAlign w:val="center"/>
          </w:tcPr>
          <w:p w14:paraId="7453C7C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2C8C8DD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明显</w:t>
            </w:r>
          </w:p>
        </w:tc>
        <w:tc>
          <w:tcPr>
            <w:tcW w:w="883" w:type="dxa"/>
            <w:vAlign w:val="center"/>
          </w:tcPr>
          <w:p w14:paraId="6D621F6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</w:tr>
      <w:tr w14:paraId="001F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2C4A637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871127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生态效益指标</w:t>
            </w:r>
          </w:p>
        </w:tc>
        <w:tc>
          <w:tcPr>
            <w:tcW w:w="3203" w:type="dxa"/>
            <w:vAlign w:val="center"/>
          </w:tcPr>
          <w:p w14:paraId="2D6579B5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31</w:t>
            </w:r>
            <w:r>
              <w:rPr>
                <w:rFonts w:hint="eastAsia" w:cs="仿宋_GB2312" w:asciiTheme="minorEastAsia" w:hAnsiTheme="minorEastAsia"/>
                <w:szCs w:val="21"/>
              </w:rPr>
              <w:t>：项目实施过程中是否造成环境的二次污染</w:t>
            </w:r>
          </w:p>
        </w:tc>
        <w:tc>
          <w:tcPr>
            <w:tcW w:w="3318" w:type="dxa"/>
            <w:vAlign w:val="center"/>
          </w:tcPr>
          <w:p w14:paraId="1EF9C21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无污染的</w:t>
            </w:r>
          </w:p>
        </w:tc>
        <w:tc>
          <w:tcPr>
            <w:tcW w:w="708" w:type="dxa"/>
            <w:vAlign w:val="center"/>
          </w:tcPr>
          <w:p w14:paraId="6B7ED7F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2950A73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无污染的</w:t>
            </w:r>
          </w:p>
        </w:tc>
        <w:tc>
          <w:tcPr>
            <w:tcW w:w="883" w:type="dxa"/>
            <w:vAlign w:val="center"/>
          </w:tcPr>
          <w:p w14:paraId="63092F5C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</w:t>
            </w:r>
          </w:p>
        </w:tc>
      </w:tr>
      <w:tr w14:paraId="50E1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676A831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AAFD20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709EFFB6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32</w:t>
            </w:r>
            <w:r>
              <w:rPr>
                <w:rFonts w:hint="eastAsia" w:cs="仿宋_GB2312" w:asciiTheme="minorEastAsia" w:hAnsiTheme="minorEastAsia"/>
                <w:szCs w:val="21"/>
              </w:rPr>
              <w:t>：改善环境</w:t>
            </w:r>
          </w:p>
        </w:tc>
        <w:tc>
          <w:tcPr>
            <w:tcW w:w="3318" w:type="dxa"/>
            <w:vAlign w:val="center"/>
          </w:tcPr>
          <w:p w14:paraId="5DBF987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优</w:t>
            </w:r>
          </w:p>
        </w:tc>
        <w:tc>
          <w:tcPr>
            <w:tcW w:w="708" w:type="dxa"/>
            <w:vAlign w:val="center"/>
          </w:tcPr>
          <w:p w14:paraId="2A58AB4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3518537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优</w:t>
            </w:r>
          </w:p>
        </w:tc>
        <w:tc>
          <w:tcPr>
            <w:tcW w:w="883" w:type="dxa"/>
            <w:vAlign w:val="center"/>
          </w:tcPr>
          <w:p w14:paraId="4EC9AD85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</w:t>
            </w:r>
          </w:p>
        </w:tc>
      </w:tr>
      <w:tr w14:paraId="5F44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095D532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BF4C8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可持续影响指标</w:t>
            </w:r>
          </w:p>
        </w:tc>
        <w:tc>
          <w:tcPr>
            <w:tcW w:w="3203" w:type="dxa"/>
            <w:vAlign w:val="center"/>
          </w:tcPr>
          <w:p w14:paraId="12ADD38E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D</w:t>
            </w:r>
            <w:r>
              <w:rPr>
                <w:rFonts w:cs="仿宋_GB2312" w:asciiTheme="minorEastAsia" w:hAnsiTheme="minorEastAsia"/>
                <w:szCs w:val="21"/>
              </w:rPr>
              <w:t>41</w:t>
            </w:r>
            <w:r>
              <w:rPr>
                <w:rFonts w:hint="eastAsia" w:cs="仿宋_GB2312" w:asciiTheme="minorEastAsia" w:hAnsiTheme="minorEastAsia"/>
                <w:szCs w:val="21"/>
              </w:rPr>
              <w:t>：长效管理情况</w:t>
            </w:r>
          </w:p>
        </w:tc>
        <w:tc>
          <w:tcPr>
            <w:tcW w:w="3318" w:type="dxa"/>
            <w:vAlign w:val="center"/>
          </w:tcPr>
          <w:p w14:paraId="1A2F0AA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建立稳定教师管理团队能够稳定持续培养职业技术人才</w:t>
            </w:r>
          </w:p>
        </w:tc>
        <w:tc>
          <w:tcPr>
            <w:tcW w:w="708" w:type="dxa"/>
            <w:vAlign w:val="center"/>
          </w:tcPr>
          <w:p w14:paraId="56E000AE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706EE00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建立稳定教师管理团队能够稳定持续培养职业技术人才</w:t>
            </w:r>
          </w:p>
        </w:tc>
        <w:tc>
          <w:tcPr>
            <w:tcW w:w="883" w:type="dxa"/>
            <w:vAlign w:val="center"/>
          </w:tcPr>
          <w:p w14:paraId="53B17515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</w:t>
            </w:r>
          </w:p>
        </w:tc>
      </w:tr>
      <w:tr w14:paraId="6E9F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 w14:paraId="7871A75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满意度</w:t>
            </w:r>
          </w:p>
        </w:tc>
        <w:tc>
          <w:tcPr>
            <w:tcW w:w="1134" w:type="dxa"/>
            <w:vMerge w:val="restart"/>
            <w:vAlign w:val="center"/>
          </w:tcPr>
          <w:p w14:paraId="269E983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利益相关方满意度</w:t>
            </w:r>
          </w:p>
        </w:tc>
        <w:tc>
          <w:tcPr>
            <w:tcW w:w="3203" w:type="dxa"/>
            <w:vAlign w:val="center"/>
          </w:tcPr>
          <w:p w14:paraId="4749AE22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11</w:t>
            </w:r>
            <w:r>
              <w:rPr>
                <w:rFonts w:hint="eastAsia" w:cs="仿宋_GB2312" w:asciiTheme="minorEastAsia" w:hAnsiTheme="minorEastAsia"/>
                <w:szCs w:val="21"/>
              </w:rPr>
              <w:t>：每半年做一次其他利益相关者的满意度调查</w:t>
            </w:r>
          </w:p>
        </w:tc>
        <w:tc>
          <w:tcPr>
            <w:tcW w:w="3318" w:type="dxa"/>
            <w:vAlign w:val="center"/>
          </w:tcPr>
          <w:p w14:paraId="67A9947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≥80%以上</w:t>
            </w:r>
          </w:p>
        </w:tc>
        <w:tc>
          <w:tcPr>
            <w:tcW w:w="708" w:type="dxa"/>
            <w:vAlign w:val="center"/>
          </w:tcPr>
          <w:p w14:paraId="67B318E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  <w:tc>
          <w:tcPr>
            <w:tcW w:w="4111" w:type="dxa"/>
            <w:vAlign w:val="center"/>
          </w:tcPr>
          <w:p w14:paraId="1E42868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9</w:t>
            </w:r>
            <w:r>
              <w:rPr>
                <w:rFonts w:hint="eastAsia" w:cs="仿宋_GB2312" w:asciiTheme="minorEastAsia" w:hAnsiTheme="minorEastAsia"/>
                <w:szCs w:val="21"/>
              </w:rPr>
              <w:t>0%</w:t>
            </w:r>
          </w:p>
        </w:tc>
        <w:tc>
          <w:tcPr>
            <w:tcW w:w="883" w:type="dxa"/>
            <w:vAlign w:val="center"/>
          </w:tcPr>
          <w:p w14:paraId="005B9049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</w:tr>
      <w:tr w14:paraId="3057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3B98E202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572B78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7DC0A720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12</w:t>
            </w:r>
            <w:r>
              <w:rPr>
                <w:rFonts w:hint="eastAsia" w:cs="仿宋_GB2312" w:asciiTheme="minorEastAsia" w:hAnsiTheme="minorEastAsia"/>
                <w:szCs w:val="21"/>
              </w:rPr>
              <w:t>：财政、审计、教育等政府部门满意度</w:t>
            </w:r>
          </w:p>
        </w:tc>
        <w:tc>
          <w:tcPr>
            <w:tcW w:w="3318" w:type="dxa"/>
            <w:vAlign w:val="center"/>
          </w:tcPr>
          <w:p w14:paraId="4E8995D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≥80%以上</w:t>
            </w:r>
          </w:p>
        </w:tc>
        <w:tc>
          <w:tcPr>
            <w:tcW w:w="708" w:type="dxa"/>
            <w:vAlign w:val="center"/>
          </w:tcPr>
          <w:p w14:paraId="256925C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  <w:tc>
          <w:tcPr>
            <w:tcW w:w="4111" w:type="dxa"/>
            <w:vAlign w:val="center"/>
          </w:tcPr>
          <w:p w14:paraId="2E4869D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>10</w:t>
            </w:r>
            <w:r>
              <w:rPr>
                <w:rFonts w:hint="eastAsia" w:cs="仿宋_GB2312" w:asciiTheme="minorEastAsia" w:hAnsiTheme="minorEastAsia"/>
                <w:szCs w:val="21"/>
              </w:rPr>
              <w:t>0%</w:t>
            </w:r>
          </w:p>
        </w:tc>
        <w:tc>
          <w:tcPr>
            <w:tcW w:w="883" w:type="dxa"/>
            <w:vAlign w:val="center"/>
          </w:tcPr>
          <w:p w14:paraId="52D6B2C9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</w:tr>
      <w:tr w14:paraId="4012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290075F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E75D48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服务对象满意度</w:t>
            </w:r>
          </w:p>
        </w:tc>
        <w:tc>
          <w:tcPr>
            <w:tcW w:w="3203" w:type="dxa"/>
            <w:vAlign w:val="center"/>
          </w:tcPr>
          <w:p w14:paraId="5FFC6D98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21</w:t>
            </w:r>
            <w:r>
              <w:rPr>
                <w:rFonts w:hint="eastAsia" w:cs="仿宋_GB2312" w:asciiTheme="minorEastAsia" w:hAnsiTheme="minorEastAsia"/>
                <w:szCs w:val="21"/>
              </w:rPr>
              <w:t>：调查客户满意度</w:t>
            </w:r>
          </w:p>
        </w:tc>
        <w:tc>
          <w:tcPr>
            <w:tcW w:w="3318" w:type="dxa"/>
            <w:vAlign w:val="center"/>
          </w:tcPr>
          <w:p w14:paraId="59FD3A7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≥80%以上</w:t>
            </w:r>
          </w:p>
        </w:tc>
        <w:tc>
          <w:tcPr>
            <w:tcW w:w="708" w:type="dxa"/>
            <w:vAlign w:val="center"/>
          </w:tcPr>
          <w:p w14:paraId="3375F72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  <w:tc>
          <w:tcPr>
            <w:tcW w:w="4111" w:type="dxa"/>
            <w:vAlign w:val="center"/>
          </w:tcPr>
          <w:p w14:paraId="1412587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8</w:t>
            </w:r>
            <w:r>
              <w:rPr>
                <w:rFonts w:cs="仿宋_GB2312" w:asciiTheme="minorEastAsia" w:hAnsiTheme="minorEastAsia"/>
                <w:szCs w:val="21"/>
              </w:rPr>
              <w:t>8</w:t>
            </w:r>
            <w:r>
              <w:rPr>
                <w:rFonts w:hint="eastAsia" w:cs="仿宋_GB2312" w:asciiTheme="minorEastAsia" w:hAnsiTheme="minorEastAsia"/>
                <w:szCs w:val="21"/>
              </w:rPr>
              <w:t>%</w:t>
            </w:r>
          </w:p>
        </w:tc>
        <w:tc>
          <w:tcPr>
            <w:tcW w:w="883" w:type="dxa"/>
            <w:vAlign w:val="center"/>
          </w:tcPr>
          <w:p w14:paraId="49BF39D8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</w:tr>
      <w:tr w14:paraId="34BE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 w14:paraId="7C2A798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E830BC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5075DE81"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E</w:t>
            </w:r>
            <w:r>
              <w:rPr>
                <w:rFonts w:cs="仿宋_GB2312" w:asciiTheme="minorEastAsia" w:hAnsiTheme="minorEastAsia"/>
                <w:szCs w:val="21"/>
              </w:rPr>
              <w:t>22</w:t>
            </w:r>
            <w:r>
              <w:rPr>
                <w:rFonts w:hint="eastAsia" w:cs="仿宋_GB2312" w:asciiTheme="minorEastAsia" w:hAnsiTheme="minorEastAsia"/>
                <w:szCs w:val="21"/>
              </w:rPr>
              <w:t>：学生及家长投诉事件</w:t>
            </w:r>
          </w:p>
        </w:tc>
        <w:tc>
          <w:tcPr>
            <w:tcW w:w="3318" w:type="dxa"/>
            <w:vAlign w:val="center"/>
          </w:tcPr>
          <w:p w14:paraId="769F824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无投诉事件</w:t>
            </w:r>
          </w:p>
        </w:tc>
        <w:tc>
          <w:tcPr>
            <w:tcW w:w="708" w:type="dxa"/>
            <w:vAlign w:val="center"/>
          </w:tcPr>
          <w:p w14:paraId="4F419CF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  <w:tc>
          <w:tcPr>
            <w:tcW w:w="4111" w:type="dxa"/>
            <w:vAlign w:val="center"/>
          </w:tcPr>
          <w:p w14:paraId="30DDC44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无投诉事件</w:t>
            </w:r>
          </w:p>
        </w:tc>
        <w:tc>
          <w:tcPr>
            <w:tcW w:w="883" w:type="dxa"/>
            <w:vAlign w:val="center"/>
          </w:tcPr>
          <w:p w14:paraId="5C01760C"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</w:tr>
      <w:tr w14:paraId="5811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2" w:type="dxa"/>
            <w:gridSpan w:val="4"/>
            <w:vAlign w:val="center"/>
          </w:tcPr>
          <w:p w14:paraId="7C4E6EA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合计</w:t>
            </w:r>
          </w:p>
        </w:tc>
        <w:tc>
          <w:tcPr>
            <w:tcW w:w="708" w:type="dxa"/>
            <w:vAlign w:val="center"/>
          </w:tcPr>
          <w:p w14:paraId="6FB0A41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100</w:t>
            </w:r>
          </w:p>
        </w:tc>
        <w:tc>
          <w:tcPr>
            <w:tcW w:w="4111" w:type="dxa"/>
            <w:vAlign w:val="center"/>
          </w:tcPr>
          <w:p w14:paraId="5603612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BA428E6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8</w:t>
            </w:r>
            <w:r>
              <w:rPr>
                <w:rFonts w:cs="仿宋_GB2312" w:asciiTheme="minorEastAsia" w:hAnsiTheme="minorEastAsia"/>
                <w:szCs w:val="21"/>
              </w:rPr>
              <w:t>0</w:t>
            </w:r>
          </w:p>
        </w:tc>
      </w:tr>
    </w:tbl>
    <w:p w14:paraId="54E12D85">
      <w:pPr>
        <w:ind w:firstLine="640"/>
        <w:rPr>
          <w:rFonts w:ascii="仿宋_GB2312" w:hAnsi="仿宋_GB2312" w:eastAsia="仿宋_GB2312" w:cs="仿宋_GB2312"/>
          <w:sz w:val="15"/>
          <w:szCs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1080819"/>
    </w:sdtPr>
    <w:sdtContent>
      <w:p w14:paraId="408CD198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E86F605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kxOWQ5OTdmNjEzNDNiOTFhMmI1YjBlN2QyYWEifQ=="/>
  </w:docVars>
  <w:rsids>
    <w:rsidRoot w:val="00D37CD2"/>
    <w:rsid w:val="00012D7F"/>
    <w:rsid w:val="00034B66"/>
    <w:rsid w:val="0004719D"/>
    <w:rsid w:val="0008500D"/>
    <w:rsid w:val="000859E6"/>
    <w:rsid w:val="00087BE5"/>
    <w:rsid w:val="000A47D9"/>
    <w:rsid w:val="000A6017"/>
    <w:rsid w:val="000B6956"/>
    <w:rsid w:val="000F05F4"/>
    <w:rsid w:val="001334DC"/>
    <w:rsid w:val="001710C6"/>
    <w:rsid w:val="001A0795"/>
    <w:rsid w:val="001A4818"/>
    <w:rsid w:val="001B6DA3"/>
    <w:rsid w:val="001C1658"/>
    <w:rsid w:val="001F70E1"/>
    <w:rsid w:val="0022306D"/>
    <w:rsid w:val="00230885"/>
    <w:rsid w:val="00233427"/>
    <w:rsid w:val="00243FAD"/>
    <w:rsid w:val="002A44E8"/>
    <w:rsid w:val="002C02B3"/>
    <w:rsid w:val="002C0E7F"/>
    <w:rsid w:val="002D0781"/>
    <w:rsid w:val="002D559C"/>
    <w:rsid w:val="002E67FD"/>
    <w:rsid w:val="003033A3"/>
    <w:rsid w:val="00312039"/>
    <w:rsid w:val="0032014B"/>
    <w:rsid w:val="00360C7A"/>
    <w:rsid w:val="0036428F"/>
    <w:rsid w:val="0038364B"/>
    <w:rsid w:val="00385E46"/>
    <w:rsid w:val="00395CDD"/>
    <w:rsid w:val="003A3998"/>
    <w:rsid w:val="003D4912"/>
    <w:rsid w:val="004104F2"/>
    <w:rsid w:val="004235CD"/>
    <w:rsid w:val="004364DB"/>
    <w:rsid w:val="004834FE"/>
    <w:rsid w:val="00485518"/>
    <w:rsid w:val="004974F6"/>
    <w:rsid w:val="004A4B0D"/>
    <w:rsid w:val="004A5139"/>
    <w:rsid w:val="004A6B6F"/>
    <w:rsid w:val="004C7EF8"/>
    <w:rsid w:val="004E65FC"/>
    <w:rsid w:val="004F1DCA"/>
    <w:rsid w:val="004F3378"/>
    <w:rsid w:val="005242BB"/>
    <w:rsid w:val="00537D7A"/>
    <w:rsid w:val="005504B8"/>
    <w:rsid w:val="00563CAF"/>
    <w:rsid w:val="00567D7B"/>
    <w:rsid w:val="00570F9E"/>
    <w:rsid w:val="0059373B"/>
    <w:rsid w:val="005B09EF"/>
    <w:rsid w:val="005B6AE3"/>
    <w:rsid w:val="005C4F7E"/>
    <w:rsid w:val="005D388E"/>
    <w:rsid w:val="005F5444"/>
    <w:rsid w:val="006122EC"/>
    <w:rsid w:val="00614FBE"/>
    <w:rsid w:val="006166B8"/>
    <w:rsid w:val="00625FAC"/>
    <w:rsid w:val="006673C4"/>
    <w:rsid w:val="0069266D"/>
    <w:rsid w:val="00693B03"/>
    <w:rsid w:val="006A1251"/>
    <w:rsid w:val="006A37EC"/>
    <w:rsid w:val="006B1508"/>
    <w:rsid w:val="006E41AD"/>
    <w:rsid w:val="00732D17"/>
    <w:rsid w:val="00732F48"/>
    <w:rsid w:val="0074077E"/>
    <w:rsid w:val="00753BAC"/>
    <w:rsid w:val="00772F9D"/>
    <w:rsid w:val="007759A6"/>
    <w:rsid w:val="007B59CA"/>
    <w:rsid w:val="007F1EB6"/>
    <w:rsid w:val="00811DA2"/>
    <w:rsid w:val="00837FAC"/>
    <w:rsid w:val="008653E6"/>
    <w:rsid w:val="008A1314"/>
    <w:rsid w:val="008C6166"/>
    <w:rsid w:val="008D125E"/>
    <w:rsid w:val="008D4909"/>
    <w:rsid w:val="008E683D"/>
    <w:rsid w:val="008E7833"/>
    <w:rsid w:val="009009EA"/>
    <w:rsid w:val="009301B1"/>
    <w:rsid w:val="00935625"/>
    <w:rsid w:val="00963D3B"/>
    <w:rsid w:val="0097046C"/>
    <w:rsid w:val="0097087E"/>
    <w:rsid w:val="00974455"/>
    <w:rsid w:val="009E5139"/>
    <w:rsid w:val="00A04939"/>
    <w:rsid w:val="00A158A4"/>
    <w:rsid w:val="00A37F6B"/>
    <w:rsid w:val="00A676E7"/>
    <w:rsid w:val="00A83478"/>
    <w:rsid w:val="00AC2EF6"/>
    <w:rsid w:val="00B00A98"/>
    <w:rsid w:val="00B17F21"/>
    <w:rsid w:val="00B27A7A"/>
    <w:rsid w:val="00B410E2"/>
    <w:rsid w:val="00B57239"/>
    <w:rsid w:val="00B623C6"/>
    <w:rsid w:val="00B67737"/>
    <w:rsid w:val="00B73952"/>
    <w:rsid w:val="00B76BB3"/>
    <w:rsid w:val="00B900A6"/>
    <w:rsid w:val="00BA5B60"/>
    <w:rsid w:val="00BF0A19"/>
    <w:rsid w:val="00BF2479"/>
    <w:rsid w:val="00BF67B9"/>
    <w:rsid w:val="00C5173A"/>
    <w:rsid w:val="00C620BC"/>
    <w:rsid w:val="00C6455E"/>
    <w:rsid w:val="00D11831"/>
    <w:rsid w:val="00D31804"/>
    <w:rsid w:val="00D3520E"/>
    <w:rsid w:val="00D371E5"/>
    <w:rsid w:val="00D37CD2"/>
    <w:rsid w:val="00D74AD5"/>
    <w:rsid w:val="00D813F0"/>
    <w:rsid w:val="00D8176F"/>
    <w:rsid w:val="00DC0A11"/>
    <w:rsid w:val="00DF6AC2"/>
    <w:rsid w:val="00E0302D"/>
    <w:rsid w:val="00E61148"/>
    <w:rsid w:val="00E65CDA"/>
    <w:rsid w:val="00EA60AD"/>
    <w:rsid w:val="00EB31D7"/>
    <w:rsid w:val="00EC2AC5"/>
    <w:rsid w:val="00EC3291"/>
    <w:rsid w:val="00EC6638"/>
    <w:rsid w:val="00F04FE2"/>
    <w:rsid w:val="00F17A6C"/>
    <w:rsid w:val="00F3301D"/>
    <w:rsid w:val="00F650E8"/>
    <w:rsid w:val="00F65476"/>
    <w:rsid w:val="00F659D8"/>
    <w:rsid w:val="00F765A6"/>
    <w:rsid w:val="00FB2BA8"/>
    <w:rsid w:val="00FD1754"/>
    <w:rsid w:val="00FD3491"/>
    <w:rsid w:val="0888565B"/>
    <w:rsid w:val="13207ECB"/>
    <w:rsid w:val="3E8F0BBD"/>
    <w:rsid w:val="43A70133"/>
    <w:rsid w:val="472C6247"/>
    <w:rsid w:val="4E0F5A95"/>
    <w:rsid w:val="56DB1B82"/>
    <w:rsid w:val="598F0BD8"/>
    <w:rsid w:val="64E233A1"/>
    <w:rsid w:val="669259E8"/>
    <w:rsid w:val="6AAA3AEF"/>
    <w:rsid w:val="76700DFC"/>
    <w:rsid w:val="796C5CB8"/>
    <w:rsid w:val="7A395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ind w:firstLine="640"/>
      <w:outlineLvl w:val="0"/>
    </w:pPr>
    <w:rPr>
      <w:rFonts w:ascii="仿宋_GB2312" w:hAnsi="仿宋_GB2312" w:eastAsia="仿宋_GB2312" w:cs="仿宋_GB2312"/>
      <w:b/>
      <w:sz w:val="32"/>
      <w:szCs w:val="32"/>
    </w:rPr>
  </w:style>
  <w:style w:type="paragraph" w:styleId="3">
    <w:name w:val="heading 2"/>
    <w:basedOn w:val="1"/>
    <w:next w:val="1"/>
    <w:link w:val="18"/>
    <w:unhideWhenUsed/>
    <w:qFormat/>
    <w:uiPriority w:val="0"/>
    <w:pPr>
      <w:ind w:firstLine="640"/>
      <w:outlineLvl w:val="1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1"/>
    <w:qFormat/>
    <w:uiPriority w:val="0"/>
    <w:rPr>
      <w:rFonts w:ascii="宋体" w:eastAsia="宋体"/>
      <w:sz w:val="18"/>
      <w:szCs w:val="18"/>
    </w:r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6"/>
    <w:qFormat/>
    <w:uiPriority w:val="0"/>
    <w:pPr>
      <w:spacing w:beforeLines="50" w:afterLines="50"/>
      <w:ind w:firstLine="640" w:firstLineChars="200"/>
      <w:jc w:val="left"/>
      <w:outlineLvl w:val="0"/>
    </w:pPr>
    <w:rPr>
      <w:rFonts w:ascii="黑体" w:hAnsi="黑体" w:eastAsia="黑体" w:cstheme="majorBidi"/>
      <w:bCs/>
      <w:sz w:val="32"/>
      <w:szCs w:val="3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6">
    <w:name w:val="标题 Char"/>
    <w:basedOn w:val="13"/>
    <w:link w:val="10"/>
    <w:qFormat/>
    <w:uiPriority w:val="0"/>
    <w:rPr>
      <w:rFonts w:ascii="黑体" w:hAnsi="黑体" w:eastAsia="黑体" w:cstheme="majorBidi"/>
      <w:bCs/>
      <w:kern w:val="2"/>
      <w:sz w:val="32"/>
      <w:szCs w:val="32"/>
    </w:rPr>
  </w:style>
  <w:style w:type="character" w:customStyle="1" w:styleId="17">
    <w:name w:val="标题 1 Char"/>
    <w:basedOn w:val="13"/>
    <w:link w:val="2"/>
    <w:qFormat/>
    <w:uiPriority w:val="0"/>
    <w:rPr>
      <w:rFonts w:ascii="仿宋_GB2312" w:hAnsi="仿宋_GB2312" w:eastAsia="仿宋_GB2312" w:cs="仿宋_GB2312"/>
      <w:b/>
      <w:kern w:val="2"/>
      <w:sz w:val="32"/>
      <w:szCs w:val="32"/>
    </w:rPr>
  </w:style>
  <w:style w:type="character" w:customStyle="1" w:styleId="18">
    <w:name w:val="标题 2 Char"/>
    <w:basedOn w:val="13"/>
    <w:link w:val="3"/>
    <w:qFormat/>
    <w:uiPriority w:val="0"/>
    <w:rPr>
      <w:rFonts w:ascii="仿宋_GB2312" w:hAnsi="仿宋_GB2312" w:eastAsia="仿宋_GB2312" w:cs="仿宋_GB2312"/>
      <w:b/>
      <w:kern w:val="2"/>
      <w:sz w:val="32"/>
      <w:szCs w:val="32"/>
    </w:rPr>
  </w:style>
  <w:style w:type="character" w:customStyle="1" w:styleId="19">
    <w:name w:val="标题 3 Char"/>
    <w:basedOn w:val="13"/>
    <w:link w:val="4"/>
    <w:qFormat/>
    <w:uiPriority w:val="0"/>
    <w:rPr>
      <w:b/>
      <w:bCs/>
      <w:kern w:val="2"/>
      <w:sz w:val="32"/>
      <w:szCs w:val="32"/>
    </w:rPr>
  </w:style>
  <w:style w:type="character" w:customStyle="1" w:styleId="20">
    <w:name w:val="标题 4 Char"/>
    <w:basedOn w:val="13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1">
    <w:name w:val="文档结构图 Char"/>
    <w:basedOn w:val="13"/>
    <w:link w:val="6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2">
    <w:name w:val="批注框文本 Char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BDEA-F130-4EB1-B4D4-5DB9601B4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1024</Words>
  <Characters>1213</Characters>
  <Lines>62</Lines>
  <Paragraphs>17</Paragraphs>
  <TotalTime>783</TotalTime>
  <ScaleCrop>false</ScaleCrop>
  <LinksUpToDate>false</LinksUpToDate>
  <CharactersWithSpaces>1213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2022-06-16T08:25:00Z</dcterms:created>
  <dc:creator>李爽</dc:creator>
  <cp:lastModifiedBy>Zhang</cp:lastModifiedBy>
  <dcterms:modified xsi:type="dcterms:W3CDTF">2025-04-16T06:07:58Z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3CE41C9B248244E7818F28AFCC1FC5EC</vt:lpwstr>
  </property>
  <property fmtid="{D5CDD505-2E9C-101B-9397-08002B2CF9AE}" pid="4" name="KSOTemplateDocerSaveRecord">
    <vt:lpwstr>eyJoZGlkIjoiNjA5MjliYmIyMGI2MDExNWQwMGY0ZGI3MzAxNzRhMmIiLCJ1c2VySWQiOiIxMTYwMTAwNzU0In0=</vt:lpwstr>
  </property>
</Properties>
</file>