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025CA">
      <w:pPr>
        <w:widowControl/>
        <w:autoSpaceDE w:val="0"/>
        <w:adjustRightInd w:val="0"/>
        <w:snapToGrid w:val="0"/>
        <w:spacing w:line="540" w:lineRule="exact"/>
        <w:jc w:val="center"/>
        <w:rPr>
          <w:rFonts w:ascii="Times New Roman" w:hAnsi="Times New Roman" w:eastAsia="方正小标宋_GBK" w:cs="Times New Roman"/>
          <w:b/>
          <w:sz w:val="44"/>
          <w:szCs w:val="44"/>
        </w:rPr>
      </w:pPr>
      <w:r>
        <w:rPr>
          <w:rFonts w:ascii="Times New Roman" w:hAnsi="Times New Roman" w:eastAsia="方正小标宋_GBK" w:cs="Times New Roman"/>
          <w:b/>
          <w:sz w:val="44"/>
          <w:szCs w:val="44"/>
        </w:rPr>
        <w:t>长春市双阳区202</w:t>
      </w:r>
      <w:r>
        <w:rPr>
          <w:rFonts w:hint="eastAsia" w:ascii="Times New Roman" w:hAnsi="Times New Roman" w:eastAsia="方正小标宋_GBK" w:cs="Times New Roman"/>
          <w:b/>
          <w:sz w:val="44"/>
          <w:szCs w:val="44"/>
          <w:lang w:val="en-US" w:eastAsia="zh-CN"/>
        </w:rPr>
        <w:t>5</w:t>
      </w:r>
      <w:r>
        <w:rPr>
          <w:rFonts w:ascii="Times New Roman" w:hAnsi="Times New Roman" w:eastAsia="方正小标宋_GBK" w:cs="Times New Roman"/>
          <w:b/>
          <w:sz w:val="44"/>
          <w:szCs w:val="44"/>
        </w:rPr>
        <w:t>年农村危房改造</w:t>
      </w:r>
    </w:p>
    <w:p w14:paraId="5280C710">
      <w:pPr>
        <w:widowControl/>
        <w:autoSpaceDE w:val="0"/>
        <w:adjustRightInd w:val="0"/>
        <w:snapToGrid w:val="0"/>
        <w:spacing w:line="540" w:lineRule="exact"/>
        <w:jc w:val="center"/>
        <w:rPr>
          <w:rFonts w:ascii="Times New Roman" w:hAnsi="Times New Roman" w:eastAsia="方正小标宋_GBK" w:cs="Times New Roman"/>
          <w:b/>
          <w:sz w:val="44"/>
          <w:szCs w:val="44"/>
        </w:rPr>
      </w:pPr>
      <w:r>
        <w:rPr>
          <w:rFonts w:ascii="Times New Roman" w:hAnsi="Times New Roman" w:eastAsia="方正小标宋_GBK" w:cs="Times New Roman"/>
          <w:b/>
          <w:sz w:val="44"/>
          <w:szCs w:val="44"/>
        </w:rPr>
        <w:t>分类补助标准</w:t>
      </w:r>
    </w:p>
    <w:p w14:paraId="577CAF47">
      <w:pPr>
        <w:widowControl/>
        <w:autoSpaceDE w:val="0"/>
        <w:adjustRightInd w:val="0"/>
        <w:snapToGrid w:val="0"/>
        <w:spacing w:line="540" w:lineRule="exact"/>
        <w:jc w:val="center"/>
        <w:rPr>
          <w:rFonts w:ascii="Times New Roman" w:hAnsi="Times New Roman" w:eastAsia="方正小标宋_GBK" w:cs="Times New Roman"/>
          <w:b/>
          <w:sz w:val="44"/>
          <w:szCs w:val="44"/>
        </w:rPr>
      </w:pPr>
      <w:bookmarkStart w:id="1" w:name="_GoBack"/>
      <w:bookmarkEnd w:id="1"/>
    </w:p>
    <w:p w14:paraId="1CB2DC2F">
      <w:pPr>
        <w:widowControl/>
        <w:autoSpaceDE w:val="0"/>
        <w:adjustRightInd w:val="0"/>
        <w:snapToGrid w:val="0"/>
        <w:spacing w:line="540" w:lineRule="exact"/>
        <w:ind w:firstLine="640" w:firstLineChars="200"/>
        <w:rPr>
          <w:rFonts w:hint="eastAsia" w:ascii="仿宋" w:hAnsi="仿宋" w:eastAsia="仿宋" w:cs="仿宋_GB2312"/>
          <w:sz w:val="32"/>
          <w:szCs w:val="32"/>
        </w:rPr>
      </w:pPr>
      <w:r>
        <w:rPr>
          <w:rFonts w:hint="eastAsia" w:ascii="仿宋" w:hAnsi="仿宋" w:eastAsia="仿宋" w:cs="仿宋_GB2312"/>
          <w:kern w:val="0"/>
          <w:sz w:val="32"/>
          <w:szCs w:val="32"/>
        </w:rPr>
        <w:t>按照《关于调整全省农村危房改造分类补助标准的通知》（吉建联发〔2022〕18号）规定，依据改造方式、建设标准、成本需求和补助对象自筹资金能力等不同情况，结合</w:t>
      </w:r>
      <w:r>
        <w:rPr>
          <w:rFonts w:hint="eastAsia" w:ascii="仿宋" w:hAnsi="仿宋" w:eastAsia="仿宋" w:cs="仿宋_GB2312"/>
          <w:sz w:val="32"/>
          <w:szCs w:val="32"/>
        </w:rPr>
        <w:t>我区实际，决定采取分类补助，具体标准如下：</w:t>
      </w:r>
    </w:p>
    <w:p w14:paraId="3DEA2288">
      <w:pPr>
        <w:widowControl/>
        <w:numPr>
          <w:ilvl w:val="0"/>
          <w:numId w:val="1"/>
        </w:numPr>
        <w:autoSpaceDE w:val="0"/>
        <w:adjustRightInd w:val="0"/>
        <w:snapToGrid w:val="0"/>
        <w:spacing w:line="540" w:lineRule="exact"/>
        <w:ind w:firstLine="643" w:firstLineChars="200"/>
        <w:rPr>
          <w:rFonts w:hint="eastAsia" w:ascii="仿宋" w:hAnsi="仿宋" w:eastAsia="仿宋" w:cs="仿宋_GB2312"/>
          <w:b/>
          <w:bCs/>
          <w:kern w:val="0"/>
          <w:sz w:val="32"/>
          <w:szCs w:val="32"/>
        </w:rPr>
      </w:pPr>
      <w:r>
        <w:rPr>
          <w:rFonts w:hint="eastAsia" w:ascii="仿宋" w:hAnsi="仿宋" w:eastAsia="仿宋" w:cs="仿宋_GB2312"/>
          <w:b/>
          <w:bCs/>
          <w:kern w:val="0"/>
          <w:sz w:val="32"/>
          <w:szCs w:val="32"/>
        </w:rPr>
        <w:t>补助对象和户数</w:t>
      </w:r>
    </w:p>
    <w:p w14:paraId="568E8391">
      <w:pPr>
        <w:numPr>
          <w:ilvl w:val="0"/>
          <w:numId w:val="2"/>
        </w:num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农村危房改造补助对象为具有当地农业户口且居住在危险房屋中的农村低保户、农村分散供养特困人员、其他脱贫户、</w:t>
      </w:r>
      <w:bookmarkStart w:id="0" w:name="_Hlk149204992"/>
      <w:r>
        <w:rPr>
          <w:rFonts w:hint="eastAsia" w:ascii="仿宋" w:hAnsi="仿宋" w:eastAsia="仿宋" w:cs="仿宋_GB2312"/>
          <w:sz w:val="32"/>
          <w:szCs w:val="32"/>
          <w:lang w:val="en-US" w:eastAsia="zh-CN"/>
        </w:rPr>
        <w:t>农村易返贫致贫户</w:t>
      </w:r>
      <w:r>
        <w:rPr>
          <w:rFonts w:hint="eastAsia" w:ascii="仿宋" w:hAnsi="仿宋" w:eastAsia="仿宋" w:cs="仿宋_GB2312"/>
          <w:sz w:val="32"/>
          <w:szCs w:val="32"/>
        </w:rPr>
        <w:t>。</w:t>
      </w:r>
    </w:p>
    <w:bookmarkEnd w:id="0"/>
    <w:p w14:paraId="602AAB95">
      <w:pPr>
        <w:numPr>
          <w:ilvl w:val="0"/>
          <w:numId w:val="2"/>
        </w:num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农村危险房屋是指依据住房和城乡建设部《农村危险房屋鉴定技术导则（试行）》认定为场地危险或鉴定为D级、C级的房屋。</w:t>
      </w:r>
    </w:p>
    <w:p w14:paraId="680279CA">
      <w:pPr>
        <w:spacing w:line="560" w:lineRule="exact"/>
        <w:ind w:left="319" w:leftChars="152" w:firstLine="320" w:firstLineChars="100"/>
        <w:rPr>
          <w:rFonts w:ascii="仿宋" w:hAnsi="仿宋" w:eastAsia="仿宋" w:cs="仿宋_GB2312"/>
          <w:sz w:val="32"/>
          <w:szCs w:val="32"/>
        </w:rPr>
      </w:pPr>
      <w:r>
        <w:rPr>
          <w:rFonts w:hint="eastAsia" w:ascii="仿宋" w:hAnsi="仿宋" w:eastAsia="仿宋" w:cs="仿宋_GB2312"/>
          <w:sz w:val="32"/>
          <w:szCs w:val="32"/>
        </w:rPr>
        <w:t>（三）202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年农村危房改造总指标</w:t>
      </w:r>
      <w:r>
        <w:rPr>
          <w:rFonts w:hint="eastAsia" w:ascii="仿宋" w:hAnsi="仿宋" w:eastAsia="仿宋" w:cs="仿宋_GB2312"/>
          <w:sz w:val="32"/>
          <w:szCs w:val="32"/>
          <w:lang w:val="en-US" w:eastAsia="zh-CN"/>
        </w:rPr>
        <w:t>164</w:t>
      </w:r>
      <w:r>
        <w:rPr>
          <w:rFonts w:hint="eastAsia" w:ascii="仿宋" w:hAnsi="仿宋" w:eastAsia="仿宋" w:cs="仿宋_GB2312"/>
          <w:sz w:val="32"/>
          <w:szCs w:val="32"/>
        </w:rPr>
        <w:t>户，C级</w:t>
      </w:r>
      <w:r>
        <w:rPr>
          <w:rFonts w:hint="eastAsia" w:ascii="仿宋" w:hAnsi="仿宋" w:eastAsia="仿宋" w:cs="仿宋_GB2312"/>
          <w:sz w:val="32"/>
          <w:szCs w:val="32"/>
          <w:lang w:val="en-US" w:eastAsia="zh-CN"/>
        </w:rPr>
        <w:t>75</w:t>
      </w:r>
      <w:r>
        <w:rPr>
          <w:rFonts w:hint="eastAsia" w:ascii="仿宋" w:hAnsi="仿宋" w:eastAsia="仿宋" w:cs="仿宋_GB2312"/>
          <w:sz w:val="32"/>
          <w:szCs w:val="32"/>
        </w:rPr>
        <w:t>户；D级</w:t>
      </w:r>
      <w:r>
        <w:rPr>
          <w:rFonts w:hint="eastAsia" w:ascii="仿宋" w:hAnsi="仿宋" w:eastAsia="仿宋" w:cs="仿宋_GB2312"/>
          <w:sz w:val="32"/>
          <w:szCs w:val="32"/>
          <w:lang w:val="en-US" w:eastAsia="zh-CN"/>
        </w:rPr>
        <w:t>89</w:t>
      </w:r>
      <w:r>
        <w:rPr>
          <w:rFonts w:hint="eastAsia" w:ascii="仿宋" w:hAnsi="仿宋" w:eastAsia="仿宋" w:cs="仿宋_GB2312"/>
          <w:sz w:val="32"/>
          <w:szCs w:val="32"/>
        </w:rPr>
        <w:t>户。</w:t>
      </w:r>
    </w:p>
    <w:p w14:paraId="3AD6A17F">
      <w:pPr>
        <w:spacing w:line="560" w:lineRule="exact"/>
        <w:ind w:firstLine="643" w:firstLineChars="200"/>
        <w:rPr>
          <w:rFonts w:hint="eastAsia" w:ascii="仿宋" w:hAnsi="仿宋" w:eastAsia="仿宋" w:cs="仿宋_GB2312"/>
          <w:b/>
          <w:bCs/>
          <w:sz w:val="32"/>
          <w:szCs w:val="32"/>
        </w:rPr>
      </w:pPr>
      <w:r>
        <w:rPr>
          <w:rFonts w:hint="eastAsia" w:ascii="仿宋" w:hAnsi="仿宋" w:eastAsia="仿宋" w:cs="仿宋_GB2312"/>
          <w:b/>
          <w:bCs/>
          <w:sz w:val="32"/>
          <w:szCs w:val="32"/>
        </w:rPr>
        <w:t>二、分类补助标准</w:t>
      </w:r>
    </w:p>
    <w:p w14:paraId="00334C57">
      <w:pPr>
        <w:widowControl/>
        <w:autoSpaceDE w:val="0"/>
        <w:adjustRightInd w:val="0"/>
        <w:snapToGrid w:val="0"/>
        <w:spacing w:line="540" w:lineRule="exact"/>
        <w:ind w:left="640"/>
        <w:rPr>
          <w:rFonts w:hint="eastAsia" w:ascii="仿宋" w:hAnsi="仿宋" w:eastAsia="仿宋" w:cs="仿宋_GB2312"/>
          <w:sz w:val="32"/>
          <w:szCs w:val="32"/>
        </w:rPr>
      </w:pPr>
      <w:r>
        <w:rPr>
          <w:rFonts w:hint="eastAsia" w:ascii="仿宋" w:hAnsi="仿宋" w:eastAsia="仿宋" w:cs="仿宋_GB2312"/>
          <w:sz w:val="32"/>
          <w:szCs w:val="32"/>
        </w:rPr>
        <w:t>根据农村低保户、农村分散供养特困人员、其他脱贫户、农</w:t>
      </w:r>
    </w:p>
    <w:p w14:paraId="05628507">
      <w:pPr>
        <w:widowControl/>
        <w:autoSpaceDE w:val="0"/>
        <w:adjustRightInd w:val="0"/>
        <w:snapToGrid w:val="0"/>
        <w:spacing w:line="540" w:lineRule="exact"/>
        <w:rPr>
          <w:rFonts w:hint="eastAsia" w:ascii="仿宋" w:hAnsi="仿宋" w:eastAsia="仿宋" w:cs="仿宋_GB2312"/>
          <w:sz w:val="32"/>
          <w:szCs w:val="32"/>
        </w:rPr>
      </w:pPr>
      <w:r>
        <w:rPr>
          <w:rFonts w:hint="eastAsia" w:ascii="仿宋" w:hAnsi="仿宋" w:eastAsia="仿宋" w:cs="仿宋_GB2312"/>
          <w:sz w:val="32"/>
          <w:szCs w:val="32"/>
        </w:rPr>
        <w:t>村易返贫致贫户</w:t>
      </w:r>
      <w:r>
        <w:rPr>
          <w:rFonts w:hint="eastAsia" w:ascii="仿宋" w:hAnsi="仿宋" w:eastAsia="仿宋" w:cs="仿宋_GB2312"/>
          <w:sz w:val="32"/>
          <w:szCs w:val="32"/>
          <w:lang w:val="en-US" w:eastAsia="zh-CN"/>
        </w:rPr>
        <w:t>等六类低收入群体</w:t>
      </w:r>
      <w:r>
        <w:rPr>
          <w:rFonts w:hint="eastAsia" w:ascii="仿宋" w:hAnsi="仿宋" w:eastAsia="仿宋" w:cs="仿宋_GB2312"/>
          <w:sz w:val="32"/>
          <w:szCs w:val="32"/>
        </w:rPr>
        <w:t>改造完成后的户数比例合理确定为</w:t>
      </w:r>
      <w:r>
        <w:rPr>
          <w:rFonts w:hint="eastAsia" w:ascii="仿宋" w:hAnsi="仿宋" w:eastAsia="仿宋" w:cs="仿宋_GB2312"/>
          <w:sz w:val="32"/>
          <w:szCs w:val="32"/>
          <w:lang w:eastAsia="zh-CN"/>
        </w:rPr>
        <w:t>：</w:t>
      </w:r>
      <w:r>
        <w:rPr>
          <w:rFonts w:hint="eastAsia" w:ascii="仿宋" w:hAnsi="仿宋" w:eastAsia="仿宋" w:cs="仿宋_GB2312"/>
          <w:sz w:val="32"/>
          <w:szCs w:val="32"/>
        </w:rPr>
        <w:t>C级农村危房改造补助标准10000元，D级农村危房改造补助标准为30000元。</w:t>
      </w:r>
    </w:p>
    <w:p w14:paraId="4D8E1830">
      <w:pPr>
        <w:widowControl/>
        <w:autoSpaceDE w:val="0"/>
        <w:adjustRightInd w:val="0"/>
        <w:snapToGrid w:val="0"/>
        <w:spacing w:line="540" w:lineRule="exact"/>
        <w:ind w:firstLine="643" w:firstLineChars="200"/>
        <w:rPr>
          <w:rFonts w:hint="eastAsia" w:ascii="仿宋" w:hAnsi="仿宋" w:eastAsia="仿宋" w:cs="仿宋_GB2312"/>
          <w:b/>
          <w:bCs/>
          <w:kern w:val="0"/>
          <w:sz w:val="32"/>
          <w:szCs w:val="32"/>
        </w:rPr>
      </w:pPr>
      <w:r>
        <w:rPr>
          <w:rFonts w:hint="eastAsia" w:ascii="仿宋" w:hAnsi="仿宋" w:eastAsia="仿宋" w:cs="仿宋_GB2312"/>
          <w:b/>
          <w:bCs/>
          <w:kern w:val="0"/>
          <w:sz w:val="32"/>
          <w:szCs w:val="32"/>
        </w:rPr>
        <w:t>三、资金来源及额度</w:t>
      </w:r>
    </w:p>
    <w:p w14:paraId="32C3E100">
      <w:pPr>
        <w:widowControl/>
        <w:autoSpaceDE w:val="0"/>
        <w:adjustRightInd w:val="0"/>
        <w:snapToGrid w:val="0"/>
        <w:spacing w:line="540" w:lineRule="exact"/>
        <w:ind w:firstLine="640" w:firstLineChars="200"/>
        <w:rPr>
          <w:rFonts w:ascii="仿宋" w:hAnsi="仿宋" w:eastAsia="仿宋" w:cs="Times New Roman"/>
          <w:sz w:val="32"/>
          <w:szCs w:val="32"/>
        </w:rPr>
      </w:pPr>
      <w:r>
        <w:rPr>
          <w:rFonts w:hint="eastAsia" w:ascii="仿宋" w:hAnsi="仿宋" w:eastAsia="仿宋" w:cs="仿宋_GB2312"/>
          <w:kern w:val="0"/>
          <w:sz w:val="32"/>
          <w:szCs w:val="32"/>
        </w:rPr>
        <w:t>202</w:t>
      </w:r>
      <w:r>
        <w:rPr>
          <w:rFonts w:hint="eastAsia" w:ascii="仿宋" w:hAnsi="仿宋" w:eastAsia="仿宋" w:cs="仿宋_GB2312"/>
          <w:kern w:val="0"/>
          <w:sz w:val="32"/>
          <w:szCs w:val="32"/>
          <w:lang w:val="en-US" w:eastAsia="zh-CN"/>
        </w:rPr>
        <w:t>5</w:t>
      </w:r>
      <w:r>
        <w:rPr>
          <w:rFonts w:hint="eastAsia" w:ascii="仿宋" w:hAnsi="仿宋" w:eastAsia="仿宋" w:cs="仿宋_GB2312"/>
          <w:kern w:val="0"/>
          <w:sz w:val="32"/>
          <w:szCs w:val="32"/>
        </w:rPr>
        <w:t>年，我区</w:t>
      </w:r>
      <w:r>
        <w:rPr>
          <w:rFonts w:hint="eastAsia" w:ascii="仿宋" w:hAnsi="仿宋" w:eastAsia="仿宋" w:cs="仿宋_GB2312"/>
          <w:sz w:val="32"/>
          <w:szCs w:val="32"/>
        </w:rPr>
        <w:t>农村危房改造补助资金共计</w:t>
      </w:r>
      <w:r>
        <w:rPr>
          <w:rFonts w:hint="eastAsia" w:ascii="仿宋" w:hAnsi="仿宋" w:eastAsia="仿宋" w:cs="仿宋_GB2312"/>
          <w:sz w:val="32"/>
          <w:szCs w:val="32"/>
          <w:lang w:val="en-US" w:eastAsia="zh-CN"/>
        </w:rPr>
        <w:t>342</w:t>
      </w:r>
      <w:r>
        <w:rPr>
          <w:rFonts w:hint="eastAsia" w:ascii="仿宋" w:hAnsi="仿宋" w:eastAsia="仿宋" w:cs="仿宋_GB2312"/>
          <w:sz w:val="32"/>
          <w:szCs w:val="32"/>
        </w:rPr>
        <w:t>万元，其中国家</w:t>
      </w:r>
      <w:r>
        <w:rPr>
          <w:rFonts w:hint="eastAsia" w:ascii="仿宋" w:hAnsi="仿宋" w:eastAsia="仿宋" w:cs="仿宋_GB2312"/>
          <w:kern w:val="0"/>
          <w:sz w:val="32"/>
          <w:szCs w:val="32"/>
        </w:rPr>
        <w:t>补助资金</w:t>
      </w:r>
      <w:r>
        <w:rPr>
          <w:rFonts w:hint="eastAsia" w:ascii="仿宋" w:hAnsi="仿宋" w:eastAsia="仿宋" w:cs="仿宋_GB2312"/>
          <w:kern w:val="0"/>
          <w:sz w:val="32"/>
          <w:szCs w:val="32"/>
          <w:lang w:val="en-US" w:eastAsia="zh-CN"/>
        </w:rPr>
        <w:t>270</w:t>
      </w:r>
      <w:r>
        <w:rPr>
          <w:rFonts w:hint="eastAsia" w:ascii="仿宋" w:hAnsi="仿宋" w:eastAsia="仿宋" w:cs="仿宋_GB2312"/>
          <w:kern w:val="0"/>
          <w:sz w:val="32"/>
          <w:szCs w:val="32"/>
        </w:rPr>
        <w:t>万元，区级</w:t>
      </w:r>
      <w:r>
        <w:rPr>
          <w:rFonts w:hint="eastAsia" w:ascii="仿宋" w:hAnsi="仿宋" w:eastAsia="仿宋" w:cs="仿宋_GB2312"/>
          <w:kern w:val="0"/>
          <w:sz w:val="32"/>
          <w:szCs w:val="32"/>
          <w:lang w:val="en-US" w:eastAsia="zh-CN"/>
        </w:rPr>
        <w:t>配套</w:t>
      </w:r>
      <w:r>
        <w:rPr>
          <w:rFonts w:hint="eastAsia" w:ascii="仿宋" w:hAnsi="仿宋" w:eastAsia="仿宋" w:cs="仿宋_GB2312"/>
          <w:kern w:val="0"/>
          <w:sz w:val="32"/>
          <w:szCs w:val="32"/>
        </w:rPr>
        <w:t>补助资金</w:t>
      </w:r>
      <w:r>
        <w:rPr>
          <w:rFonts w:hint="eastAsia" w:ascii="仿宋" w:hAnsi="仿宋" w:eastAsia="仿宋" w:cs="仿宋_GB2312"/>
          <w:kern w:val="0"/>
          <w:sz w:val="32"/>
          <w:szCs w:val="32"/>
          <w:lang w:val="en-US" w:eastAsia="zh-CN"/>
        </w:rPr>
        <w:t>72</w:t>
      </w:r>
      <w:r>
        <w:rPr>
          <w:rFonts w:hint="eastAsia" w:ascii="仿宋" w:hAnsi="仿宋" w:eastAsia="仿宋" w:cs="仿宋_GB2312"/>
          <w:kern w:val="0"/>
          <w:sz w:val="32"/>
          <w:szCs w:val="32"/>
        </w:rPr>
        <w:t>万元</w:t>
      </w:r>
      <w:r>
        <w:rPr>
          <w:rFonts w:hint="eastAsia" w:ascii="仿宋" w:hAnsi="仿宋" w:eastAsia="仿宋" w:cs="仿宋_GB2312"/>
          <w:kern w:val="0"/>
          <w:sz w:val="32"/>
          <w:szCs w:val="32"/>
          <w:lang w:eastAsia="zh-CN"/>
        </w:rPr>
        <w:t>。</w:t>
      </w:r>
    </w:p>
    <w:sectPr>
      <w:footerReference r:id="rId3" w:type="default"/>
      <w:footerReference r:id="rId4" w:type="even"/>
      <w:pgSz w:w="11906" w:h="16838"/>
      <w:pgMar w:top="2098" w:right="1531" w:bottom="1418"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A0BD8">
    <w:pPr>
      <w:pStyle w:val="2"/>
      <w:framePr w:wrap="around" w:vAnchor="text" w:hAnchor="margin" w:xAlign="center"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- 3 -</w:t>
    </w:r>
    <w:r>
      <w:rPr>
        <w:rFonts w:ascii="宋体" w:hAnsi="宋体"/>
        <w:sz w:val="28"/>
        <w:szCs w:val="28"/>
      </w:rPr>
      <w:fldChar w:fldCharType="end"/>
    </w:r>
  </w:p>
  <w:p w14:paraId="7EE5CDD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29549">
    <w:pPr>
      <w:pStyle w:val="2"/>
      <w:framePr w:wrap="around" w:vAnchor="text" w:hAnchor="margin" w:xAlign="center" w:y="1"/>
      <w:rPr>
        <w:rStyle w:val="6"/>
      </w:rPr>
    </w:pPr>
    <w:r>
      <w:fldChar w:fldCharType="begin"/>
    </w:r>
    <w:r>
      <w:rPr>
        <w:rStyle w:val="6"/>
      </w:rPr>
      <w:instrText xml:space="preserve">PAGE  </w:instrText>
    </w:r>
    <w:r>
      <w:fldChar w:fldCharType="end"/>
    </w:r>
  </w:p>
  <w:p w14:paraId="6C9EBD99">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B731F"/>
    <w:multiLevelType w:val="singleLevel"/>
    <w:tmpl w:val="A3EB731F"/>
    <w:lvl w:ilvl="0" w:tentative="0">
      <w:start w:val="1"/>
      <w:numFmt w:val="chineseCounting"/>
      <w:suff w:val="nothing"/>
      <w:lvlText w:val="（%1）"/>
      <w:lvlJc w:val="left"/>
      <w:rPr>
        <w:rFonts w:hint="eastAsia"/>
      </w:rPr>
    </w:lvl>
  </w:abstractNum>
  <w:abstractNum w:abstractNumId="1">
    <w:nsid w:val="B6B36B0A"/>
    <w:multiLevelType w:val="singleLevel"/>
    <w:tmpl w:val="B6B36B0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MzY4MzE3YjBiYmI0YjBjODk4NjEyZGQ0MzI3OGEifQ=="/>
  </w:docVars>
  <w:rsids>
    <w:rsidRoot w:val="00303EBD"/>
    <w:rsid w:val="0000626B"/>
    <w:rsid w:val="00010598"/>
    <w:rsid w:val="00055DA1"/>
    <w:rsid w:val="002C5474"/>
    <w:rsid w:val="00303EBD"/>
    <w:rsid w:val="004F3D10"/>
    <w:rsid w:val="005048FC"/>
    <w:rsid w:val="00515755"/>
    <w:rsid w:val="005251ED"/>
    <w:rsid w:val="006069CD"/>
    <w:rsid w:val="0067409B"/>
    <w:rsid w:val="00684482"/>
    <w:rsid w:val="007216A5"/>
    <w:rsid w:val="0076415C"/>
    <w:rsid w:val="00790604"/>
    <w:rsid w:val="00806463"/>
    <w:rsid w:val="00835D94"/>
    <w:rsid w:val="00860C3A"/>
    <w:rsid w:val="009C5234"/>
    <w:rsid w:val="009E2357"/>
    <w:rsid w:val="00A1482D"/>
    <w:rsid w:val="00A2187A"/>
    <w:rsid w:val="00A35CD3"/>
    <w:rsid w:val="00B41397"/>
    <w:rsid w:val="00BD4CD0"/>
    <w:rsid w:val="00C66A41"/>
    <w:rsid w:val="00C979CC"/>
    <w:rsid w:val="00D01DE4"/>
    <w:rsid w:val="00D404AA"/>
    <w:rsid w:val="00DC13EB"/>
    <w:rsid w:val="00E745C8"/>
    <w:rsid w:val="00E8434C"/>
    <w:rsid w:val="00F11BA1"/>
    <w:rsid w:val="00F26446"/>
    <w:rsid w:val="00F417DF"/>
    <w:rsid w:val="01F01C36"/>
    <w:rsid w:val="03A23388"/>
    <w:rsid w:val="03AE7E79"/>
    <w:rsid w:val="03B60BF9"/>
    <w:rsid w:val="040A7783"/>
    <w:rsid w:val="044C0C16"/>
    <w:rsid w:val="045203A3"/>
    <w:rsid w:val="04F435C2"/>
    <w:rsid w:val="06DF0467"/>
    <w:rsid w:val="07A248AF"/>
    <w:rsid w:val="082D243A"/>
    <w:rsid w:val="086C7A1A"/>
    <w:rsid w:val="08994A71"/>
    <w:rsid w:val="08BB573F"/>
    <w:rsid w:val="09266277"/>
    <w:rsid w:val="0AE778EA"/>
    <w:rsid w:val="0D8A3C34"/>
    <w:rsid w:val="0DE7641A"/>
    <w:rsid w:val="0DE974D9"/>
    <w:rsid w:val="0F5F231A"/>
    <w:rsid w:val="0F851480"/>
    <w:rsid w:val="10C4514E"/>
    <w:rsid w:val="11D75350"/>
    <w:rsid w:val="11F265C9"/>
    <w:rsid w:val="12092D98"/>
    <w:rsid w:val="145B552E"/>
    <w:rsid w:val="151E03AD"/>
    <w:rsid w:val="15765EA9"/>
    <w:rsid w:val="161879DD"/>
    <w:rsid w:val="17FF4EB6"/>
    <w:rsid w:val="18042553"/>
    <w:rsid w:val="182A3627"/>
    <w:rsid w:val="18D7665A"/>
    <w:rsid w:val="18F33398"/>
    <w:rsid w:val="18F64D9C"/>
    <w:rsid w:val="1B113915"/>
    <w:rsid w:val="1B4C5928"/>
    <w:rsid w:val="1BCB46BE"/>
    <w:rsid w:val="1C4842FA"/>
    <w:rsid w:val="1D9B0ACA"/>
    <w:rsid w:val="1DA15E11"/>
    <w:rsid w:val="1EF34A80"/>
    <w:rsid w:val="1F0C7CB7"/>
    <w:rsid w:val="1F951BDF"/>
    <w:rsid w:val="204507EF"/>
    <w:rsid w:val="22F040CF"/>
    <w:rsid w:val="23082C0D"/>
    <w:rsid w:val="23657777"/>
    <w:rsid w:val="245B7922"/>
    <w:rsid w:val="25360122"/>
    <w:rsid w:val="25792133"/>
    <w:rsid w:val="25BD68D4"/>
    <w:rsid w:val="26411A9D"/>
    <w:rsid w:val="264753A5"/>
    <w:rsid w:val="267A0418"/>
    <w:rsid w:val="28AE621A"/>
    <w:rsid w:val="28F658C6"/>
    <w:rsid w:val="29642E16"/>
    <w:rsid w:val="2B870F8C"/>
    <w:rsid w:val="2C0F484D"/>
    <w:rsid w:val="2C264158"/>
    <w:rsid w:val="30466CDD"/>
    <w:rsid w:val="30935AE4"/>
    <w:rsid w:val="316B7912"/>
    <w:rsid w:val="316F37F3"/>
    <w:rsid w:val="31A00771"/>
    <w:rsid w:val="31CF06C3"/>
    <w:rsid w:val="33B47496"/>
    <w:rsid w:val="33F714F4"/>
    <w:rsid w:val="343C64FD"/>
    <w:rsid w:val="34525F73"/>
    <w:rsid w:val="34A7245E"/>
    <w:rsid w:val="34E971BA"/>
    <w:rsid w:val="366C6D76"/>
    <w:rsid w:val="36756030"/>
    <w:rsid w:val="39EA7183"/>
    <w:rsid w:val="3A9B410A"/>
    <w:rsid w:val="3D494537"/>
    <w:rsid w:val="3E363526"/>
    <w:rsid w:val="3E6C3AE5"/>
    <w:rsid w:val="3F727CEC"/>
    <w:rsid w:val="410D4CAE"/>
    <w:rsid w:val="412B7557"/>
    <w:rsid w:val="4140005A"/>
    <w:rsid w:val="425169D0"/>
    <w:rsid w:val="42922325"/>
    <w:rsid w:val="435A0614"/>
    <w:rsid w:val="44894CF8"/>
    <w:rsid w:val="47373CBA"/>
    <w:rsid w:val="48E95418"/>
    <w:rsid w:val="49B670C6"/>
    <w:rsid w:val="4AB56AE2"/>
    <w:rsid w:val="4B3B29FD"/>
    <w:rsid w:val="4BC9532E"/>
    <w:rsid w:val="4BF962DB"/>
    <w:rsid w:val="4C196A5F"/>
    <w:rsid w:val="4C7C02F3"/>
    <w:rsid w:val="4CBE425D"/>
    <w:rsid w:val="4CC149C4"/>
    <w:rsid w:val="4E4965A2"/>
    <w:rsid w:val="4F5E1027"/>
    <w:rsid w:val="4FCC79D4"/>
    <w:rsid w:val="50707EC9"/>
    <w:rsid w:val="50E74A2F"/>
    <w:rsid w:val="519A7A6D"/>
    <w:rsid w:val="5418140B"/>
    <w:rsid w:val="55B60B2E"/>
    <w:rsid w:val="56FF152A"/>
    <w:rsid w:val="57F74B7D"/>
    <w:rsid w:val="58B55422"/>
    <w:rsid w:val="593F2A1C"/>
    <w:rsid w:val="59D714C9"/>
    <w:rsid w:val="5A9A47C8"/>
    <w:rsid w:val="5AFE7046"/>
    <w:rsid w:val="5B2F5558"/>
    <w:rsid w:val="5B33135D"/>
    <w:rsid w:val="5B6D6718"/>
    <w:rsid w:val="5F88518D"/>
    <w:rsid w:val="613C5DA6"/>
    <w:rsid w:val="61B3501F"/>
    <w:rsid w:val="61C65F5F"/>
    <w:rsid w:val="62FD12A5"/>
    <w:rsid w:val="651D0038"/>
    <w:rsid w:val="652B5D60"/>
    <w:rsid w:val="6760438B"/>
    <w:rsid w:val="67AC2E63"/>
    <w:rsid w:val="688744AF"/>
    <w:rsid w:val="69165CB0"/>
    <w:rsid w:val="69C735BD"/>
    <w:rsid w:val="6A3B3D8A"/>
    <w:rsid w:val="6B0F4382"/>
    <w:rsid w:val="6B61725C"/>
    <w:rsid w:val="6C852B4E"/>
    <w:rsid w:val="6F733513"/>
    <w:rsid w:val="73345203"/>
    <w:rsid w:val="74374B09"/>
    <w:rsid w:val="760F62A5"/>
    <w:rsid w:val="77641710"/>
    <w:rsid w:val="795F0C78"/>
    <w:rsid w:val="798C3B65"/>
    <w:rsid w:val="7A5A5E27"/>
    <w:rsid w:val="7BEE6EAE"/>
    <w:rsid w:val="7C8B0B48"/>
    <w:rsid w:val="7CC06FB5"/>
    <w:rsid w:val="7DB55FAB"/>
    <w:rsid w:val="7E2558FE"/>
    <w:rsid w:val="7E8C709B"/>
    <w:rsid w:val="7ED50224"/>
    <w:rsid w:val="7FCA2B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542</Words>
  <Characters>585</Characters>
  <Lines>6</Lines>
  <Paragraphs>1</Paragraphs>
  <TotalTime>3</TotalTime>
  <ScaleCrop>false</ScaleCrop>
  <LinksUpToDate>false</LinksUpToDate>
  <CharactersWithSpaces>612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2023-10-26T01:19:00Z</dcterms:created>
  <dc:creator>微软用户</dc:creator>
  <cp:lastModifiedBy>Zhang</cp:lastModifiedBy>
  <cp:lastPrinted>2022-10-09T07:12:00Z</cp:lastPrinted>
  <dcterms:modified xsi:type="dcterms:W3CDTF">2025-10-28T06:46:39Z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4DE3E78218CA45EE853649955809E13F_13</vt:lpwstr>
  </property>
  <property fmtid="{D5CDD505-2E9C-101B-9397-08002B2CF9AE}" pid="4" name="KSOTemplateDocerSaveRecord">
    <vt:lpwstr>eyJoZGlkIjoiNjA5MjliYmIyMGI2MDExNWQwMGY0ZGI3MzAxNzRhMmIiLCJ1c2VySWQiOiIxMTYwMTAwNzU0In0=</vt:lpwstr>
  </property>
</Properties>
</file>