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CC52B0" w:rsidRPr="008B4531" w:rsidRDefault="004125C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长春市双阳区山河街道办事处</w:t>
      </w:r>
      <w:r w:rsidR="00CC52B0" w:rsidRPr="008B4531">
        <w:rPr>
          <w:rFonts w:ascii="方正小标宋_GBK" w:eastAsia="方正小标宋_GBK" w:hAnsi="Arial" w:cs="Arial" w:hint="eastAsia"/>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4125CC" w:rsidRDefault="004125CC">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5956A0" w:rsidRDefault="00BA29E3" w:rsidP="00F44A5B">
      <w:pPr>
        <w:pStyle w:val="a6"/>
        <w:numPr>
          <w:ilvl w:val="0"/>
          <w:numId w:val="4"/>
        </w:numPr>
        <w:spacing w:line="560" w:lineRule="exact"/>
        <w:ind w:firstLineChars="0"/>
        <w:rPr>
          <w:rFonts w:ascii="黑体" w:eastAsia="黑体" w:hAnsi="黑体"/>
          <w:sz w:val="32"/>
        </w:rPr>
      </w:pPr>
      <w:r w:rsidRPr="005956A0">
        <w:rPr>
          <w:rFonts w:ascii="黑体" w:eastAsia="黑体" w:hAnsi="黑体" w:hint="eastAsia"/>
          <w:sz w:val="32"/>
        </w:rPr>
        <w:t>部门</w:t>
      </w:r>
      <w:r w:rsidR="00CC52B0" w:rsidRPr="005956A0">
        <w:rPr>
          <w:rFonts w:ascii="黑体" w:eastAsia="黑体" w:hAnsi="黑体" w:hint="eastAsia"/>
          <w:sz w:val="32"/>
        </w:rPr>
        <w:t>职能</w:t>
      </w:r>
    </w:p>
    <w:p w:rsidR="005956A0" w:rsidRPr="005956A0" w:rsidRDefault="005956A0" w:rsidP="00F44A5B">
      <w:pPr>
        <w:spacing w:line="560" w:lineRule="exact"/>
        <w:ind w:firstLineChars="200" w:firstLine="640"/>
        <w:rPr>
          <w:rFonts w:ascii="黑体" w:eastAsia="黑体" w:hAnsi="黑体"/>
          <w:sz w:val="32"/>
        </w:rPr>
      </w:pPr>
      <w:r w:rsidRPr="005956A0">
        <w:rPr>
          <w:rFonts w:ascii="仿宋" w:eastAsia="仿宋" w:hAnsi="仿宋" w:hint="eastAsia"/>
          <w:sz w:val="32"/>
        </w:rPr>
        <w:t>加强对经济和社会发展的统筹规划和组织协调服务；加强社会主义民主政治和法制建设，依法行政，规范管理；完善农村社会化服务体系，为农业和农村经济发展创造条件；加快城镇建设步伐，推进农村城市化进程；加强基础设施建设，保护资源和生态环境，培育和发展市场体系，维护市场秩序；加强农村基层政权建设，保证党和国家各项方针、政策和法律、法规的贯彻落实。</w:t>
      </w:r>
    </w:p>
    <w:p w:rsidR="00CC52B0" w:rsidRDefault="00CC52B0" w:rsidP="00F44A5B">
      <w:pPr>
        <w:numPr>
          <w:ilvl w:val="0"/>
          <w:numId w:val="1"/>
        </w:numPr>
        <w:spacing w:line="560" w:lineRule="exact"/>
        <w:ind w:firstLineChars="200" w:firstLine="640"/>
        <w:rPr>
          <w:rFonts w:ascii="黑体" w:eastAsia="黑体" w:hAnsi="黑体"/>
          <w:sz w:val="32"/>
        </w:rPr>
      </w:pPr>
      <w:r>
        <w:rPr>
          <w:rFonts w:ascii="黑体" w:eastAsia="黑体" w:hAnsi="黑体" w:hint="eastAsia"/>
          <w:sz w:val="32"/>
        </w:rPr>
        <w:t>机构设置及部门决算单位构成</w:t>
      </w:r>
    </w:p>
    <w:p w:rsidR="005956A0" w:rsidRPr="005956A0" w:rsidRDefault="005956A0" w:rsidP="00F44A5B">
      <w:pPr>
        <w:spacing w:line="560" w:lineRule="exact"/>
        <w:ind w:firstLineChars="200" w:firstLine="640"/>
        <w:rPr>
          <w:rFonts w:ascii="仿宋" w:eastAsia="仿宋" w:hAnsi="仿宋"/>
          <w:sz w:val="32"/>
        </w:rPr>
      </w:pPr>
      <w:r w:rsidRPr="005956A0">
        <w:rPr>
          <w:rFonts w:ascii="仿宋" w:eastAsia="仿宋" w:hAnsi="仿宋" w:hint="eastAsia"/>
          <w:sz w:val="32"/>
        </w:rPr>
        <w:t>根据上述职责，</w:t>
      </w:r>
      <w:r w:rsidRPr="005956A0">
        <w:rPr>
          <w:rFonts w:ascii="仿宋" w:eastAsia="仿宋" w:hAnsi="仿宋" w:hint="eastAsia"/>
          <w:sz w:val="32"/>
          <w:szCs w:val="30"/>
        </w:rPr>
        <w:t>长春市双阳区山河街道办事处</w:t>
      </w:r>
      <w:r w:rsidRPr="005956A0">
        <w:rPr>
          <w:rFonts w:ascii="仿宋" w:eastAsia="仿宋" w:hAnsi="仿宋" w:hint="eastAsia"/>
          <w:sz w:val="32"/>
        </w:rPr>
        <w:t>内设机构分别为人大、党政办、政府办公室、财政所、经管站、农业站、畜牧站、文化站、水利所、民政办、劳动保障所。</w:t>
      </w:r>
    </w:p>
    <w:p w:rsidR="005956A0" w:rsidRPr="005956A0" w:rsidRDefault="005956A0" w:rsidP="00F44A5B">
      <w:pPr>
        <w:spacing w:line="560" w:lineRule="exact"/>
        <w:ind w:firstLineChars="200" w:firstLine="640"/>
        <w:rPr>
          <w:rFonts w:ascii="仿宋" w:eastAsia="仿宋" w:hAnsi="仿宋"/>
          <w:sz w:val="32"/>
        </w:rPr>
      </w:pPr>
      <w:r w:rsidRPr="005956A0">
        <w:rPr>
          <w:rFonts w:ascii="仿宋" w:eastAsia="仿宋" w:hAnsi="仿宋" w:hint="eastAsia"/>
          <w:sz w:val="32"/>
        </w:rPr>
        <w:t>纳入</w:t>
      </w:r>
      <w:r w:rsidRPr="005956A0">
        <w:rPr>
          <w:rFonts w:ascii="仿宋" w:eastAsia="仿宋" w:hAnsi="仿宋" w:hint="eastAsia"/>
          <w:sz w:val="32"/>
          <w:szCs w:val="30"/>
        </w:rPr>
        <w:t>长春市双阳区山河街道办事处</w:t>
      </w:r>
      <w:r w:rsidRPr="005956A0">
        <w:rPr>
          <w:rFonts w:ascii="仿宋" w:eastAsia="仿宋" w:hAnsi="仿宋" w:hint="eastAsia"/>
          <w:sz w:val="32"/>
        </w:rPr>
        <w:t>2018年度部门决算编制范围的单位包括：</w:t>
      </w:r>
    </w:p>
    <w:p w:rsidR="005956A0" w:rsidRPr="005956A0" w:rsidRDefault="005956A0" w:rsidP="00F44A5B">
      <w:pPr>
        <w:pStyle w:val="a6"/>
        <w:spacing w:line="560" w:lineRule="exact"/>
        <w:ind w:left="420" w:firstLineChars="0" w:firstLine="0"/>
        <w:rPr>
          <w:rFonts w:ascii="仿宋" w:eastAsia="仿宋" w:hAnsi="仿宋"/>
          <w:sz w:val="32"/>
        </w:rPr>
      </w:pPr>
      <w:r w:rsidRPr="005956A0">
        <w:rPr>
          <w:rFonts w:ascii="仿宋" w:eastAsia="仿宋" w:hAnsi="仿宋" w:hint="eastAsia"/>
          <w:sz w:val="32"/>
        </w:rPr>
        <w:t>1.</w:t>
      </w:r>
      <w:r w:rsidRPr="005956A0">
        <w:rPr>
          <w:rFonts w:ascii="仿宋" w:eastAsia="仿宋" w:hAnsi="仿宋" w:hint="eastAsia"/>
          <w:sz w:val="32"/>
          <w:szCs w:val="30"/>
        </w:rPr>
        <w:t>长春市双阳区山河街道办事处</w:t>
      </w:r>
    </w:p>
    <w:p w:rsidR="00CC52B0" w:rsidRDefault="009B110C" w:rsidP="00F44A5B">
      <w:pPr>
        <w:spacing w:line="560" w:lineRule="exact"/>
        <w:ind w:firstLineChars="200" w:firstLine="640"/>
        <w:rPr>
          <w:rFonts w:ascii="仿宋" w:eastAsia="仿宋" w:hAnsi="仿宋"/>
          <w:sz w:val="32"/>
        </w:rPr>
      </w:pPr>
      <w:r>
        <w:rPr>
          <w:rFonts w:ascii="仿宋" w:eastAsia="仿宋" w:hAnsi="仿宋" w:hint="eastAsia"/>
          <w:sz w:val="32"/>
        </w:rPr>
        <w:t>2019年</w:t>
      </w:r>
      <w:r w:rsidR="00C9184F">
        <w:rPr>
          <w:rFonts w:ascii="仿宋" w:eastAsia="仿宋" w:hAnsi="仿宋" w:hint="eastAsia"/>
          <w:sz w:val="32"/>
        </w:rPr>
        <w:t>末</w:t>
      </w:r>
      <w:r w:rsidR="00CC52B0">
        <w:rPr>
          <w:rFonts w:ascii="仿宋" w:eastAsia="仿宋" w:hAnsi="仿宋" w:hint="eastAsia"/>
          <w:sz w:val="32"/>
        </w:rPr>
        <w:t>实有人员</w:t>
      </w:r>
      <w:r w:rsidR="00517BC8">
        <w:rPr>
          <w:rFonts w:ascii="仿宋" w:eastAsia="仿宋" w:hAnsi="仿宋" w:hint="eastAsia"/>
          <w:sz w:val="32"/>
        </w:rPr>
        <w:t>56</w:t>
      </w:r>
      <w:r w:rsidR="00CC52B0">
        <w:rPr>
          <w:rFonts w:ascii="仿宋" w:eastAsia="仿宋" w:hAnsi="仿宋" w:hint="eastAsia"/>
          <w:sz w:val="32"/>
        </w:rPr>
        <w:t>人，其中：在职人员</w:t>
      </w:r>
      <w:r w:rsidR="00517BC8">
        <w:rPr>
          <w:rFonts w:ascii="仿宋" w:eastAsia="仿宋" w:hAnsi="仿宋" w:hint="eastAsia"/>
          <w:sz w:val="32"/>
        </w:rPr>
        <w:t>35</w:t>
      </w:r>
      <w:r w:rsidR="00CC52B0">
        <w:rPr>
          <w:rFonts w:ascii="仿宋" w:eastAsia="仿宋" w:hAnsi="仿宋" w:hint="eastAsia"/>
          <w:sz w:val="32"/>
        </w:rPr>
        <w:t>人，离退休人员</w:t>
      </w:r>
      <w:r w:rsidR="00517BC8">
        <w:rPr>
          <w:rFonts w:ascii="仿宋" w:eastAsia="仿宋" w:hAnsi="仿宋" w:hint="eastAsia"/>
          <w:sz w:val="32"/>
        </w:rPr>
        <w:t>21</w:t>
      </w:r>
      <w:r w:rsidR="00CC52B0">
        <w:rPr>
          <w:rFonts w:ascii="仿宋" w:eastAsia="仿宋" w:hAnsi="仿宋" w:hint="eastAsia"/>
          <w:sz w:val="32"/>
        </w:rPr>
        <w:t>人。</w:t>
      </w:r>
    </w:p>
    <w:p w:rsidR="006019F0" w:rsidRDefault="006019F0">
      <w:pPr>
        <w:ind w:firstLineChars="200" w:firstLine="640"/>
        <w:rPr>
          <w:rFonts w:ascii="仿宋" w:eastAsia="仿宋" w:hAnsi="仿宋"/>
          <w:sz w:val="32"/>
        </w:rPr>
      </w:pPr>
    </w:p>
    <w:p w:rsidR="00A63976" w:rsidRPr="0033551A" w:rsidRDefault="0033551A" w:rsidP="0033551A">
      <w:pPr>
        <w:widowControl/>
        <w:jc w:val="left"/>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4125CC"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5669.01</w:t>
            </w:r>
            <w:r w:rsidR="0039392A" w:rsidRPr="0008008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80084" w:rsidRDefault="004125CC"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1286.40</w:t>
            </w:r>
            <w:r w:rsidR="0039392A" w:rsidRPr="0008008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二、</w:t>
            </w:r>
            <w:r w:rsidRPr="00080084">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三、</w:t>
            </w:r>
            <w:r w:rsidRPr="00080084">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四、</w:t>
            </w:r>
            <w:r w:rsidRPr="00080084">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五、</w:t>
            </w:r>
            <w:r w:rsidRPr="00080084">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4125CC"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4.11</w:t>
            </w:r>
            <w:r w:rsidR="0039392A" w:rsidRPr="0008008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六、</w:t>
            </w:r>
            <w:r w:rsidRPr="00080084">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80084" w:rsidRDefault="00157E1F"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474.49</w:t>
            </w:r>
            <w:r w:rsidR="0039392A" w:rsidRPr="0008008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七、</w:t>
            </w:r>
            <w:r w:rsidRPr="00080084">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80084" w:rsidRDefault="00157E1F"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30.68</w:t>
            </w:r>
            <w:r w:rsidR="0039392A" w:rsidRPr="0008008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八、</w:t>
            </w:r>
            <w:r w:rsidRPr="00080084">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80084" w:rsidRDefault="00157E1F"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228.5</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九、</w:t>
            </w:r>
            <w:r w:rsidRPr="00080084">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80084" w:rsidRDefault="00157E1F"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515.6</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十、</w:t>
            </w:r>
            <w:r w:rsidRPr="00080084">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80084" w:rsidRDefault="00157E1F"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2435.21</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十一、</w:t>
            </w:r>
            <w:r w:rsidRPr="00080084">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十二、</w:t>
            </w:r>
            <w:r w:rsidRPr="00080084">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十三、</w:t>
            </w:r>
            <w:r w:rsidRPr="00080084">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十四、</w:t>
            </w:r>
            <w:r w:rsidRPr="00080084">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十五、</w:t>
            </w:r>
            <w:r w:rsidRPr="00080084">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十六、</w:t>
            </w:r>
            <w:r w:rsidRPr="00080084">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80084"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十七、</w:t>
            </w:r>
            <w:r w:rsidRPr="00080084">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80084" w:rsidRDefault="00157E1F"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104</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080084" w:rsidRDefault="0039392A" w:rsidP="00A63976">
            <w:pPr>
              <w:widowControl/>
              <w:jc w:val="center"/>
              <w:rPr>
                <w:rFonts w:ascii="仿宋" w:eastAsia="仿宋" w:hAnsi="仿宋" w:cs="宋体"/>
                <w:b/>
                <w:bCs/>
                <w:kern w:val="0"/>
                <w:sz w:val="22"/>
                <w:szCs w:val="22"/>
              </w:rPr>
            </w:pPr>
            <w:r w:rsidRPr="00080084">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4125CC"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5673.12</w:t>
            </w:r>
            <w:r w:rsidR="0039392A" w:rsidRPr="0008008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80084" w:rsidRDefault="0039392A" w:rsidP="00A63976">
            <w:pPr>
              <w:widowControl/>
              <w:jc w:val="center"/>
              <w:rPr>
                <w:rFonts w:ascii="仿宋" w:eastAsia="仿宋" w:hAnsi="仿宋" w:cs="宋体"/>
                <w:b/>
                <w:bCs/>
                <w:kern w:val="0"/>
                <w:sz w:val="22"/>
                <w:szCs w:val="22"/>
              </w:rPr>
            </w:pPr>
            <w:r w:rsidRPr="00080084">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080084" w:rsidRDefault="00157E1F" w:rsidP="00A36A36">
            <w:pPr>
              <w:widowControl/>
              <w:jc w:val="right"/>
              <w:rPr>
                <w:rFonts w:ascii="仿宋" w:eastAsia="仿宋" w:hAnsi="仿宋" w:cs="宋体"/>
                <w:b/>
                <w:bCs/>
                <w:kern w:val="0"/>
                <w:sz w:val="22"/>
                <w:szCs w:val="22"/>
              </w:rPr>
            </w:pPr>
            <w:r w:rsidRPr="00080084">
              <w:rPr>
                <w:rFonts w:ascii="仿宋" w:eastAsia="仿宋" w:hAnsi="仿宋" w:cs="宋体" w:hint="eastAsia"/>
                <w:b/>
                <w:bCs/>
                <w:kern w:val="0"/>
                <w:sz w:val="22"/>
                <w:szCs w:val="22"/>
              </w:rPr>
              <w:t>5074.88</w:t>
            </w:r>
            <w:r w:rsidR="0039392A" w:rsidRPr="00080084">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80084" w:rsidRDefault="0039392A" w:rsidP="00566E9E">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080084" w:rsidRDefault="0039392A" w:rsidP="00A63976">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080084" w:rsidRDefault="0039392A"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80084" w:rsidRDefault="0039392A" w:rsidP="00566E9E">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080084" w:rsidRDefault="00157E1F"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598.24</w:t>
            </w:r>
            <w:r w:rsidR="0039392A" w:rsidRPr="00080084">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080084" w:rsidRDefault="00566E9E" w:rsidP="00A63976">
            <w:pPr>
              <w:widowControl/>
              <w:jc w:val="center"/>
              <w:rPr>
                <w:rFonts w:ascii="仿宋" w:eastAsia="仿宋" w:hAnsi="仿宋" w:cs="宋体"/>
                <w:b/>
                <w:bCs/>
                <w:kern w:val="0"/>
                <w:sz w:val="22"/>
                <w:szCs w:val="22"/>
              </w:rPr>
            </w:pPr>
            <w:r w:rsidRPr="00080084">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080084" w:rsidRDefault="004125CC"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5673.12</w:t>
            </w:r>
            <w:r w:rsidR="00566E9E" w:rsidRPr="00080084">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080084" w:rsidRDefault="00566E9E" w:rsidP="00566E9E">
            <w:pPr>
              <w:widowControl/>
              <w:jc w:val="center"/>
              <w:rPr>
                <w:rFonts w:ascii="仿宋" w:eastAsia="仿宋" w:hAnsi="仿宋" w:cs="宋体"/>
                <w:b/>
                <w:bCs/>
                <w:kern w:val="0"/>
                <w:sz w:val="22"/>
                <w:szCs w:val="22"/>
              </w:rPr>
            </w:pPr>
            <w:r w:rsidRPr="00080084">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080084" w:rsidRDefault="00157E1F" w:rsidP="00A36A36">
            <w:pPr>
              <w:widowControl/>
              <w:jc w:val="right"/>
              <w:rPr>
                <w:rFonts w:ascii="仿宋" w:eastAsia="仿宋" w:hAnsi="仿宋" w:cs="宋体"/>
                <w:b/>
                <w:bCs/>
                <w:kern w:val="0"/>
                <w:sz w:val="22"/>
                <w:szCs w:val="22"/>
              </w:rPr>
            </w:pPr>
            <w:r w:rsidRPr="00080084">
              <w:rPr>
                <w:rFonts w:ascii="仿宋" w:eastAsia="仿宋" w:hAnsi="仿宋" w:cs="宋体" w:hint="eastAsia"/>
                <w:b/>
                <w:bCs/>
                <w:kern w:val="0"/>
                <w:sz w:val="22"/>
                <w:szCs w:val="22"/>
              </w:rPr>
              <w:t>5673.12</w:t>
            </w:r>
            <w:r w:rsidR="00566E9E" w:rsidRPr="00080084">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1E033D">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1E033D">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080084" w:rsidRDefault="008B3E08" w:rsidP="008B3E08">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080084" w:rsidRDefault="008B3E08" w:rsidP="008B3E08">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080084" w:rsidRDefault="008B3E08" w:rsidP="008B3E08">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080084" w:rsidRDefault="008B3E08" w:rsidP="008B3E08">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080084" w:rsidRDefault="008B3E08" w:rsidP="008B3E08">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080084" w:rsidRDefault="008B3E08" w:rsidP="008B3E08">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080084" w:rsidRDefault="008B3E08" w:rsidP="008B3E08">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080084" w:rsidRDefault="008B3E08" w:rsidP="008B3E08">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7</w:t>
            </w:r>
          </w:p>
        </w:tc>
      </w:tr>
      <w:tr w:rsidR="007A58FA" w:rsidRPr="00805A22"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7A58FA" w:rsidRPr="00080084" w:rsidRDefault="007A58FA" w:rsidP="008B3E08">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合计</w:t>
            </w:r>
          </w:p>
        </w:tc>
        <w:tc>
          <w:tcPr>
            <w:tcW w:w="1709" w:type="dxa"/>
            <w:tcBorders>
              <w:top w:val="nil"/>
              <w:left w:val="nil"/>
              <w:bottom w:val="single" w:sz="4" w:space="0" w:color="auto"/>
              <w:right w:val="single" w:sz="4" w:space="0" w:color="auto"/>
            </w:tcBorders>
            <w:shd w:val="clear" w:color="auto" w:fill="auto"/>
            <w:noWrap/>
            <w:vAlign w:val="center"/>
          </w:tcPr>
          <w:p w:rsidR="007A58FA" w:rsidRPr="00080084" w:rsidRDefault="007A58F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5,673.12</w:t>
            </w:r>
          </w:p>
        </w:tc>
        <w:tc>
          <w:tcPr>
            <w:tcW w:w="1727" w:type="dxa"/>
            <w:tcBorders>
              <w:top w:val="nil"/>
              <w:left w:val="nil"/>
              <w:bottom w:val="single" w:sz="4" w:space="0" w:color="auto"/>
              <w:right w:val="single" w:sz="4" w:space="0" w:color="auto"/>
            </w:tcBorders>
            <w:shd w:val="clear" w:color="auto" w:fill="auto"/>
            <w:noWrap/>
            <w:vAlign w:val="center"/>
          </w:tcPr>
          <w:p w:rsidR="007A58FA" w:rsidRPr="00080084" w:rsidRDefault="007A58F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5,669.01</w:t>
            </w:r>
          </w:p>
        </w:tc>
        <w:tc>
          <w:tcPr>
            <w:tcW w:w="1657" w:type="dxa"/>
            <w:tcBorders>
              <w:top w:val="nil"/>
              <w:left w:val="nil"/>
              <w:bottom w:val="single" w:sz="4" w:space="0" w:color="auto"/>
              <w:right w:val="single" w:sz="4" w:space="0" w:color="auto"/>
            </w:tcBorders>
            <w:shd w:val="clear" w:color="auto" w:fill="auto"/>
            <w:noWrap/>
            <w:vAlign w:val="center"/>
          </w:tcPr>
          <w:p w:rsidR="007A58FA" w:rsidRPr="00080084" w:rsidRDefault="007A58F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7A58FA" w:rsidRPr="00080084" w:rsidRDefault="007A58F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7A58FA" w:rsidRPr="00080084" w:rsidRDefault="007A58F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7A58FA" w:rsidRPr="00080084" w:rsidRDefault="007A58F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7A58FA" w:rsidRPr="00080084" w:rsidRDefault="007A58FA"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4.11</w:t>
            </w:r>
          </w:p>
        </w:tc>
      </w:tr>
      <w:tr w:rsidR="0027694B"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7694B" w:rsidRPr="00080084" w:rsidRDefault="0027694B" w:rsidP="00F44A5B">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201</w:t>
            </w:r>
          </w:p>
        </w:tc>
        <w:tc>
          <w:tcPr>
            <w:tcW w:w="1766" w:type="dxa"/>
            <w:tcBorders>
              <w:top w:val="nil"/>
              <w:left w:val="nil"/>
              <w:bottom w:val="single" w:sz="4" w:space="0" w:color="auto"/>
              <w:right w:val="single" w:sz="4" w:space="0" w:color="auto"/>
            </w:tcBorders>
            <w:shd w:val="clear" w:color="auto" w:fill="FFFFFF"/>
            <w:noWrap/>
            <w:vAlign w:val="center"/>
          </w:tcPr>
          <w:p w:rsidR="0027694B" w:rsidRPr="00080084" w:rsidRDefault="0027694B" w:rsidP="00F44A5B">
            <w:pPr>
              <w:widowControl/>
              <w:jc w:val="center"/>
              <w:rPr>
                <w:rFonts w:ascii="仿宋" w:eastAsia="仿宋" w:hAnsi="仿宋" w:cs="Arial"/>
                <w:b/>
                <w:color w:val="000000"/>
                <w:kern w:val="0"/>
                <w:sz w:val="22"/>
                <w:szCs w:val="22"/>
              </w:rPr>
            </w:pPr>
            <w:r w:rsidRPr="00080084">
              <w:rPr>
                <w:rFonts w:ascii="仿宋" w:eastAsia="仿宋" w:hAnsi="仿宋" w:cs="Arial" w:hint="eastAsia"/>
                <w:b/>
                <w:color w:val="000000"/>
                <w:kern w:val="0"/>
                <w:sz w:val="22"/>
                <w:szCs w:val="22"/>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1,882.14</w:t>
            </w:r>
          </w:p>
        </w:tc>
        <w:tc>
          <w:tcPr>
            <w:tcW w:w="1727"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1878.03</w:t>
            </w:r>
          </w:p>
        </w:tc>
        <w:tc>
          <w:tcPr>
            <w:tcW w:w="1657"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27694B" w:rsidRPr="00080084" w:rsidRDefault="0027694B"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4.11</w:t>
            </w:r>
          </w:p>
        </w:tc>
      </w:tr>
      <w:tr w:rsidR="0027694B"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7694B" w:rsidRPr="00080084" w:rsidRDefault="0027694B" w:rsidP="00F44A5B">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20103</w:t>
            </w:r>
          </w:p>
        </w:tc>
        <w:tc>
          <w:tcPr>
            <w:tcW w:w="1766" w:type="dxa"/>
            <w:tcBorders>
              <w:top w:val="nil"/>
              <w:left w:val="nil"/>
              <w:bottom w:val="single" w:sz="4" w:space="0" w:color="auto"/>
              <w:right w:val="single" w:sz="4" w:space="0" w:color="auto"/>
            </w:tcBorders>
            <w:shd w:val="clear" w:color="auto" w:fill="FFFFFF"/>
            <w:noWrap/>
            <w:vAlign w:val="center"/>
          </w:tcPr>
          <w:p w:rsidR="0027694B" w:rsidRPr="00080084" w:rsidRDefault="0027694B" w:rsidP="00F44A5B">
            <w:pPr>
              <w:widowControl/>
              <w:jc w:val="center"/>
              <w:rPr>
                <w:rFonts w:ascii="仿宋" w:eastAsia="仿宋" w:hAnsi="仿宋" w:cs="Arial"/>
                <w:b/>
                <w:color w:val="000000"/>
                <w:kern w:val="0"/>
                <w:sz w:val="22"/>
                <w:szCs w:val="22"/>
              </w:rPr>
            </w:pPr>
            <w:r w:rsidRPr="00080084">
              <w:rPr>
                <w:rFonts w:ascii="仿宋" w:eastAsia="仿宋" w:hAnsi="仿宋" w:cs="Arial" w:hint="eastAsia"/>
                <w:b/>
                <w:color w:val="000000"/>
                <w:kern w:val="0"/>
                <w:sz w:val="22"/>
                <w:szCs w:val="22"/>
              </w:rPr>
              <w:t>政府办公厅（室）及相关机构事务</w:t>
            </w:r>
          </w:p>
        </w:tc>
        <w:tc>
          <w:tcPr>
            <w:tcW w:w="1709"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1,837.54</w:t>
            </w:r>
          </w:p>
        </w:tc>
        <w:tc>
          <w:tcPr>
            <w:tcW w:w="1727"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1833.43</w:t>
            </w:r>
          </w:p>
        </w:tc>
        <w:tc>
          <w:tcPr>
            <w:tcW w:w="1657"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27694B" w:rsidRPr="00080084" w:rsidRDefault="0027694B"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4.11</w:t>
            </w:r>
          </w:p>
        </w:tc>
      </w:tr>
      <w:tr w:rsidR="0027694B"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7694B" w:rsidRPr="00080084" w:rsidRDefault="0027694B" w:rsidP="00F44A5B">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2010301</w:t>
            </w:r>
          </w:p>
        </w:tc>
        <w:tc>
          <w:tcPr>
            <w:tcW w:w="1766" w:type="dxa"/>
            <w:tcBorders>
              <w:top w:val="nil"/>
              <w:left w:val="nil"/>
              <w:bottom w:val="single" w:sz="4" w:space="0" w:color="auto"/>
              <w:right w:val="single" w:sz="4" w:space="0" w:color="auto"/>
            </w:tcBorders>
            <w:shd w:val="clear" w:color="auto" w:fill="FFFFFF"/>
            <w:noWrap/>
            <w:vAlign w:val="center"/>
          </w:tcPr>
          <w:p w:rsidR="0027694B" w:rsidRPr="00080084" w:rsidRDefault="0027694B" w:rsidP="00F44A5B">
            <w:pPr>
              <w:widowControl/>
              <w:jc w:val="center"/>
              <w:rPr>
                <w:rFonts w:ascii="仿宋" w:eastAsia="仿宋" w:hAnsi="仿宋" w:cs="Arial"/>
                <w:b/>
                <w:color w:val="000000"/>
                <w:kern w:val="0"/>
                <w:sz w:val="22"/>
                <w:szCs w:val="22"/>
              </w:rPr>
            </w:pPr>
            <w:r w:rsidRPr="00080084">
              <w:rPr>
                <w:rFonts w:ascii="仿宋" w:eastAsia="仿宋" w:hAnsi="仿宋" w:cs="Arial" w:hint="eastAsia"/>
                <w:b/>
                <w:color w:val="000000"/>
                <w:kern w:val="0"/>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587.33</w:t>
            </w:r>
          </w:p>
        </w:tc>
        <w:tc>
          <w:tcPr>
            <w:tcW w:w="1727"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583.22</w:t>
            </w:r>
          </w:p>
        </w:tc>
        <w:tc>
          <w:tcPr>
            <w:tcW w:w="1657"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27694B" w:rsidRPr="00080084" w:rsidRDefault="0027694B"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4.11</w:t>
            </w:r>
          </w:p>
        </w:tc>
      </w:tr>
      <w:tr w:rsidR="0027694B"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7694B" w:rsidRPr="00080084" w:rsidRDefault="0027694B" w:rsidP="00F44A5B">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2010308</w:t>
            </w:r>
          </w:p>
        </w:tc>
        <w:tc>
          <w:tcPr>
            <w:tcW w:w="1766" w:type="dxa"/>
            <w:tcBorders>
              <w:top w:val="nil"/>
              <w:left w:val="nil"/>
              <w:bottom w:val="single" w:sz="4" w:space="0" w:color="auto"/>
              <w:right w:val="single" w:sz="4" w:space="0" w:color="auto"/>
            </w:tcBorders>
            <w:shd w:val="clear" w:color="auto" w:fill="FFFFFF"/>
            <w:noWrap/>
            <w:vAlign w:val="center"/>
          </w:tcPr>
          <w:p w:rsidR="0027694B" w:rsidRPr="00080084" w:rsidRDefault="0027694B" w:rsidP="00F44A5B">
            <w:pPr>
              <w:widowControl/>
              <w:jc w:val="center"/>
              <w:rPr>
                <w:rFonts w:ascii="仿宋" w:eastAsia="仿宋" w:hAnsi="仿宋" w:cs="Arial"/>
                <w:b/>
                <w:color w:val="000000"/>
                <w:kern w:val="0"/>
                <w:sz w:val="22"/>
                <w:szCs w:val="22"/>
              </w:rPr>
            </w:pPr>
            <w:r w:rsidRPr="00080084">
              <w:rPr>
                <w:rFonts w:ascii="仿宋" w:eastAsia="仿宋" w:hAnsi="仿宋" w:cs="Arial" w:hint="eastAsia"/>
                <w:b/>
                <w:color w:val="000000"/>
                <w:kern w:val="0"/>
                <w:sz w:val="22"/>
                <w:szCs w:val="22"/>
              </w:rPr>
              <w:t>信访事务</w:t>
            </w:r>
          </w:p>
        </w:tc>
        <w:tc>
          <w:tcPr>
            <w:tcW w:w="1709"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12.30</w:t>
            </w:r>
          </w:p>
        </w:tc>
        <w:tc>
          <w:tcPr>
            <w:tcW w:w="1727"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12.30</w:t>
            </w:r>
          </w:p>
        </w:tc>
        <w:tc>
          <w:tcPr>
            <w:tcW w:w="1657"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r>
      <w:tr w:rsidR="0027694B"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7694B" w:rsidRPr="00080084" w:rsidRDefault="0027694B" w:rsidP="00F44A5B">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2010399</w:t>
            </w:r>
          </w:p>
        </w:tc>
        <w:tc>
          <w:tcPr>
            <w:tcW w:w="1766" w:type="dxa"/>
            <w:tcBorders>
              <w:top w:val="nil"/>
              <w:left w:val="nil"/>
              <w:bottom w:val="single" w:sz="4" w:space="0" w:color="auto"/>
              <w:right w:val="single" w:sz="4" w:space="0" w:color="auto"/>
            </w:tcBorders>
            <w:shd w:val="clear" w:color="auto" w:fill="FFFFFF"/>
            <w:noWrap/>
            <w:vAlign w:val="center"/>
          </w:tcPr>
          <w:p w:rsidR="0027694B" w:rsidRPr="00080084" w:rsidRDefault="0027694B" w:rsidP="00F44A5B">
            <w:pPr>
              <w:widowControl/>
              <w:jc w:val="center"/>
              <w:rPr>
                <w:rFonts w:ascii="仿宋" w:eastAsia="仿宋" w:hAnsi="仿宋" w:cs="Arial"/>
                <w:b/>
                <w:color w:val="000000"/>
                <w:kern w:val="0"/>
                <w:sz w:val="22"/>
                <w:szCs w:val="22"/>
              </w:rPr>
            </w:pPr>
            <w:r w:rsidRPr="00080084">
              <w:rPr>
                <w:rFonts w:ascii="仿宋" w:eastAsia="仿宋" w:hAnsi="仿宋" w:cs="Arial" w:hint="eastAsia"/>
                <w:b/>
                <w:color w:val="000000"/>
                <w:kern w:val="0"/>
                <w:sz w:val="22"/>
                <w:szCs w:val="22"/>
              </w:rPr>
              <w:t>其他政府办公厅（室）及相关机构事务支出</w:t>
            </w:r>
          </w:p>
        </w:tc>
        <w:tc>
          <w:tcPr>
            <w:tcW w:w="1709"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1,237.91</w:t>
            </w:r>
          </w:p>
        </w:tc>
        <w:tc>
          <w:tcPr>
            <w:tcW w:w="1727"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1237.91</w:t>
            </w:r>
          </w:p>
        </w:tc>
        <w:tc>
          <w:tcPr>
            <w:tcW w:w="1657"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r>
      <w:tr w:rsidR="0027694B"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7694B" w:rsidRPr="00080084" w:rsidRDefault="0027694B" w:rsidP="00F44A5B">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20123</w:t>
            </w:r>
          </w:p>
        </w:tc>
        <w:tc>
          <w:tcPr>
            <w:tcW w:w="1766" w:type="dxa"/>
            <w:tcBorders>
              <w:top w:val="nil"/>
              <w:left w:val="nil"/>
              <w:bottom w:val="single" w:sz="4" w:space="0" w:color="auto"/>
              <w:right w:val="single" w:sz="4" w:space="0" w:color="auto"/>
            </w:tcBorders>
            <w:shd w:val="clear" w:color="auto" w:fill="FFFFFF"/>
            <w:noWrap/>
            <w:vAlign w:val="center"/>
          </w:tcPr>
          <w:p w:rsidR="0027694B" w:rsidRPr="00080084" w:rsidRDefault="0027694B" w:rsidP="00F44A5B">
            <w:pPr>
              <w:widowControl/>
              <w:jc w:val="center"/>
              <w:rPr>
                <w:rFonts w:ascii="仿宋" w:eastAsia="仿宋" w:hAnsi="仿宋" w:cs="Arial"/>
                <w:b/>
                <w:color w:val="000000"/>
                <w:kern w:val="0"/>
                <w:sz w:val="22"/>
                <w:szCs w:val="22"/>
              </w:rPr>
            </w:pPr>
            <w:r w:rsidRPr="00080084">
              <w:rPr>
                <w:rFonts w:ascii="仿宋" w:eastAsia="仿宋" w:hAnsi="仿宋" w:cs="Arial" w:hint="eastAsia"/>
                <w:b/>
                <w:color w:val="000000"/>
                <w:kern w:val="0"/>
                <w:sz w:val="22"/>
                <w:szCs w:val="22"/>
              </w:rPr>
              <w:t>民族事务</w:t>
            </w:r>
          </w:p>
        </w:tc>
        <w:tc>
          <w:tcPr>
            <w:tcW w:w="1709"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0.24</w:t>
            </w:r>
          </w:p>
        </w:tc>
        <w:tc>
          <w:tcPr>
            <w:tcW w:w="1727"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0.24</w:t>
            </w:r>
          </w:p>
        </w:tc>
        <w:tc>
          <w:tcPr>
            <w:tcW w:w="1657"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r>
      <w:tr w:rsidR="0027694B"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27694B" w:rsidRPr="00080084" w:rsidRDefault="0027694B" w:rsidP="00F44A5B">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2012399</w:t>
            </w:r>
          </w:p>
        </w:tc>
        <w:tc>
          <w:tcPr>
            <w:tcW w:w="1766" w:type="dxa"/>
            <w:tcBorders>
              <w:top w:val="nil"/>
              <w:left w:val="nil"/>
              <w:bottom w:val="single" w:sz="4" w:space="0" w:color="auto"/>
              <w:right w:val="single" w:sz="4" w:space="0" w:color="auto"/>
            </w:tcBorders>
            <w:shd w:val="clear" w:color="auto" w:fill="FFFFFF"/>
            <w:noWrap/>
            <w:vAlign w:val="center"/>
          </w:tcPr>
          <w:p w:rsidR="0027694B" w:rsidRPr="00080084" w:rsidRDefault="0027694B" w:rsidP="00F44A5B">
            <w:pPr>
              <w:widowControl/>
              <w:jc w:val="center"/>
              <w:rPr>
                <w:rFonts w:ascii="仿宋" w:eastAsia="仿宋" w:hAnsi="仿宋" w:cs="Arial"/>
                <w:b/>
                <w:color w:val="000000"/>
                <w:kern w:val="0"/>
                <w:sz w:val="22"/>
                <w:szCs w:val="22"/>
              </w:rPr>
            </w:pPr>
            <w:r w:rsidRPr="00080084">
              <w:rPr>
                <w:rFonts w:ascii="仿宋" w:eastAsia="仿宋" w:hAnsi="仿宋" w:cs="Arial" w:hint="eastAsia"/>
                <w:b/>
                <w:color w:val="000000"/>
                <w:kern w:val="0"/>
                <w:sz w:val="22"/>
                <w:szCs w:val="22"/>
              </w:rPr>
              <w:t>其他民族事务支出</w:t>
            </w:r>
          </w:p>
        </w:tc>
        <w:tc>
          <w:tcPr>
            <w:tcW w:w="1709"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0.24</w:t>
            </w:r>
          </w:p>
        </w:tc>
        <w:tc>
          <w:tcPr>
            <w:tcW w:w="1727"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0.24</w:t>
            </w:r>
          </w:p>
        </w:tc>
        <w:tc>
          <w:tcPr>
            <w:tcW w:w="1657"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27694B" w:rsidRPr="00080084" w:rsidRDefault="0027694B"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lastRenderedPageBreak/>
              <w:t>20136</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其他共产党事务支出</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44.36</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44.36</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2013699</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其他共产党事务支出</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44.36</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44.36</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208</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社会保障和就业支出</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476.99</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476.99</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20802</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民政管理事务</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94.83</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94.83</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2080208</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基层政权和社区建设</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90.83</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90.83</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2080299</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其他民政管理事务支出</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4.00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4.00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20807</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517BC8"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就业补助</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2.50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2.50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2080799</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517BC8" w:rsidP="00F44A5B">
            <w:pPr>
              <w:ind w:right="660"/>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其他就业补助支出</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2.50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2.50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20808</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抚恤</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2.00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2.00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2080805</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义务兵优待</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2.00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2.00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20810</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社会福利</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42.36</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42.36</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2081005</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社会福利事业单位</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42.36</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42.36</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20820</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临时救助</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25.20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25.20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2082001</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临时救助支出</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25.20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25.20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20821</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F44A5B">
            <w:pPr>
              <w:jc w:val="left"/>
              <w:rPr>
                <w:rFonts w:ascii="仿宋" w:eastAsia="仿宋" w:hAnsi="仿宋" w:cs="Arial"/>
                <w:b/>
                <w:color w:val="000000"/>
                <w:sz w:val="22"/>
                <w:szCs w:val="22"/>
              </w:rPr>
            </w:pPr>
            <w:r w:rsidRPr="00080084">
              <w:rPr>
                <w:rFonts w:ascii="仿宋" w:eastAsia="仿宋" w:hAnsi="仿宋" w:cs="Arial" w:hint="eastAsia"/>
                <w:b/>
                <w:color w:val="000000"/>
                <w:sz w:val="22"/>
                <w:szCs w:val="22"/>
              </w:rPr>
              <w:t>特困人员救助供养</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310.10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310.10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lastRenderedPageBreak/>
              <w:t>2082102</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农村特困人员救助供养支出</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310.10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310.10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210</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卫生健康支出</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30.68</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30.68</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21016</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老龄卫生健康事务</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30.68</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30.68</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2101601</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老龄卫生健康事务</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30.68</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30.68</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211</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节能环保支出</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228.50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228.50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21103</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污染防治</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23.50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23.50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2110399</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其他污染防治支出</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23.50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23.50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21104</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自然生态保护</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205.00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205.00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2110402</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农村环境保护</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205.00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205.00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212</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城乡社区支出</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515.60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515.60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21208</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国有土地使用权出让收入及对应专项债务收入安排的支出</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515.60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515.60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2120899</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其他国有土地使用权出让收入安排的支出</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515.60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515.60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213</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农林水支出</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2,435.21</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2,435.21</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21301</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农业</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2,082.84</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2,082.84</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lastRenderedPageBreak/>
              <w:t>2130122</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农业生产支持补贴</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2,042.84</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2,042.84</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2130126</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农村公益事业</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40.00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40.00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21305</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扶贫</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172.31</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172.31</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2130504</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农村基础设施建设</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45.34</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45.34</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2130505</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生产发展</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110.80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110.80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2130599</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其他扶贫支出</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16.17</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16.17</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21309</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目标价格补贴</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180.06</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180.06</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2130999</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其他目标价格补贴</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180.06</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180.06</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224</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灾害防治及应急管理支出</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104.00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104.00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22407</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自然灾害救灾及恢复重建支出</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104.00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104.00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r w:rsidRPr="00080084">
              <w:rPr>
                <w:rFonts w:ascii="仿宋" w:eastAsia="仿宋" w:hAnsi="仿宋" w:cs="Arial" w:hint="eastAsia"/>
                <w:b/>
                <w:color w:val="000000"/>
                <w:sz w:val="22"/>
                <w:szCs w:val="22"/>
              </w:rPr>
              <w:t>2240703</w:t>
            </w: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741AD1">
            <w:pPr>
              <w:rPr>
                <w:rFonts w:ascii="仿宋" w:eastAsia="仿宋" w:hAnsi="仿宋" w:cs="Arial"/>
                <w:b/>
                <w:color w:val="000000"/>
                <w:sz w:val="22"/>
                <w:szCs w:val="22"/>
              </w:rPr>
            </w:pPr>
            <w:r w:rsidRPr="00080084">
              <w:rPr>
                <w:rFonts w:ascii="仿宋" w:eastAsia="仿宋" w:hAnsi="仿宋" w:cs="Arial" w:hint="eastAsia"/>
                <w:b/>
                <w:color w:val="000000"/>
                <w:sz w:val="22"/>
                <w:szCs w:val="22"/>
              </w:rPr>
              <w:t>自然灾害救灾补助</w:t>
            </w: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104.00</w:t>
            </w: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jc w:val="center"/>
              <w:rPr>
                <w:rFonts w:ascii="仿宋" w:eastAsia="仿宋" w:hAnsi="仿宋" w:cs="Arial"/>
                <w:b/>
                <w:color w:val="000000"/>
                <w:sz w:val="22"/>
                <w:szCs w:val="22"/>
              </w:rPr>
            </w:pPr>
            <w:r w:rsidRPr="00080084">
              <w:rPr>
                <w:rFonts w:ascii="仿宋" w:eastAsia="仿宋" w:hAnsi="仿宋" w:cs="Arial" w:hint="eastAsia"/>
                <w:b/>
                <w:color w:val="000000"/>
                <w:sz w:val="22"/>
                <w:szCs w:val="22"/>
              </w:rPr>
              <w:t>104.00</w:t>
            </w: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pPr>
              <w:rPr>
                <w:rFonts w:ascii="仿宋" w:eastAsia="仿宋" w:hAnsi="仿宋" w:cs="Arial"/>
                <w:b/>
                <w:color w:val="00000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D72F70">
            <w:pPr>
              <w:widowControl/>
              <w:jc w:val="center"/>
              <w:rPr>
                <w:rFonts w:ascii="仿宋" w:eastAsia="仿宋" w:hAnsi="仿宋" w:cs="宋体"/>
                <w:b/>
                <w:kern w:val="0"/>
                <w:sz w:val="22"/>
                <w:szCs w:val="22"/>
              </w:rPr>
            </w:pPr>
          </w:p>
        </w:tc>
      </w:tr>
      <w:tr w:rsidR="00F80E9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80E9A" w:rsidRPr="00080084" w:rsidRDefault="00F80E9A"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F80E9A" w:rsidRPr="00080084" w:rsidRDefault="00F80E9A"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F80E9A" w:rsidRPr="00080084" w:rsidRDefault="00F80E9A"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F80E9A" w:rsidRPr="00080084" w:rsidRDefault="00F80E9A"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F80E9A" w:rsidRPr="00080084" w:rsidRDefault="00F80E9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80E9A" w:rsidRPr="00080084" w:rsidRDefault="00F80E9A"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80E9A" w:rsidRPr="00080084" w:rsidRDefault="00F80E9A"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80E9A" w:rsidRPr="00080084" w:rsidRDefault="00F80E9A" w:rsidP="00A36A36">
            <w:pPr>
              <w:widowControl/>
              <w:jc w:val="right"/>
              <w:rPr>
                <w:rFonts w:ascii="仿宋" w:eastAsia="仿宋" w:hAnsi="仿宋" w:cs="宋体"/>
                <w:b/>
                <w:kern w:val="0"/>
                <w:sz w:val="22"/>
                <w:szCs w:val="22"/>
              </w:rPr>
            </w:pPr>
          </w:p>
        </w:tc>
      </w:tr>
      <w:tr w:rsidR="00F80E9A"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F80E9A" w:rsidRPr="00AB5BCA" w:rsidRDefault="00F80E9A"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DD6EB8">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1E033D" w:rsidRPr="00805A22" w:rsidRDefault="00AA164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5074.88</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AA164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587.33</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AA164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445.02</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AA164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142.31</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AA164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4487.55</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E033D" w:rsidRPr="00805A22" w:rsidRDefault="001E033D"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1286.4</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587.33</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445.02</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ind w:right="110"/>
              <w:jc w:val="center"/>
              <w:rPr>
                <w:rFonts w:ascii="仿宋" w:eastAsia="仿宋" w:hAnsi="仿宋" w:cs="宋体"/>
                <w:b/>
                <w:kern w:val="0"/>
                <w:sz w:val="22"/>
                <w:szCs w:val="22"/>
              </w:rPr>
            </w:pPr>
            <w:r w:rsidRPr="00080084">
              <w:rPr>
                <w:rFonts w:ascii="仿宋" w:eastAsia="仿宋" w:hAnsi="仿宋" w:cs="宋体" w:hint="eastAsia"/>
                <w:b/>
                <w:kern w:val="0"/>
                <w:sz w:val="22"/>
                <w:szCs w:val="22"/>
              </w:rPr>
              <w:t>142.31</w:t>
            </w: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699.07</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20103</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政府办公厅（室）及相关机构事务</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1241.91</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587.33</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445.02</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142.31</w:t>
            </w: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654.58</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2010301</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行政运行</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587.33</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587.33</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445.02</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142.31</w:t>
            </w: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0</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2010308</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信访事务</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6.8</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6.8</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2010399</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其他政府办公厅（室）及相关机构事务支出</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647.78</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647.78</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20123</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民族事务</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0.13</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0.13</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2012399</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其他民族事务支出</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0.13</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0.13</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lastRenderedPageBreak/>
              <w:t>20136</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其他共产党事务支出</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44.36</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44.36</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2013699</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其他共产党事务支出</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44.36</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44.36</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208</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社会保障和就业支出</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474.49</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474.49</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20802</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民政管理事务</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94.83</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94.83</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2080208</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基层政权和社区建设</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90.83</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90.83</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2080299</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其他民政管理事务支出</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20808</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抚恤</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2080805</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义务兵优待</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20810</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社会福利</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42.36</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42.36</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2081005</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社会福利事业单位</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42.36</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42.36</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20820</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临时救助</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25.2</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25.2</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2082001</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临时救助支出</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25.2</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25.2</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20821</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特困人员救助供养</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310.1</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310.1</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2082102</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农村特困人员救助供养支出</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310.1</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310.1</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210</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卫生健康支出</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30.68</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30.68</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lastRenderedPageBreak/>
              <w:t>21016</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老龄卫生健康事务</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30.68</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30.68</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2101601</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老龄卫生健康事务</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30.68</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30.68</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211</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节能环保支出</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228.5</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228.5</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21103</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污染防治</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23.5</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23.5</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2110399</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其他污染防治支出</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23.5</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23.5</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21104</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自然生态保护</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205</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205</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2110402</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农村环境保护</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205</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205</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212</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城乡社区支出</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515.6</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515.6</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21208</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国有土地使用权出让收入及对应专项债务收入安排的支出</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515.6</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515.6</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2120899</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其他国有土地使用权出让收入安排的支出</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515.6</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515.6</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213</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农林水支出</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2435.21</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2435.21</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21301</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农业</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2082.84</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2082.84</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2130122</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农业生产支持补贴</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2042.84</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2042.84</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2130126</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农村公益事业</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40</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40</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lastRenderedPageBreak/>
              <w:t>21305</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扶贫</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172.31</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172.31</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2130504</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农村基础设施建设</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45.34</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45.34</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2130505</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生产发展</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110.8</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110.8</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2130599</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其他扶贫支出</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16.17</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16.17</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21309</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目标价格补贴</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180.06</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180.06</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2130999</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其他目标价格补贴</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180.06</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180.06</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224</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灾害防治及应急管理支出</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104</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104</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22407</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自然灾害救灾及恢复重建支出</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104</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104</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AA164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2240703</w:t>
            </w: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r w:rsidRPr="00080084">
              <w:rPr>
                <w:rFonts w:ascii="仿宋" w:eastAsia="仿宋" w:hAnsi="仿宋" w:cs="Arial" w:hint="eastAsia"/>
                <w:b/>
                <w:color w:val="000000"/>
                <w:sz w:val="22"/>
                <w:szCs w:val="22"/>
              </w:rPr>
              <w:t>自然灾害救灾补助</w:t>
            </w:r>
          </w:p>
        </w:tc>
        <w:tc>
          <w:tcPr>
            <w:tcW w:w="1813"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104</w:t>
            </w: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104</w:t>
            </w: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r>
      <w:tr w:rsidR="00AA164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r>
      <w:tr w:rsidR="00AA1641"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AA1641" w:rsidRPr="00080084" w:rsidRDefault="00AA1641">
            <w:pPr>
              <w:rPr>
                <w:rFonts w:ascii="仿宋" w:eastAsia="仿宋" w:hAnsi="仿宋" w:cs="Arial"/>
                <w:b/>
                <w:color w:val="00000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AA1641" w:rsidRPr="00080084" w:rsidRDefault="00AA1641"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AA1641" w:rsidRPr="00DD523F" w:rsidTr="00AA1641">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AA1641" w:rsidRPr="00805A22" w:rsidRDefault="00AA1641"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5153.41</w:t>
            </w:r>
          </w:p>
        </w:tc>
        <w:tc>
          <w:tcPr>
            <w:tcW w:w="3060" w:type="dxa"/>
            <w:tcBorders>
              <w:top w:val="nil"/>
              <w:left w:val="nil"/>
              <w:bottom w:val="single" w:sz="4" w:space="0" w:color="auto"/>
              <w:right w:val="single" w:sz="4" w:space="0" w:color="auto"/>
            </w:tcBorders>
            <w:shd w:val="clear" w:color="auto" w:fill="FFFFFF"/>
            <w:noWrap/>
            <w:vAlign w:val="center"/>
          </w:tcPr>
          <w:p w:rsidR="00AA1641" w:rsidRPr="00080084" w:rsidRDefault="00AA1641" w:rsidP="001A4118">
            <w:pPr>
              <w:widowControl/>
              <w:jc w:val="left"/>
              <w:rPr>
                <w:rFonts w:ascii="仿宋" w:eastAsia="仿宋" w:hAnsi="仿宋" w:cs="宋体"/>
                <w:b/>
                <w:kern w:val="0"/>
                <w:sz w:val="22"/>
                <w:szCs w:val="22"/>
              </w:rPr>
            </w:pPr>
            <w:r w:rsidRPr="00080084">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AA1641" w:rsidRPr="00080084" w:rsidRDefault="00092139" w:rsidP="00D72F70">
            <w:pPr>
              <w:widowControl/>
              <w:ind w:right="110"/>
              <w:jc w:val="center"/>
              <w:rPr>
                <w:rFonts w:ascii="仿宋" w:eastAsia="仿宋" w:hAnsi="仿宋" w:cs="宋体"/>
                <w:b/>
                <w:kern w:val="0"/>
                <w:sz w:val="22"/>
                <w:szCs w:val="22"/>
              </w:rPr>
            </w:pPr>
            <w:r w:rsidRPr="00080084">
              <w:rPr>
                <w:rFonts w:ascii="仿宋" w:eastAsia="仿宋" w:hAnsi="仿宋" w:cs="宋体" w:hint="eastAsia"/>
                <w:b/>
                <w:kern w:val="0"/>
                <w:sz w:val="22"/>
                <w:szCs w:val="22"/>
              </w:rPr>
              <w:t>1282.29</w:t>
            </w:r>
          </w:p>
        </w:tc>
        <w:tc>
          <w:tcPr>
            <w:tcW w:w="1800" w:type="dxa"/>
            <w:gridSpan w:val="2"/>
            <w:tcBorders>
              <w:top w:val="nil"/>
              <w:left w:val="single" w:sz="4" w:space="0" w:color="auto"/>
              <w:bottom w:val="single" w:sz="4" w:space="0" w:color="auto"/>
              <w:right w:val="nil"/>
            </w:tcBorders>
            <w:shd w:val="clear" w:color="auto" w:fill="FFFFFF"/>
            <w:noWrap/>
            <w:vAlign w:val="center"/>
          </w:tcPr>
          <w:p w:rsidR="00AA1641"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1282.29</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DD523F" w:rsidTr="00AA164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A1641" w:rsidRPr="00805A22" w:rsidRDefault="00AA1641"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bottom"/>
          </w:tcPr>
          <w:p w:rsidR="00AA1641" w:rsidRPr="00080084" w:rsidRDefault="00AA1641"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515.6</w:t>
            </w:r>
          </w:p>
        </w:tc>
        <w:tc>
          <w:tcPr>
            <w:tcW w:w="3060" w:type="dxa"/>
            <w:tcBorders>
              <w:top w:val="nil"/>
              <w:left w:val="nil"/>
              <w:bottom w:val="single" w:sz="4" w:space="0" w:color="auto"/>
              <w:right w:val="single" w:sz="4" w:space="0" w:color="auto"/>
            </w:tcBorders>
            <w:shd w:val="clear" w:color="auto" w:fill="FFFFFF"/>
            <w:noWrap/>
            <w:vAlign w:val="center"/>
          </w:tcPr>
          <w:p w:rsidR="00AA1641" w:rsidRPr="00080084" w:rsidRDefault="00AA1641" w:rsidP="001A4118">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二、</w:t>
            </w:r>
            <w:r w:rsidRPr="00080084">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AA1641" w:rsidRPr="00080084" w:rsidRDefault="00AA1641" w:rsidP="00D72F70">
            <w:pPr>
              <w:widowControl/>
              <w:jc w:val="center"/>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A1641" w:rsidRPr="00080084" w:rsidRDefault="00AA1641"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A1641" w:rsidRPr="00805A22" w:rsidRDefault="00AA1641"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A1641" w:rsidRPr="00080084" w:rsidRDefault="00AA1641" w:rsidP="001A4118">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三、</w:t>
            </w:r>
            <w:r w:rsidRPr="00080084">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AA1641" w:rsidRPr="00080084" w:rsidRDefault="00AA1641" w:rsidP="00D72F70">
            <w:pPr>
              <w:widowControl/>
              <w:jc w:val="center"/>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A1641" w:rsidRPr="00080084" w:rsidRDefault="00AA1641"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A1641" w:rsidRPr="00805A22" w:rsidRDefault="00AA1641"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A1641" w:rsidRPr="00080084" w:rsidRDefault="00AA1641" w:rsidP="001A4118">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四、</w:t>
            </w:r>
            <w:r w:rsidRPr="00080084">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AA1641" w:rsidRPr="00080084" w:rsidRDefault="00AA1641" w:rsidP="00D72F70">
            <w:pPr>
              <w:widowControl/>
              <w:jc w:val="center"/>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A1641" w:rsidRPr="00080084" w:rsidRDefault="00AA1641"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AA1641"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AA1641" w:rsidRPr="00805A22" w:rsidRDefault="00AA1641"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AA1641" w:rsidRPr="00080084" w:rsidRDefault="00AA1641"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AA1641" w:rsidRPr="00080084" w:rsidRDefault="00AA1641" w:rsidP="001A4118">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五、</w:t>
            </w:r>
            <w:r w:rsidRPr="00080084">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AA1641" w:rsidRPr="00080084" w:rsidRDefault="00AA1641" w:rsidP="00D72F70">
            <w:pPr>
              <w:widowControl/>
              <w:jc w:val="center"/>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AA1641" w:rsidRPr="00080084" w:rsidRDefault="00AA1641"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AA1641" w:rsidRPr="00080084" w:rsidRDefault="00AA1641" w:rsidP="00D72F70">
            <w:pPr>
              <w:widowControl/>
              <w:jc w:val="center"/>
              <w:rPr>
                <w:rFonts w:ascii="仿宋" w:eastAsia="仿宋" w:hAnsi="仿宋" w:cs="宋体"/>
                <w:b/>
                <w:kern w:val="0"/>
                <w:sz w:val="22"/>
                <w:szCs w:val="22"/>
              </w:rPr>
            </w:pPr>
          </w:p>
        </w:tc>
      </w:tr>
      <w:tr w:rsidR="00092139"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92139" w:rsidRPr="00805A22" w:rsidRDefault="00092139"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092139" w:rsidRPr="00080084" w:rsidRDefault="00092139" w:rsidP="00A36A36">
            <w:pPr>
              <w:widowControl/>
              <w:jc w:val="righ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092139" w:rsidRPr="00080084" w:rsidRDefault="00092139" w:rsidP="001A4118">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六、</w:t>
            </w:r>
            <w:r w:rsidRPr="00080084">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474.49</w:t>
            </w:r>
          </w:p>
        </w:tc>
        <w:tc>
          <w:tcPr>
            <w:tcW w:w="1800" w:type="dxa"/>
            <w:gridSpan w:val="2"/>
            <w:tcBorders>
              <w:top w:val="nil"/>
              <w:left w:val="single" w:sz="4" w:space="0" w:color="auto"/>
              <w:bottom w:val="single" w:sz="4" w:space="0" w:color="auto"/>
              <w:right w:val="nil"/>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474.49</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p>
        </w:tc>
      </w:tr>
      <w:tr w:rsidR="00092139"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92139" w:rsidRPr="00805A22" w:rsidRDefault="00092139"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92139" w:rsidRPr="00080084" w:rsidRDefault="00092139"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92139" w:rsidRPr="00080084" w:rsidRDefault="00092139" w:rsidP="001A4118">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七、</w:t>
            </w:r>
            <w:r w:rsidRPr="00080084">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30.68</w:t>
            </w:r>
          </w:p>
        </w:tc>
        <w:tc>
          <w:tcPr>
            <w:tcW w:w="1800" w:type="dxa"/>
            <w:gridSpan w:val="2"/>
            <w:tcBorders>
              <w:top w:val="nil"/>
              <w:left w:val="single" w:sz="4" w:space="0" w:color="auto"/>
              <w:bottom w:val="single" w:sz="4" w:space="0" w:color="auto"/>
              <w:right w:val="nil"/>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30.68</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p>
        </w:tc>
      </w:tr>
      <w:tr w:rsidR="00092139"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92139" w:rsidRPr="00805A22" w:rsidRDefault="00092139"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92139" w:rsidRPr="00080084" w:rsidRDefault="00092139"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92139" w:rsidRPr="00080084" w:rsidRDefault="00092139" w:rsidP="001A4118">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八、</w:t>
            </w:r>
            <w:r w:rsidRPr="00080084">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228.5</w:t>
            </w:r>
          </w:p>
        </w:tc>
        <w:tc>
          <w:tcPr>
            <w:tcW w:w="1800" w:type="dxa"/>
            <w:gridSpan w:val="2"/>
            <w:tcBorders>
              <w:top w:val="nil"/>
              <w:left w:val="single" w:sz="4" w:space="0" w:color="auto"/>
              <w:bottom w:val="single" w:sz="4" w:space="0" w:color="auto"/>
              <w:right w:val="nil"/>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228.5</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p>
        </w:tc>
      </w:tr>
      <w:tr w:rsidR="00092139"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92139" w:rsidRPr="00805A22" w:rsidRDefault="00092139"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92139" w:rsidRPr="00080084" w:rsidRDefault="00092139"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92139" w:rsidRPr="00080084" w:rsidRDefault="00092139" w:rsidP="001A4118">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九、</w:t>
            </w:r>
            <w:r w:rsidRPr="00080084">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515.6</w:t>
            </w:r>
          </w:p>
        </w:tc>
        <w:tc>
          <w:tcPr>
            <w:tcW w:w="1800" w:type="dxa"/>
            <w:gridSpan w:val="2"/>
            <w:tcBorders>
              <w:top w:val="nil"/>
              <w:left w:val="single" w:sz="4" w:space="0" w:color="auto"/>
              <w:bottom w:val="single" w:sz="4" w:space="0" w:color="auto"/>
              <w:right w:val="nil"/>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515.6</w:t>
            </w:r>
          </w:p>
        </w:tc>
      </w:tr>
      <w:tr w:rsidR="00092139"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92139" w:rsidRPr="00805A22" w:rsidRDefault="00092139"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92139" w:rsidRPr="00080084" w:rsidRDefault="00092139"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92139" w:rsidRPr="00080084" w:rsidRDefault="00092139" w:rsidP="001A4118">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十、</w:t>
            </w:r>
            <w:r w:rsidRPr="00080084">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2435.21</w:t>
            </w:r>
          </w:p>
        </w:tc>
        <w:tc>
          <w:tcPr>
            <w:tcW w:w="1800" w:type="dxa"/>
            <w:gridSpan w:val="2"/>
            <w:tcBorders>
              <w:top w:val="nil"/>
              <w:left w:val="single" w:sz="4" w:space="0" w:color="auto"/>
              <w:bottom w:val="single" w:sz="4" w:space="0" w:color="auto"/>
              <w:right w:val="nil"/>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2435.21</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p>
        </w:tc>
      </w:tr>
      <w:tr w:rsidR="00092139"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92139" w:rsidRPr="00805A22" w:rsidRDefault="00092139"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92139" w:rsidRPr="00080084" w:rsidRDefault="00092139"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92139" w:rsidRPr="00080084" w:rsidRDefault="00092139" w:rsidP="001A4118">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十一、</w:t>
            </w:r>
            <w:r w:rsidRPr="00080084">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p>
        </w:tc>
      </w:tr>
      <w:tr w:rsidR="00092139"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92139" w:rsidRPr="00805A22" w:rsidRDefault="00092139"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92139" w:rsidRPr="00080084" w:rsidRDefault="00092139"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92139" w:rsidRPr="00080084" w:rsidRDefault="00092139" w:rsidP="001A4118">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十二、</w:t>
            </w:r>
            <w:r w:rsidRPr="00080084">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092139" w:rsidRPr="00080084" w:rsidRDefault="00092139"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92139" w:rsidRPr="00080084" w:rsidRDefault="00092139"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92139" w:rsidRPr="00080084" w:rsidRDefault="00092139" w:rsidP="00A36A36">
            <w:pPr>
              <w:widowControl/>
              <w:jc w:val="right"/>
              <w:rPr>
                <w:rFonts w:ascii="仿宋" w:eastAsia="仿宋" w:hAnsi="仿宋" w:cs="宋体"/>
                <w:b/>
                <w:kern w:val="0"/>
                <w:sz w:val="22"/>
                <w:szCs w:val="22"/>
              </w:rPr>
            </w:pPr>
          </w:p>
        </w:tc>
      </w:tr>
      <w:tr w:rsidR="00092139"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92139" w:rsidRPr="00805A22" w:rsidRDefault="00092139"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92139" w:rsidRPr="00080084" w:rsidRDefault="00092139"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92139" w:rsidRPr="00080084" w:rsidRDefault="00092139" w:rsidP="001A4118">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十三、</w:t>
            </w:r>
            <w:r w:rsidRPr="00080084">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092139" w:rsidRPr="00080084" w:rsidRDefault="00092139"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92139" w:rsidRPr="00080084" w:rsidRDefault="00092139"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92139" w:rsidRPr="00080084" w:rsidRDefault="00092139" w:rsidP="00A36A36">
            <w:pPr>
              <w:widowControl/>
              <w:jc w:val="right"/>
              <w:rPr>
                <w:rFonts w:ascii="仿宋" w:eastAsia="仿宋" w:hAnsi="仿宋" w:cs="宋体"/>
                <w:b/>
                <w:kern w:val="0"/>
                <w:sz w:val="22"/>
                <w:szCs w:val="22"/>
              </w:rPr>
            </w:pPr>
          </w:p>
        </w:tc>
      </w:tr>
      <w:tr w:rsidR="00092139"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92139" w:rsidRPr="00805A22" w:rsidRDefault="00092139"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92139" w:rsidRPr="00080084" w:rsidRDefault="00092139"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92139" w:rsidRPr="00080084" w:rsidRDefault="00092139" w:rsidP="001A4118">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十四、</w:t>
            </w:r>
            <w:r w:rsidRPr="00080084">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092139" w:rsidRPr="00080084" w:rsidRDefault="00092139"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92139" w:rsidRPr="00080084" w:rsidRDefault="00092139"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92139" w:rsidRPr="00080084" w:rsidRDefault="00092139" w:rsidP="00A36A36">
            <w:pPr>
              <w:widowControl/>
              <w:jc w:val="right"/>
              <w:rPr>
                <w:rFonts w:ascii="仿宋" w:eastAsia="仿宋" w:hAnsi="仿宋" w:cs="宋体"/>
                <w:b/>
                <w:kern w:val="0"/>
                <w:sz w:val="22"/>
                <w:szCs w:val="22"/>
              </w:rPr>
            </w:pPr>
          </w:p>
        </w:tc>
      </w:tr>
      <w:tr w:rsidR="00092139"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92139" w:rsidRPr="00805A22" w:rsidRDefault="00092139"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92139" w:rsidRPr="00080084" w:rsidRDefault="00092139"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92139" w:rsidRPr="00080084" w:rsidRDefault="00092139" w:rsidP="001A4118">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十五、</w:t>
            </w:r>
            <w:r w:rsidRPr="00080084">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092139" w:rsidRPr="00080084" w:rsidRDefault="00092139"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92139" w:rsidRPr="00080084" w:rsidRDefault="00092139"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92139" w:rsidRPr="00080084" w:rsidRDefault="00092139" w:rsidP="00A36A36">
            <w:pPr>
              <w:widowControl/>
              <w:jc w:val="right"/>
              <w:rPr>
                <w:rFonts w:ascii="仿宋" w:eastAsia="仿宋" w:hAnsi="仿宋" w:cs="宋体"/>
                <w:b/>
                <w:kern w:val="0"/>
                <w:sz w:val="22"/>
                <w:szCs w:val="22"/>
              </w:rPr>
            </w:pPr>
          </w:p>
        </w:tc>
      </w:tr>
      <w:tr w:rsidR="00092139"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92139" w:rsidRPr="00805A22" w:rsidRDefault="00092139"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92139" w:rsidRPr="00080084" w:rsidRDefault="00092139"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92139" w:rsidRPr="00080084" w:rsidRDefault="00092139" w:rsidP="001A4118">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十六、</w:t>
            </w:r>
            <w:r w:rsidRPr="00080084">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092139" w:rsidRPr="00080084" w:rsidRDefault="00092139"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92139" w:rsidRPr="00080084" w:rsidRDefault="00092139"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92139" w:rsidRPr="00080084" w:rsidRDefault="00092139" w:rsidP="00A36A36">
            <w:pPr>
              <w:widowControl/>
              <w:jc w:val="right"/>
              <w:rPr>
                <w:rFonts w:ascii="仿宋" w:eastAsia="仿宋" w:hAnsi="仿宋" w:cs="宋体"/>
                <w:b/>
                <w:kern w:val="0"/>
                <w:sz w:val="22"/>
                <w:szCs w:val="22"/>
              </w:rPr>
            </w:pPr>
          </w:p>
        </w:tc>
      </w:tr>
      <w:tr w:rsidR="00092139"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92139" w:rsidRPr="00805A22" w:rsidRDefault="00092139"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92139" w:rsidRPr="00080084" w:rsidRDefault="00092139"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92139" w:rsidRPr="00080084" w:rsidRDefault="00092139" w:rsidP="001A4118">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十七、</w:t>
            </w:r>
            <w:r w:rsidRPr="00080084">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104</w:t>
            </w:r>
          </w:p>
        </w:tc>
        <w:tc>
          <w:tcPr>
            <w:tcW w:w="1800" w:type="dxa"/>
            <w:gridSpan w:val="2"/>
            <w:tcBorders>
              <w:top w:val="nil"/>
              <w:left w:val="single" w:sz="4" w:space="0" w:color="auto"/>
              <w:bottom w:val="single" w:sz="4" w:space="0" w:color="auto"/>
              <w:right w:val="nil"/>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104</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p>
        </w:tc>
      </w:tr>
      <w:tr w:rsidR="00092139"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805A22" w:rsidRDefault="00092139"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D523F">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p>
        </w:tc>
      </w:tr>
      <w:tr w:rsidR="00092139"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805A22" w:rsidRDefault="00092139"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5669.01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D523F">
            <w:pPr>
              <w:widowControl/>
              <w:jc w:val="center"/>
              <w:rPr>
                <w:rFonts w:ascii="仿宋" w:eastAsia="仿宋" w:hAnsi="仿宋" w:cs="宋体"/>
                <w:b/>
                <w:bCs/>
                <w:kern w:val="0"/>
                <w:sz w:val="22"/>
                <w:szCs w:val="22"/>
              </w:rPr>
            </w:pPr>
            <w:r w:rsidRPr="00080084">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5070.77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4555.17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72F70">
            <w:pPr>
              <w:widowControl/>
              <w:jc w:val="center"/>
              <w:rPr>
                <w:rFonts w:ascii="仿宋" w:eastAsia="仿宋" w:hAnsi="仿宋" w:cs="宋体"/>
                <w:b/>
                <w:bCs/>
                <w:kern w:val="0"/>
                <w:sz w:val="22"/>
                <w:szCs w:val="22"/>
              </w:rPr>
            </w:pPr>
            <w:r w:rsidRPr="00080084">
              <w:rPr>
                <w:rFonts w:ascii="仿宋" w:eastAsia="仿宋" w:hAnsi="仿宋" w:cs="宋体" w:hint="eastAsia"/>
                <w:b/>
                <w:bCs/>
                <w:kern w:val="0"/>
                <w:sz w:val="22"/>
                <w:szCs w:val="22"/>
              </w:rPr>
              <w:t>515.6</w:t>
            </w:r>
          </w:p>
        </w:tc>
      </w:tr>
      <w:tr w:rsidR="00092139"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805A22" w:rsidRDefault="00092139"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D523F">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598.24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598.24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p>
        </w:tc>
      </w:tr>
      <w:tr w:rsidR="00092139"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805A22" w:rsidRDefault="00092139"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D523F">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p>
        </w:tc>
      </w:tr>
      <w:tr w:rsidR="00092139"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805A22" w:rsidRDefault="00092139"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D523F">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p>
        </w:tc>
      </w:tr>
      <w:tr w:rsidR="00092139"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805A22" w:rsidRDefault="00092139"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D523F">
            <w:pPr>
              <w:widowControl/>
              <w:jc w:val="left"/>
              <w:rPr>
                <w:rFonts w:ascii="仿宋" w:eastAsia="仿宋" w:hAnsi="仿宋" w:cs="宋体"/>
                <w:b/>
                <w:kern w:val="0"/>
                <w:sz w:val="22"/>
                <w:szCs w:val="22"/>
              </w:rPr>
            </w:pPr>
            <w:r w:rsidRPr="00080084">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p>
        </w:tc>
      </w:tr>
      <w:tr w:rsidR="00092139"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805A22" w:rsidRDefault="00092139"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5669.01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D523F">
            <w:pPr>
              <w:widowControl/>
              <w:jc w:val="left"/>
              <w:rPr>
                <w:rFonts w:ascii="仿宋" w:eastAsia="仿宋" w:hAnsi="仿宋" w:cs="宋体"/>
                <w:b/>
                <w:kern w:val="0"/>
                <w:sz w:val="22"/>
                <w:szCs w:val="22"/>
              </w:rPr>
            </w:pPr>
            <w:r w:rsidRPr="00080084">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5669.01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5153.41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139" w:rsidRPr="00080084" w:rsidRDefault="00092139"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515.6</w:t>
            </w:r>
          </w:p>
        </w:tc>
      </w:tr>
      <w:tr w:rsidR="00092139"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092139" w:rsidRPr="00AB5BCA" w:rsidRDefault="00092139"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2" w:name="RANGE!A1:H16"/>
            <w:r w:rsidRPr="00805A22">
              <w:rPr>
                <w:rFonts w:ascii="仿宋" w:eastAsia="仿宋" w:hAnsi="仿宋" w:cs="宋体" w:hint="eastAsia"/>
                <w:b/>
                <w:kern w:val="0"/>
                <w:sz w:val="32"/>
                <w:szCs w:val="32"/>
              </w:rPr>
              <w:t>一般公共预算财政拨款支出决算表</w:t>
            </w:r>
            <w:bookmarkEnd w:id="2"/>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CC52B0"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030F"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4555.17</w:t>
            </w:r>
          </w:p>
        </w:tc>
        <w:tc>
          <w:tcPr>
            <w:tcW w:w="1960" w:type="dxa"/>
            <w:tcBorders>
              <w:top w:val="nil"/>
              <w:left w:val="nil"/>
              <w:bottom w:val="single" w:sz="4" w:space="0" w:color="auto"/>
              <w:right w:val="single" w:sz="4" w:space="0" w:color="auto"/>
            </w:tcBorders>
            <w:shd w:val="clear" w:color="auto" w:fill="auto"/>
            <w:vAlign w:val="center"/>
          </w:tcPr>
          <w:p w:rsidR="00CC52B0" w:rsidRPr="00805A22" w:rsidRDefault="007040C8"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583.22</w:t>
            </w:r>
          </w:p>
        </w:tc>
        <w:tc>
          <w:tcPr>
            <w:tcW w:w="1935" w:type="dxa"/>
            <w:tcBorders>
              <w:top w:val="nil"/>
              <w:left w:val="nil"/>
              <w:bottom w:val="single" w:sz="4" w:space="0" w:color="auto"/>
              <w:right w:val="nil"/>
            </w:tcBorders>
            <w:shd w:val="clear" w:color="auto" w:fill="auto"/>
            <w:vAlign w:val="center"/>
          </w:tcPr>
          <w:p w:rsidR="00CC52B0" w:rsidRPr="00805A22" w:rsidRDefault="00CC030F"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445.02</w:t>
            </w:r>
          </w:p>
        </w:tc>
        <w:tc>
          <w:tcPr>
            <w:tcW w:w="1800" w:type="dxa"/>
            <w:tcBorders>
              <w:top w:val="nil"/>
              <w:left w:val="single" w:sz="4" w:space="0" w:color="auto"/>
              <w:bottom w:val="single" w:sz="4" w:space="0" w:color="auto"/>
              <w:right w:val="nil"/>
            </w:tcBorders>
            <w:shd w:val="clear" w:color="auto" w:fill="auto"/>
            <w:vAlign w:val="center"/>
          </w:tcPr>
          <w:p w:rsidR="00CC52B0" w:rsidRPr="00805A22" w:rsidRDefault="00CC030F"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138.2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6146D2"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3971.95</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201</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1282.29</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7040C8"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583.22</w:t>
            </w: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445.02</w:t>
            </w: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138.2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699.07</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20103</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政府办公厅（室）及相关机构事务</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1237.8</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7040C8"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583.22</w:t>
            </w: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445.02</w:t>
            </w: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138.2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654.58</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2010301</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行政运行</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583.22</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7040C8"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583.22</w:t>
            </w: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445.02</w:t>
            </w: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138.2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0</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2010308</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信访事务</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6.8</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6.80</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2010399</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其他政府办公厅（室）及相关机构事务支出</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647.78</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647.78</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20123</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民族事务</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0.13</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0.13</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2012399</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其他民族事务支出</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0.13</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0.13</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lastRenderedPageBreak/>
              <w:t>20136</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其他共产党事务支出</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44.36</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44.36</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2013699</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其他共产党事务支出</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44.36</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44.36</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208</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社会保障和就业支出</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474.49</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474.49</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20802</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民政管理事务</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94.83</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94.83</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2080208</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基层政权和社区建设</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90.83</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90.83</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2080299</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其他民政管理事务支出</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4</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20808</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抚恤</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2</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2080805</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义务兵优待</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2</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20810</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社会福利</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42.36</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42.36</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2081005</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社会福利事业单位</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42.36</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42.36</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20820</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临时救助</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25.2</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25.20</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2082001</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临时救助支出</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25.2</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25.20</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20821</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特困人员救助供养</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310.1</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310.10</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2082102</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农村特困人员救助供养支出</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310.1</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310.10</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210</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卫生健康支出</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30.68</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30.68</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21016</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老龄卫生健康事务</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30.68</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30.68</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lastRenderedPageBreak/>
              <w:t>2101601</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老龄卫生健康事务</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30.68</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30.68</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211</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节能环保支出</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228.5</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228.50</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21103</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污染防治</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23.5</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23.50</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2110399</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其他污染防治支出</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23.5</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23.50</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21104</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自然生态保护</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205</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205</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2110402</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农村环境保护</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205</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205</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213</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农林水支出</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2435.21</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2435.21</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21301</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农业</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2082.84</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2082.84</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2130122</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农业生产支持补贴</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2042.84</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2042.84</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2130126</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农村公益事业</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40</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40</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21305</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扶贫</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172.31</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172.31</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2130504</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农村基础设施建设</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45.34</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45.34</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2130505</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生产发展</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110.8</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110.8</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2130599</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其他扶贫支出</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16.17</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16.17</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21309</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目标价格补贴</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180.06</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180.06</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2130999</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其他目标价格补贴</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180.06</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180.06</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224</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灾害防治及应急管理支出</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104</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104</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lastRenderedPageBreak/>
              <w:t>22407</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自然灾害救灾及恢复重建支出</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104</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104</w:t>
            </w:r>
          </w:p>
        </w:tc>
      </w:tr>
      <w:tr w:rsidR="00CC030F" w:rsidRPr="00CC52B0" w:rsidTr="002B4F3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2240703</w:t>
            </w: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r w:rsidRPr="00080084">
              <w:rPr>
                <w:rFonts w:ascii="仿宋" w:eastAsia="仿宋" w:hAnsi="仿宋" w:cs="Arial" w:hint="eastAsia"/>
                <w:b/>
                <w:color w:val="000000"/>
                <w:sz w:val="22"/>
                <w:szCs w:val="22"/>
              </w:rPr>
              <w:t>自然灾害救灾补助</w:t>
            </w:r>
          </w:p>
        </w:tc>
        <w:tc>
          <w:tcPr>
            <w:tcW w:w="2405" w:type="dxa"/>
            <w:tcBorders>
              <w:top w:val="nil"/>
              <w:left w:val="nil"/>
              <w:bottom w:val="single" w:sz="4" w:space="0" w:color="auto"/>
              <w:right w:val="single" w:sz="4" w:space="0" w:color="auto"/>
            </w:tcBorders>
            <w:shd w:val="clear" w:color="auto" w:fill="auto"/>
            <w:vAlign w:val="bottom"/>
          </w:tcPr>
          <w:p w:rsidR="00CC030F" w:rsidRPr="00080084" w:rsidRDefault="00CC030F" w:rsidP="00D72F70">
            <w:pPr>
              <w:jc w:val="center"/>
              <w:rPr>
                <w:rFonts w:ascii="仿宋" w:eastAsia="仿宋" w:hAnsi="仿宋" w:cs="Arial"/>
                <w:b/>
                <w:color w:val="000000"/>
                <w:sz w:val="22"/>
                <w:szCs w:val="22"/>
              </w:rPr>
            </w:pPr>
            <w:r w:rsidRPr="00080084">
              <w:rPr>
                <w:rFonts w:ascii="仿宋" w:eastAsia="仿宋" w:hAnsi="仿宋" w:cs="Arial"/>
                <w:b/>
                <w:color w:val="000000"/>
                <w:sz w:val="22"/>
                <w:szCs w:val="22"/>
              </w:rPr>
              <w:t>104</w:t>
            </w: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D72F70">
            <w:pPr>
              <w:widowControl/>
              <w:jc w:val="center"/>
              <w:rPr>
                <w:rFonts w:ascii="仿宋" w:eastAsia="仿宋" w:hAnsi="仿宋" w:cs="宋体"/>
                <w:b/>
                <w:kern w:val="0"/>
                <w:sz w:val="22"/>
                <w:szCs w:val="22"/>
              </w:rPr>
            </w:pPr>
            <w:r w:rsidRPr="00080084">
              <w:rPr>
                <w:rFonts w:ascii="仿宋" w:eastAsia="仿宋" w:hAnsi="仿宋" w:cs="宋体" w:hint="eastAsia"/>
                <w:b/>
                <w:kern w:val="0"/>
                <w:sz w:val="22"/>
                <w:szCs w:val="22"/>
              </w:rPr>
              <w:t>104</w:t>
            </w:r>
          </w:p>
        </w:tc>
      </w:tr>
      <w:tr w:rsidR="00CC030F"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CC030F" w:rsidRPr="00080084" w:rsidRDefault="00CC030F">
            <w:pPr>
              <w:rPr>
                <w:rFonts w:ascii="仿宋" w:eastAsia="仿宋" w:hAnsi="仿宋" w:cs="Arial"/>
                <w:b/>
                <w:color w:val="00000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CC030F" w:rsidRPr="00080084" w:rsidRDefault="00CC030F"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CC030F" w:rsidRPr="00080084" w:rsidRDefault="00CC030F"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C030F" w:rsidRPr="00080084" w:rsidRDefault="00CC030F"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C030F" w:rsidRPr="00080084" w:rsidRDefault="00CC030F"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C030F" w:rsidRPr="00080084" w:rsidRDefault="00CC030F" w:rsidP="00A36A36">
            <w:pPr>
              <w:widowControl/>
              <w:jc w:val="right"/>
              <w:rPr>
                <w:rFonts w:ascii="仿宋" w:eastAsia="仿宋" w:hAnsi="仿宋" w:cs="宋体"/>
                <w:b/>
                <w:kern w:val="0"/>
                <w:sz w:val="22"/>
                <w:szCs w:val="22"/>
              </w:rPr>
            </w:pPr>
          </w:p>
        </w:tc>
      </w:tr>
      <w:tr w:rsidR="00CC030F"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CC030F" w:rsidRPr="00AB5BCA" w:rsidRDefault="00CC030F"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I36"/>
            <w:r w:rsidRPr="00805A22">
              <w:rPr>
                <w:rFonts w:ascii="仿宋" w:eastAsia="仿宋" w:hAnsi="仿宋" w:cs="宋体" w:hint="eastAsia"/>
                <w:b/>
                <w:kern w:val="0"/>
                <w:sz w:val="32"/>
                <w:szCs w:val="32"/>
              </w:rPr>
              <w:t>一般公共预算财政拨款基本支出决算表</w:t>
            </w:r>
            <w:bookmarkEnd w:id="3"/>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428.02</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138.2</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155.92</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8.2</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130.17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12.41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12.18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51.32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17.98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17.33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30.71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28.8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080084">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445.02</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2B4F31" w:rsidP="00080084">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138.2</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080084">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48"/>
        <w:gridCol w:w="1227"/>
        <w:gridCol w:w="1021"/>
        <w:gridCol w:w="1021"/>
        <w:gridCol w:w="1021"/>
        <w:gridCol w:w="955"/>
        <w:gridCol w:w="1157"/>
        <w:gridCol w:w="1245"/>
        <w:gridCol w:w="1144"/>
        <w:gridCol w:w="1094"/>
        <w:gridCol w:w="884"/>
        <w:gridCol w:w="290"/>
        <w:gridCol w:w="1374"/>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4" w:name="RANGE!A1:L9"/>
            <w:r w:rsidRPr="00805A22">
              <w:rPr>
                <w:rFonts w:ascii="仿宋" w:eastAsia="仿宋" w:hAnsi="仿宋" w:cs="宋体" w:hint="eastAsia"/>
                <w:b/>
                <w:kern w:val="0"/>
                <w:sz w:val="32"/>
                <w:szCs w:val="32"/>
              </w:rPr>
              <w:t>一般公共预算财政拨款“三公”经费支出决算表</w:t>
            </w:r>
            <w:bookmarkEnd w:id="4"/>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7.9</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7.9</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w:t>
            </w:r>
          </w:p>
        </w:tc>
        <w:tc>
          <w:tcPr>
            <w:tcW w:w="1260" w:type="dxa"/>
            <w:gridSpan w:val="2"/>
            <w:tcBorders>
              <w:top w:val="nil"/>
              <w:left w:val="nil"/>
              <w:bottom w:val="single" w:sz="8" w:space="0" w:color="auto"/>
              <w:right w:val="nil"/>
            </w:tcBorders>
            <w:shd w:val="clear" w:color="auto" w:fill="auto"/>
            <w:vAlign w:val="center"/>
          </w:tcPr>
          <w:p w:rsidR="00FB6467"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7.9</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rsidP="00080084">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K16"/>
            <w:r w:rsidRPr="00805A22">
              <w:rPr>
                <w:rFonts w:ascii="仿宋" w:eastAsia="仿宋" w:hAnsi="仿宋" w:cs="宋体" w:hint="eastAsia"/>
                <w:b/>
                <w:kern w:val="0"/>
                <w:sz w:val="32"/>
                <w:szCs w:val="32"/>
              </w:rPr>
              <w:t>政府性基金预算财政拨款收入支出决算表</w:t>
            </w:r>
            <w:bookmarkEnd w:id="5"/>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515.60</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515.60</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c>
          <w:tcPr>
            <w:tcW w:w="1180" w:type="dxa"/>
            <w:tcBorders>
              <w:top w:val="nil"/>
              <w:left w:val="nil"/>
              <w:bottom w:val="single" w:sz="4" w:space="0" w:color="auto"/>
              <w:right w:val="nil"/>
            </w:tcBorders>
            <w:shd w:val="clear" w:color="auto" w:fill="auto"/>
            <w:vAlign w:val="center"/>
          </w:tcPr>
          <w:p w:rsidR="00FB6467"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515.60</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r>
      <w:tr w:rsidR="002B4F31" w:rsidRPr="00FB6467" w:rsidTr="00080084">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B4F31" w:rsidRPr="00080084" w:rsidRDefault="002B4F31" w:rsidP="00080084">
            <w:pPr>
              <w:jc w:val="center"/>
              <w:rPr>
                <w:rFonts w:ascii="仿宋" w:eastAsia="仿宋" w:hAnsi="仿宋"/>
                <w:b/>
                <w:sz w:val="22"/>
                <w:szCs w:val="22"/>
              </w:rPr>
            </w:pPr>
            <w:r w:rsidRPr="00080084">
              <w:rPr>
                <w:rFonts w:ascii="仿宋" w:eastAsia="仿宋" w:hAnsi="仿宋"/>
                <w:b/>
                <w:sz w:val="22"/>
                <w:szCs w:val="22"/>
              </w:rPr>
              <w:t>212</w:t>
            </w:r>
          </w:p>
        </w:tc>
        <w:tc>
          <w:tcPr>
            <w:tcW w:w="1655" w:type="dxa"/>
            <w:tcBorders>
              <w:top w:val="nil"/>
              <w:left w:val="nil"/>
              <w:bottom w:val="single" w:sz="4" w:space="0" w:color="auto"/>
              <w:right w:val="single" w:sz="4" w:space="0" w:color="auto"/>
            </w:tcBorders>
            <w:shd w:val="clear" w:color="auto" w:fill="auto"/>
            <w:vAlign w:val="center"/>
          </w:tcPr>
          <w:p w:rsidR="002B4F31" w:rsidRPr="00080084" w:rsidRDefault="002B4F31" w:rsidP="006622AB">
            <w:pPr>
              <w:widowControl/>
              <w:jc w:val="center"/>
              <w:rPr>
                <w:rFonts w:ascii="仿宋" w:eastAsia="仿宋" w:hAnsi="仿宋" w:cs="宋体"/>
                <w:b/>
                <w:kern w:val="0"/>
                <w:sz w:val="22"/>
                <w:szCs w:val="22"/>
                <w:highlight w:val="yellow"/>
              </w:rPr>
            </w:pPr>
            <w:r w:rsidRPr="00080084">
              <w:rPr>
                <w:rFonts w:ascii="仿宋" w:eastAsia="仿宋" w:hAnsi="仿宋" w:cs="宋体" w:hint="eastAsia"/>
                <w:b/>
                <w:kern w:val="0"/>
                <w:sz w:val="22"/>
                <w:szCs w:val="22"/>
              </w:rPr>
              <w:t>城乡社区支出</w:t>
            </w:r>
          </w:p>
        </w:tc>
        <w:tc>
          <w:tcPr>
            <w:tcW w:w="1905" w:type="dxa"/>
            <w:tcBorders>
              <w:top w:val="nil"/>
              <w:left w:val="nil"/>
              <w:bottom w:val="single" w:sz="4" w:space="0" w:color="auto"/>
              <w:right w:val="single" w:sz="4" w:space="0" w:color="auto"/>
            </w:tcBorders>
            <w:shd w:val="clear" w:color="auto" w:fill="auto"/>
            <w:vAlign w:val="center"/>
          </w:tcPr>
          <w:p w:rsidR="002B4F31"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c>
          <w:tcPr>
            <w:tcW w:w="1160" w:type="dxa"/>
            <w:tcBorders>
              <w:top w:val="nil"/>
              <w:left w:val="nil"/>
              <w:bottom w:val="single" w:sz="4" w:space="0" w:color="auto"/>
              <w:right w:val="single" w:sz="4" w:space="0" w:color="auto"/>
            </w:tcBorders>
            <w:shd w:val="clear" w:color="auto" w:fill="auto"/>
            <w:vAlign w:val="center"/>
          </w:tcPr>
          <w:p w:rsidR="002B4F31"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515.60</w:t>
            </w:r>
          </w:p>
        </w:tc>
        <w:tc>
          <w:tcPr>
            <w:tcW w:w="1180" w:type="dxa"/>
            <w:tcBorders>
              <w:top w:val="nil"/>
              <w:left w:val="nil"/>
              <w:bottom w:val="single" w:sz="4" w:space="0" w:color="auto"/>
              <w:right w:val="single" w:sz="4" w:space="0" w:color="auto"/>
            </w:tcBorders>
            <w:shd w:val="clear" w:color="auto" w:fill="auto"/>
            <w:vAlign w:val="center"/>
          </w:tcPr>
          <w:p w:rsidR="002B4F31"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515.60</w:t>
            </w:r>
          </w:p>
        </w:tc>
        <w:tc>
          <w:tcPr>
            <w:tcW w:w="1180" w:type="dxa"/>
            <w:tcBorders>
              <w:top w:val="nil"/>
              <w:left w:val="nil"/>
              <w:bottom w:val="single" w:sz="4" w:space="0" w:color="auto"/>
              <w:right w:val="single" w:sz="4" w:space="0" w:color="auto"/>
            </w:tcBorders>
            <w:shd w:val="clear" w:color="auto" w:fill="auto"/>
            <w:vAlign w:val="center"/>
          </w:tcPr>
          <w:p w:rsidR="002B4F31"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c>
          <w:tcPr>
            <w:tcW w:w="1180" w:type="dxa"/>
            <w:tcBorders>
              <w:top w:val="nil"/>
              <w:left w:val="nil"/>
              <w:bottom w:val="single" w:sz="4" w:space="0" w:color="auto"/>
              <w:right w:val="nil"/>
            </w:tcBorders>
            <w:shd w:val="clear" w:color="auto" w:fill="auto"/>
            <w:vAlign w:val="center"/>
          </w:tcPr>
          <w:p w:rsidR="002B4F31"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c>
          <w:tcPr>
            <w:tcW w:w="1180" w:type="dxa"/>
            <w:tcBorders>
              <w:top w:val="nil"/>
              <w:left w:val="single" w:sz="4" w:space="0" w:color="auto"/>
              <w:bottom w:val="single" w:sz="4" w:space="0" w:color="auto"/>
              <w:right w:val="nil"/>
            </w:tcBorders>
            <w:shd w:val="clear" w:color="auto" w:fill="auto"/>
            <w:vAlign w:val="center"/>
          </w:tcPr>
          <w:p w:rsidR="002B4F31"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c>
          <w:tcPr>
            <w:tcW w:w="1180" w:type="dxa"/>
            <w:tcBorders>
              <w:top w:val="nil"/>
              <w:left w:val="single" w:sz="4" w:space="0" w:color="auto"/>
              <w:bottom w:val="single" w:sz="4" w:space="0" w:color="auto"/>
              <w:right w:val="nil"/>
            </w:tcBorders>
            <w:shd w:val="clear" w:color="auto" w:fill="auto"/>
            <w:vAlign w:val="center"/>
          </w:tcPr>
          <w:p w:rsidR="002B4F31"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515.60</w:t>
            </w:r>
          </w:p>
        </w:tc>
        <w:tc>
          <w:tcPr>
            <w:tcW w:w="2015" w:type="dxa"/>
            <w:tcBorders>
              <w:top w:val="nil"/>
              <w:left w:val="single" w:sz="4" w:space="0" w:color="auto"/>
              <w:bottom w:val="single" w:sz="4" w:space="0" w:color="auto"/>
              <w:right w:val="single" w:sz="8" w:space="0" w:color="auto"/>
            </w:tcBorders>
            <w:shd w:val="clear" w:color="auto" w:fill="auto"/>
            <w:vAlign w:val="center"/>
          </w:tcPr>
          <w:p w:rsidR="002B4F31"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r>
      <w:tr w:rsidR="002B4F31" w:rsidRPr="00FB6467" w:rsidTr="00080084">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B4F31" w:rsidRPr="00080084" w:rsidRDefault="002B4F31" w:rsidP="00080084">
            <w:pPr>
              <w:jc w:val="center"/>
              <w:rPr>
                <w:rFonts w:ascii="仿宋" w:eastAsia="仿宋" w:hAnsi="仿宋"/>
                <w:b/>
                <w:sz w:val="22"/>
                <w:szCs w:val="22"/>
              </w:rPr>
            </w:pPr>
            <w:r w:rsidRPr="00080084">
              <w:rPr>
                <w:rFonts w:ascii="仿宋" w:eastAsia="仿宋" w:hAnsi="仿宋"/>
                <w:b/>
                <w:sz w:val="22"/>
                <w:szCs w:val="22"/>
              </w:rPr>
              <w:t>21208</w:t>
            </w:r>
          </w:p>
        </w:tc>
        <w:tc>
          <w:tcPr>
            <w:tcW w:w="1655" w:type="dxa"/>
            <w:tcBorders>
              <w:top w:val="nil"/>
              <w:left w:val="nil"/>
              <w:bottom w:val="single" w:sz="4" w:space="0" w:color="auto"/>
              <w:right w:val="single" w:sz="4" w:space="0" w:color="auto"/>
            </w:tcBorders>
            <w:shd w:val="clear" w:color="auto" w:fill="auto"/>
            <w:vAlign w:val="center"/>
          </w:tcPr>
          <w:p w:rsidR="002B4F31" w:rsidRPr="00080084" w:rsidRDefault="002B4F31" w:rsidP="006622AB">
            <w:pPr>
              <w:widowControl/>
              <w:jc w:val="center"/>
              <w:rPr>
                <w:rFonts w:ascii="仿宋" w:eastAsia="仿宋" w:hAnsi="仿宋" w:cs="宋体"/>
                <w:b/>
                <w:kern w:val="0"/>
                <w:sz w:val="22"/>
                <w:szCs w:val="22"/>
                <w:highlight w:val="yellow"/>
              </w:rPr>
            </w:pPr>
            <w:r w:rsidRPr="00080084">
              <w:rPr>
                <w:rFonts w:ascii="仿宋" w:eastAsia="仿宋" w:hAnsi="仿宋" w:cs="宋体" w:hint="eastAsia"/>
                <w:b/>
                <w:kern w:val="0"/>
                <w:sz w:val="22"/>
                <w:szCs w:val="22"/>
              </w:rPr>
              <w:t>国有土地使用权出让收入及对应专项债务收入安排的支出</w:t>
            </w:r>
          </w:p>
        </w:tc>
        <w:tc>
          <w:tcPr>
            <w:tcW w:w="1905" w:type="dxa"/>
            <w:tcBorders>
              <w:top w:val="nil"/>
              <w:left w:val="nil"/>
              <w:bottom w:val="single" w:sz="4" w:space="0" w:color="auto"/>
              <w:right w:val="single" w:sz="4" w:space="0" w:color="auto"/>
            </w:tcBorders>
            <w:shd w:val="clear" w:color="auto" w:fill="auto"/>
            <w:vAlign w:val="center"/>
          </w:tcPr>
          <w:p w:rsidR="002B4F31"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c>
          <w:tcPr>
            <w:tcW w:w="1160" w:type="dxa"/>
            <w:tcBorders>
              <w:top w:val="nil"/>
              <w:left w:val="nil"/>
              <w:bottom w:val="single" w:sz="4" w:space="0" w:color="auto"/>
              <w:right w:val="single" w:sz="4" w:space="0" w:color="auto"/>
            </w:tcBorders>
            <w:shd w:val="clear" w:color="auto" w:fill="auto"/>
            <w:vAlign w:val="center"/>
          </w:tcPr>
          <w:p w:rsidR="002B4F31"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515.60</w:t>
            </w:r>
          </w:p>
        </w:tc>
        <w:tc>
          <w:tcPr>
            <w:tcW w:w="1180" w:type="dxa"/>
            <w:tcBorders>
              <w:top w:val="nil"/>
              <w:left w:val="nil"/>
              <w:bottom w:val="single" w:sz="4" w:space="0" w:color="auto"/>
              <w:right w:val="single" w:sz="4" w:space="0" w:color="auto"/>
            </w:tcBorders>
            <w:shd w:val="clear" w:color="auto" w:fill="auto"/>
            <w:vAlign w:val="center"/>
          </w:tcPr>
          <w:p w:rsidR="002B4F31"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515.60</w:t>
            </w:r>
          </w:p>
        </w:tc>
        <w:tc>
          <w:tcPr>
            <w:tcW w:w="1180" w:type="dxa"/>
            <w:tcBorders>
              <w:top w:val="nil"/>
              <w:left w:val="nil"/>
              <w:bottom w:val="single" w:sz="4" w:space="0" w:color="auto"/>
              <w:right w:val="single" w:sz="4" w:space="0" w:color="auto"/>
            </w:tcBorders>
            <w:shd w:val="clear" w:color="auto" w:fill="auto"/>
            <w:vAlign w:val="center"/>
          </w:tcPr>
          <w:p w:rsidR="002B4F31"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c>
          <w:tcPr>
            <w:tcW w:w="1180" w:type="dxa"/>
            <w:tcBorders>
              <w:top w:val="nil"/>
              <w:left w:val="nil"/>
              <w:bottom w:val="single" w:sz="4" w:space="0" w:color="auto"/>
              <w:right w:val="nil"/>
            </w:tcBorders>
            <w:shd w:val="clear" w:color="auto" w:fill="auto"/>
            <w:vAlign w:val="center"/>
          </w:tcPr>
          <w:p w:rsidR="002B4F31"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c>
          <w:tcPr>
            <w:tcW w:w="1180" w:type="dxa"/>
            <w:tcBorders>
              <w:top w:val="nil"/>
              <w:left w:val="single" w:sz="4" w:space="0" w:color="auto"/>
              <w:bottom w:val="single" w:sz="4" w:space="0" w:color="auto"/>
              <w:right w:val="nil"/>
            </w:tcBorders>
            <w:shd w:val="clear" w:color="auto" w:fill="auto"/>
            <w:vAlign w:val="center"/>
          </w:tcPr>
          <w:p w:rsidR="002B4F31"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c>
          <w:tcPr>
            <w:tcW w:w="1180" w:type="dxa"/>
            <w:tcBorders>
              <w:top w:val="nil"/>
              <w:left w:val="single" w:sz="4" w:space="0" w:color="auto"/>
              <w:bottom w:val="single" w:sz="4" w:space="0" w:color="auto"/>
              <w:right w:val="nil"/>
            </w:tcBorders>
            <w:shd w:val="clear" w:color="auto" w:fill="auto"/>
            <w:vAlign w:val="center"/>
          </w:tcPr>
          <w:p w:rsidR="002B4F31"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515.60</w:t>
            </w:r>
          </w:p>
        </w:tc>
        <w:tc>
          <w:tcPr>
            <w:tcW w:w="2015" w:type="dxa"/>
            <w:tcBorders>
              <w:top w:val="nil"/>
              <w:left w:val="single" w:sz="4" w:space="0" w:color="auto"/>
              <w:bottom w:val="single" w:sz="4" w:space="0" w:color="auto"/>
              <w:right w:val="single" w:sz="8" w:space="0" w:color="auto"/>
            </w:tcBorders>
            <w:shd w:val="clear" w:color="auto" w:fill="auto"/>
            <w:vAlign w:val="center"/>
          </w:tcPr>
          <w:p w:rsidR="002B4F31"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r>
      <w:tr w:rsidR="002B4F31" w:rsidRPr="00FB6467" w:rsidTr="00080084">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B4F31" w:rsidRPr="00080084" w:rsidRDefault="002B4F31" w:rsidP="00080084">
            <w:pPr>
              <w:jc w:val="center"/>
              <w:rPr>
                <w:rFonts w:ascii="仿宋" w:eastAsia="仿宋" w:hAnsi="仿宋"/>
                <w:b/>
                <w:sz w:val="22"/>
                <w:szCs w:val="22"/>
              </w:rPr>
            </w:pPr>
            <w:r w:rsidRPr="00080084">
              <w:rPr>
                <w:rFonts w:ascii="仿宋" w:eastAsia="仿宋" w:hAnsi="仿宋"/>
                <w:b/>
                <w:sz w:val="22"/>
                <w:szCs w:val="22"/>
              </w:rPr>
              <w:t>2120899</w:t>
            </w:r>
          </w:p>
        </w:tc>
        <w:tc>
          <w:tcPr>
            <w:tcW w:w="1655" w:type="dxa"/>
            <w:tcBorders>
              <w:top w:val="nil"/>
              <w:left w:val="nil"/>
              <w:bottom w:val="single" w:sz="4" w:space="0" w:color="auto"/>
              <w:right w:val="single" w:sz="4" w:space="0" w:color="auto"/>
            </w:tcBorders>
            <w:shd w:val="clear" w:color="auto" w:fill="auto"/>
            <w:vAlign w:val="center"/>
          </w:tcPr>
          <w:p w:rsidR="002B4F31" w:rsidRPr="00080084" w:rsidRDefault="002B4F31" w:rsidP="006622AB">
            <w:pPr>
              <w:widowControl/>
              <w:jc w:val="center"/>
              <w:rPr>
                <w:rFonts w:ascii="仿宋" w:eastAsia="仿宋" w:hAnsi="仿宋" w:cs="宋体"/>
                <w:b/>
                <w:kern w:val="0"/>
                <w:sz w:val="22"/>
                <w:szCs w:val="22"/>
                <w:highlight w:val="yellow"/>
              </w:rPr>
            </w:pPr>
            <w:r w:rsidRPr="00080084">
              <w:rPr>
                <w:rFonts w:ascii="仿宋" w:eastAsia="仿宋" w:hAnsi="仿宋" w:cs="宋体" w:hint="eastAsia"/>
                <w:b/>
                <w:kern w:val="0"/>
                <w:sz w:val="22"/>
                <w:szCs w:val="22"/>
              </w:rPr>
              <w:t xml:space="preserve">  其他国有土地使用权出让收入安排的支出</w:t>
            </w:r>
          </w:p>
        </w:tc>
        <w:tc>
          <w:tcPr>
            <w:tcW w:w="1905" w:type="dxa"/>
            <w:tcBorders>
              <w:top w:val="nil"/>
              <w:left w:val="nil"/>
              <w:bottom w:val="single" w:sz="4" w:space="0" w:color="auto"/>
              <w:right w:val="single" w:sz="4" w:space="0" w:color="auto"/>
            </w:tcBorders>
            <w:shd w:val="clear" w:color="auto" w:fill="auto"/>
            <w:vAlign w:val="center"/>
          </w:tcPr>
          <w:p w:rsidR="002B4F31"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c>
          <w:tcPr>
            <w:tcW w:w="1160" w:type="dxa"/>
            <w:tcBorders>
              <w:top w:val="nil"/>
              <w:left w:val="nil"/>
              <w:bottom w:val="single" w:sz="4" w:space="0" w:color="auto"/>
              <w:right w:val="single" w:sz="4" w:space="0" w:color="auto"/>
            </w:tcBorders>
            <w:shd w:val="clear" w:color="auto" w:fill="auto"/>
            <w:vAlign w:val="center"/>
          </w:tcPr>
          <w:p w:rsidR="002B4F31"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515.60</w:t>
            </w:r>
          </w:p>
        </w:tc>
        <w:tc>
          <w:tcPr>
            <w:tcW w:w="1180" w:type="dxa"/>
            <w:tcBorders>
              <w:top w:val="nil"/>
              <w:left w:val="nil"/>
              <w:bottom w:val="single" w:sz="4" w:space="0" w:color="auto"/>
              <w:right w:val="single" w:sz="4" w:space="0" w:color="auto"/>
            </w:tcBorders>
            <w:shd w:val="clear" w:color="auto" w:fill="auto"/>
            <w:vAlign w:val="center"/>
          </w:tcPr>
          <w:p w:rsidR="002B4F31"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515.60</w:t>
            </w:r>
          </w:p>
        </w:tc>
        <w:tc>
          <w:tcPr>
            <w:tcW w:w="1180" w:type="dxa"/>
            <w:tcBorders>
              <w:top w:val="nil"/>
              <w:left w:val="nil"/>
              <w:bottom w:val="single" w:sz="4" w:space="0" w:color="auto"/>
              <w:right w:val="single" w:sz="4" w:space="0" w:color="auto"/>
            </w:tcBorders>
            <w:shd w:val="clear" w:color="auto" w:fill="auto"/>
            <w:vAlign w:val="center"/>
          </w:tcPr>
          <w:p w:rsidR="002B4F31"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c>
          <w:tcPr>
            <w:tcW w:w="1180" w:type="dxa"/>
            <w:tcBorders>
              <w:top w:val="nil"/>
              <w:left w:val="nil"/>
              <w:bottom w:val="single" w:sz="4" w:space="0" w:color="auto"/>
              <w:right w:val="nil"/>
            </w:tcBorders>
            <w:shd w:val="clear" w:color="auto" w:fill="auto"/>
            <w:vAlign w:val="center"/>
          </w:tcPr>
          <w:p w:rsidR="002B4F31"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c>
          <w:tcPr>
            <w:tcW w:w="1180" w:type="dxa"/>
            <w:tcBorders>
              <w:top w:val="nil"/>
              <w:left w:val="single" w:sz="4" w:space="0" w:color="auto"/>
              <w:bottom w:val="single" w:sz="4" w:space="0" w:color="auto"/>
              <w:right w:val="nil"/>
            </w:tcBorders>
            <w:shd w:val="clear" w:color="auto" w:fill="auto"/>
            <w:vAlign w:val="center"/>
          </w:tcPr>
          <w:p w:rsidR="002B4F31"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c>
          <w:tcPr>
            <w:tcW w:w="1180" w:type="dxa"/>
            <w:tcBorders>
              <w:top w:val="nil"/>
              <w:left w:val="single" w:sz="4" w:space="0" w:color="auto"/>
              <w:bottom w:val="single" w:sz="4" w:space="0" w:color="auto"/>
              <w:right w:val="nil"/>
            </w:tcBorders>
            <w:shd w:val="clear" w:color="auto" w:fill="auto"/>
            <w:vAlign w:val="center"/>
          </w:tcPr>
          <w:p w:rsidR="002B4F31" w:rsidRPr="00805A22" w:rsidRDefault="002B4F31"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515.60</w:t>
            </w:r>
          </w:p>
        </w:tc>
        <w:tc>
          <w:tcPr>
            <w:tcW w:w="2015" w:type="dxa"/>
            <w:tcBorders>
              <w:top w:val="nil"/>
              <w:left w:val="single" w:sz="4" w:space="0" w:color="auto"/>
              <w:bottom w:val="single" w:sz="4" w:space="0" w:color="auto"/>
              <w:right w:val="single" w:sz="8" w:space="0" w:color="auto"/>
            </w:tcBorders>
            <w:shd w:val="clear" w:color="auto" w:fill="auto"/>
            <w:vAlign w:val="center"/>
          </w:tcPr>
          <w:p w:rsidR="002B4F31" w:rsidRPr="00805A22" w:rsidRDefault="00A8508E" w:rsidP="00D72F70">
            <w:pPr>
              <w:widowControl/>
              <w:jc w:val="center"/>
              <w:rPr>
                <w:rFonts w:ascii="仿宋" w:eastAsia="仿宋" w:hAnsi="仿宋" w:cs="宋体"/>
                <w:b/>
                <w:kern w:val="0"/>
                <w:sz w:val="22"/>
                <w:szCs w:val="22"/>
              </w:rPr>
            </w:pPr>
            <w:r>
              <w:rPr>
                <w:rFonts w:ascii="仿宋" w:eastAsia="仿宋" w:hAnsi="仿宋" w:cs="宋体" w:hint="eastAsia"/>
                <w:b/>
                <w:kern w:val="0"/>
                <w:sz w:val="22"/>
                <w:szCs w:val="22"/>
              </w:rPr>
              <w:t>0.00</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Pr="00080084" w:rsidRDefault="00FB6467">
      <w:pPr>
        <w:jc w:val="center"/>
        <w:rPr>
          <w:rFonts w:ascii="方正小标宋简体" w:eastAsia="方正小标宋简体" w:hAnsi="方正小标宋简体"/>
          <w:sz w:val="44"/>
        </w:rPr>
        <w:sectPr w:rsidR="00FB6467" w:rsidRPr="00080084"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C52B0" w:rsidRDefault="00CC52B0" w:rsidP="00080084">
      <w:pPr>
        <w:spacing w:line="560" w:lineRule="exact"/>
        <w:rPr>
          <w:rFonts w:ascii="仿宋" w:eastAsia="仿宋" w:hAnsi="仿宋"/>
          <w:sz w:val="32"/>
        </w:rPr>
      </w:pPr>
      <w:r>
        <w:rPr>
          <w:rFonts w:ascii="黑体" w:eastAsia="黑体" w:hAnsi="黑体" w:hint="eastAsia"/>
          <w:sz w:val="32"/>
        </w:rPr>
        <w:t>一、</w:t>
      </w:r>
      <w:r w:rsidR="009B110C">
        <w:rPr>
          <w:rFonts w:ascii="黑体" w:eastAsia="黑体" w:hAnsi="黑体" w:hint="eastAsia"/>
          <w:sz w:val="32"/>
          <w:szCs w:val="30"/>
        </w:rPr>
        <w:t>2019年</w:t>
      </w:r>
      <w:r>
        <w:rPr>
          <w:rFonts w:ascii="黑体" w:eastAsia="黑体" w:hAnsi="黑体" w:hint="eastAsia"/>
          <w:sz w:val="32"/>
          <w:szCs w:val="30"/>
        </w:rPr>
        <w:t>度收入支出决算总体情况说明</w:t>
      </w:r>
    </w:p>
    <w:p w:rsidR="00CC52B0" w:rsidRDefault="00CC52B0" w:rsidP="00080084">
      <w:pPr>
        <w:spacing w:line="560" w:lineRule="exact"/>
        <w:rPr>
          <w:rFonts w:ascii="仿宋" w:eastAsia="仿宋" w:hAnsi="仿宋"/>
          <w:sz w:val="32"/>
          <w:szCs w:val="30"/>
        </w:rPr>
      </w:pPr>
      <w:r>
        <w:rPr>
          <w:rFonts w:ascii="仿宋" w:eastAsia="仿宋" w:hAnsi="仿宋" w:hint="eastAsia"/>
          <w:sz w:val="32"/>
        </w:rPr>
        <w:t xml:space="preserve">    按照部门决算与</w:t>
      </w:r>
      <w:r w:rsidR="00080084">
        <w:rPr>
          <w:rFonts w:ascii="仿宋" w:eastAsia="仿宋" w:hAnsi="仿宋" w:hint="eastAsia"/>
          <w:sz w:val="32"/>
        </w:rPr>
        <w:t>部门预算相衔接的原则，决算编制内容包括预算单位的全部收支情况。</w:t>
      </w:r>
      <w:r w:rsidR="009B110C" w:rsidRPr="00A8508E">
        <w:rPr>
          <w:rFonts w:ascii="仿宋" w:eastAsia="仿宋" w:hAnsi="仿宋" w:hint="eastAsia"/>
          <w:sz w:val="32"/>
        </w:rPr>
        <w:t>2019年</w:t>
      </w:r>
      <w:r w:rsidRPr="00A8508E">
        <w:rPr>
          <w:rFonts w:ascii="仿宋" w:eastAsia="仿宋" w:hAnsi="仿宋" w:hint="eastAsia"/>
          <w:sz w:val="32"/>
          <w:szCs w:val="30"/>
        </w:rPr>
        <w:t>收入总计</w:t>
      </w:r>
      <w:r w:rsidR="0027694B">
        <w:rPr>
          <w:rFonts w:ascii="仿宋" w:eastAsia="仿宋" w:hAnsi="仿宋" w:hint="eastAsia"/>
          <w:sz w:val="32"/>
          <w:szCs w:val="30"/>
        </w:rPr>
        <w:t>5673.12</w:t>
      </w:r>
      <w:r w:rsidR="00371224" w:rsidRPr="00A8508E">
        <w:rPr>
          <w:rFonts w:ascii="仿宋" w:eastAsia="仿宋" w:hAnsi="仿宋" w:hint="eastAsia"/>
          <w:sz w:val="32"/>
          <w:szCs w:val="30"/>
        </w:rPr>
        <w:t xml:space="preserve"> </w:t>
      </w:r>
      <w:r w:rsidRPr="00A8508E">
        <w:rPr>
          <w:rFonts w:ascii="仿宋" w:eastAsia="仿宋" w:hAnsi="仿宋" w:hint="eastAsia"/>
          <w:sz w:val="32"/>
          <w:szCs w:val="30"/>
        </w:rPr>
        <w:t>万</w:t>
      </w:r>
      <w:r>
        <w:rPr>
          <w:rFonts w:ascii="仿宋" w:eastAsia="仿宋" w:hAnsi="仿宋" w:hint="eastAsia"/>
          <w:sz w:val="32"/>
          <w:szCs w:val="30"/>
        </w:rPr>
        <w:t>元，支出总计</w:t>
      </w:r>
      <w:r w:rsidR="0027694B">
        <w:rPr>
          <w:rFonts w:ascii="仿宋" w:eastAsia="仿宋" w:hAnsi="仿宋" w:hint="eastAsia"/>
          <w:sz w:val="32"/>
          <w:szCs w:val="30"/>
        </w:rPr>
        <w:t>5074.88</w:t>
      </w:r>
      <w:r>
        <w:rPr>
          <w:rFonts w:ascii="仿宋" w:eastAsia="仿宋" w:hAnsi="仿宋" w:hint="eastAsia"/>
          <w:sz w:val="32"/>
          <w:szCs w:val="30"/>
        </w:rPr>
        <w:t>万元。</w:t>
      </w:r>
    </w:p>
    <w:p w:rsidR="00CC52B0" w:rsidRDefault="00CC52B0" w:rsidP="00080084">
      <w:pPr>
        <w:spacing w:line="560" w:lineRule="exact"/>
        <w:rPr>
          <w:rFonts w:ascii="仿宋" w:eastAsia="仿宋" w:hAnsi="仿宋"/>
          <w:sz w:val="32"/>
        </w:rPr>
      </w:pPr>
      <w:r>
        <w:rPr>
          <w:rFonts w:ascii="黑体" w:eastAsia="黑体" w:hAnsi="黑体" w:hint="eastAsia"/>
          <w:sz w:val="32"/>
        </w:rPr>
        <w:t>二、</w:t>
      </w:r>
      <w:r w:rsidR="009B110C">
        <w:rPr>
          <w:rFonts w:ascii="黑体" w:eastAsia="黑体" w:hAnsi="黑体" w:hint="eastAsia"/>
          <w:sz w:val="32"/>
          <w:szCs w:val="30"/>
        </w:rPr>
        <w:t>2019年</w:t>
      </w:r>
      <w:r>
        <w:rPr>
          <w:rFonts w:ascii="黑体" w:eastAsia="黑体" w:hAnsi="黑体" w:hint="eastAsia"/>
          <w:sz w:val="32"/>
          <w:szCs w:val="30"/>
        </w:rPr>
        <w:t>度收入决算情况说明</w:t>
      </w:r>
    </w:p>
    <w:p w:rsidR="00CC52B0" w:rsidRDefault="00CC52B0" w:rsidP="00080084">
      <w:pPr>
        <w:spacing w:line="560" w:lineRule="exact"/>
        <w:rPr>
          <w:rFonts w:ascii="仿宋" w:eastAsia="仿宋" w:hAnsi="仿宋"/>
          <w:sz w:val="32"/>
        </w:rPr>
      </w:pPr>
      <w:r>
        <w:rPr>
          <w:rFonts w:ascii="仿宋" w:eastAsia="仿宋" w:hAnsi="仿宋" w:hint="eastAsia"/>
          <w:sz w:val="32"/>
        </w:rPr>
        <w:t xml:space="preserve">    本年收入合计</w:t>
      </w:r>
      <w:r w:rsidR="0027694B">
        <w:rPr>
          <w:rFonts w:ascii="仿宋" w:eastAsia="仿宋" w:hAnsi="仿宋" w:hint="eastAsia"/>
          <w:sz w:val="32"/>
          <w:szCs w:val="30"/>
        </w:rPr>
        <w:t>5673.12</w:t>
      </w:r>
      <w:r>
        <w:rPr>
          <w:rFonts w:ascii="仿宋" w:eastAsia="仿宋" w:hAnsi="仿宋" w:hint="eastAsia"/>
          <w:sz w:val="32"/>
        </w:rPr>
        <w:t>万元，</w:t>
      </w:r>
      <w:r w:rsidR="00981DAD" w:rsidRPr="0027694B">
        <w:rPr>
          <w:rFonts w:ascii="仿宋" w:eastAsia="仿宋" w:hAnsi="仿宋" w:hint="eastAsia"/>
          <w:sz w:val="32"/>
          <w:szCs w:val="30"/>
        </w:rPr>
        <w:t>与</w:t>
      </w:r>
      <w:r w:rsidR="00080084">
        <w:rPr>
          <w:rFonts w:ascii="仿宋" w:eastAsia="仿宋" w:hAnsi="仿宋" w:hint="eastAsia"/>
          <w:sz w:val="32"/>
          <w:szCs w:val="30"/>
        </w:rPr>
        <w:t>2018</w:t>
      </w:r>
      <w:r w:rsidR="009B110C" w:rsidRPr="0027694B">
        <w:rPr>
          <w:rFonts w:ascii="仿宋" w:eastAsia="仿宋" w:hAnsi="仿宋" w:hint="eastAsia"/>
          <w:sz w:val="32"/>
          <w:szCs w:val="30"/>
        </w:rPr>
        <w:t>年</w:t>
      </w:r>
      <w:r w:rsidR="00981DAD" w:rsidRPr="0027694B">
        <w:rPr>
          <w:rFonts w:ascii="仿宋" w:eastAsia="仿宋" w:hAnsi="仿宋" w:hint="eastAsia"/>
          <w:sz w:val="32"/>
          <w:szCs w:val="30"/>
        </w:rPr>
        <w:t>相比</w:t>
      </w:r>
      <w:r w:rsidR="0027694B" w:rsidRPr="0027694B">
        <w:rPr>
          <w:rFonts w:ascii="仿宋" w:eastAsia="仿宋" w:hAnsi="仿宋" w:hint="eastAsia"/>
          <w:sz w:val="32"/>
          <w:szCs w:val="30"/>
        </w:rPr>
        <w:t>减少</w:t>
      </w:r>
      <w:r w:rsidR="00981DAD" w:rsidRPr="0027694B">
        <w:rPr>
          <w:rFonts w:ascii="仿宋" w:eastAsia="仿宋" w:hAnsi="仿宋" w:hint="eastAsia"/>
          <w:sz w:val="32"/>
          <w:szCs w:val="30"/>
        </w:rPr>
        <w:t xml:space="preserve"> </w:t>
      </w:r>
      <w:r w:rsidR="0027694B" w:rsidRPr="0027694B">
        <w:rPr>
          <w:rFonts w:ascii="仿宋" w:eastAsia="仿宋" w:hAnsi="仿宋" w:hint="eastAsia"/>
          <w:sz w:val="32"/>
          <w:szCs w:val="30"/>
        </w:rPr>
        <w:t>597.84</w:t>
      </w:r>
      <w:r w:rsidR="00981DAD" w:rsidRPr="0027694B">
        <w:rPr>
          <w:rFonts w:ascii="仿宋" w:eastAsia="仿宋" w:hAnsi="仿宋" w:hint="eastAsia"/>
          <w:sz w:val="32"/>
          <w:szCs w:val="30"/>
        </w:rPr>
        <w:t>万元，降低</w:t>
      </w:r>
      <w:r w:rsidR="0027694B" w:rsidRPr="0027694B">
        <w:rPr>
          <w:rFonts w:ascii="仿宋" w:eastAsia="仿宋" w:hAnsi="仿宋" w:hint="eastAsia"/>
          <w:sz w:val="32"/>
          <w:szCs w:val="30"/>
        </w:rPr>
        <w:t>9.53</w:t>
      </w:r>
      <w:r w:rsidR="00981DAD" w:rsidRPr="0027694B">
        <w:rPr>
          <w:rFonts w:ascii="仿宋" w:eastAsia="仿宋" w:hAnsi="仿宋" w:hint="eastAsia"/>
          <w:sz w:val="32"/>
          <w:szCs w:val="30"/>
        </w:rPr>
        <w:t>%。主要原因：</w:t>
      </w:r>
      <w:r w:rsidR="0027694B" w:rsidRPr="0027694B">
        <w:rPr>
          <w:rFonts w:ascii="仿宋" w:eastAsia="仿宋" w:hAnsi="仿宋" w:hint="eastAsia"/>
          <w:sz w:val="32"/>
          <w:szCs w:val="30"/>
        </w:rPr>
        <w:t>生产者补贴以及其他价格补贴数减少</w:t>
      </w:r>
      <w:r w:rsidR="00981DAD" w:rsidRPr="0027694B">
        <w:rPr>
          <w:rFonts w:ascii="仿宋" w:eastAsia="仿宋" w:hAnsi="仿宋" w:hint="eastAsia"/>
          <w:sz w:val="32"/>
          <w:szCs w:val="30"/>
        </w:rPr>
        <w:t>。</w:t>
      </w:r>
      <w:r>
        <w:rPr>
          <w:rFonts w:ascii="仿宋" w:eastAsia="仿宋" w:hAnsi="仿宋" w:hint="eastAsia"/>
          <w:sz w:val="32"/>
        </w:rPr>
        <w:t>其中：财政拨款收入</w:t>
      </w:r>
      <w:r w:rsidR="00F80E9A">
        <w:rPr>
          <w:rFonts w:ascii="仿宋" w:eastAsia="仿宋" w:hAnsi="仿宋" w:hint="eastAsia"/>
          <w:sz w:val="32"/>
          <w:szCs w:val="30"/>
        </w:rPr>
        <w:t>5669.01</w:t>
      </w:r>
      <w:r>
        <w:rPr>
          <w:rFonts w:ascii="仿宋" w:eastAsia="仿宋" w:hAnsi="仿宋" w:hint="eastAsia"/>
          <w:sz w:val="32"/>
        </w:rPr>
        <w:t>万元，占</w:t>
      </w:r>
      <w:r w:rsidR="00F80E9A">
        <w:rPr>
          <w:rFonts w:ascii="仿宋" w:eastAsia="仿宋" w:hAnsi="仿宋" w:hint="eastAsia"/>
          <w:sz w:val="32"/>
          <w:szCs w:val="30"/>
        </w:rPr>
        <w:t>99.93</w:t>
      </w:r>
      <w:r w:rsidR="00371224">
        <w:rPr>
          <w:rFonts w:ascii="仿宋" w:eastAsia="仿宋" w:hAnsi="仿宋" w:hint="eastAsia"/>
          <w:sz w:val="32"/>
          <w:szCs w:val="30"/>
        </w:rPr>
        <w:t xml:space="preserve"> </w:t>
      </w:r>
      <w:r>
        <w:rPr>
          <w:rFonts w:ascii="仿宋" w:eastAsia="仿宋" w:hAnsi="仿宋" w:hint="eastAsia"/>
          <w:sz w:val="32"/>
        </w:rPr>
        <w:t>%；</w:t>
      </w:r>
      <w:r w:rsidRPr="00F80E9A">
        <w:rPr>
          <w:rFonts w:ascii="仿宋" w:eastAsia="仿宋" w:hAnsi="仿宋" w:hint="eastAsia"/>
          <w:sz w:val="32"/>
        </w:rPr>
        <w:t>其他收入</w:t>
      </w:r>
      <w:r w:rsidR="00F80E9A" w:rsidRPr="00F80E9A">
        <w:rPr>
          <w:rFonts w:ascii="仿宋" w:eastAsia="仿宋" w:hAnsi="仿宋" w:hint="eastAsia"/>
          <w:sz w:val="32"/>
        </w:rPr>
        <w:t>4.11</w:t>
      </w:r>
      <w:r w:rsidRPr="00F80E9A">
        <w:rPr>
          <w:rFonts w:ascii="仿宋" w:eastAsia="仿宋" w:hAnsi="仿宋" w:hint="eastAsia"/>
          <w:sz w:val="32"/>
        </w:rPr>
        <w:t xml:space="preserve">万元，占 </w:t>
      </w:r>
      <w:r w:rsidR="00F80E9A" w:rsidRPr="00F80E9A">
        <w:rPr>
          <w:rFonts w:ascii="仿宋" w:eastAsia="仿宋" w:hAnsi="仿宋" w:hint="eastAsia"/>
          <w:sz w:val="32"/>
        </w:rPr>
        <w:t>0.07</w:t>
      </w:r>
      <w:r w:rsidRPr="00F80E9A">
        <w:rPr>
          <w:rFonts w:ascii="仿宋" w:eastAsia="仿宋" w:hAnsi="仿宋" w:hint="eastAsia"/>
          <w:sz w:val="32"/>
        </w:rPr>
        <w:t xml:space="preserve"> %</w:t>
      </w:r>
      <w:r w:rsidR="00371224" w:rsidRPr="00F80E9A">
        <w:rPr>
          <w:rFonts w:ascii="仿宋" w:eastAsia="仿宋" w:hAnsi="仿宋" w:hint="eastAsia"/>
          <w:sz w:val="32"/>
        </w:rPr>
        <w:t>。</w:t>
      </w:r>
    </w:p>
    <w:p w:rsidR="00CC52B0" w:rsidRDefault="00CC52B0" w:rsidP="00080084">
      <w:pPr>
        <w:spacing w:line="560" w:lineRule="exact"/>
        <w:rPr>
          <w:rFonts w:ascii="仿宋" w:eastAsia="仿宋" w:hAnsi="仿宋"/>
          <w:sz w:val="32"/>
        </w:rPr>
      </w:pPr>
      <w:r>
        <w:rPr>
          <w:rFonts w:ascii="黑体" w:eastAsia="黑体" w:hAnsi="黑体" w:hint="eastAsia"/>
          <w:sz w:val="32"/>
        </w:rPr>
        <w:t>三、</w:t>
      </w:r>
      <w:r w:rsidR="009B110C">
        <w:rPr>
          <w:rFonts w:ascii="黑体" w:eastAsia="黑体" w:hAnsi="黑体" w:hint="eastAsia"/>
          <w:sz w:val="32"/>
          <w:szCs w:val="30"/>
        </w:rPr>
        <w:t>2019年</w:t>
      </w:r>
      <w:r>
        <w:rPr>
          <w:rFonts w:ascii="黑体" w:eastAsia="黑体" w:hAnsi="黑体" w:hint="eastAsia"/>
          <w:sz w:val="32"/>
          <w:szCs w:val="30"/>
        </w:rPr>
        <w:t>度支出决算情况说明</w:t>
      </w:r>
    </w:p>
    <w:p w:rsidR="00CC52B0" w:rsidRDefault="00CC52B0" w:rsidP="00080084">
      <w:pPr>
        <w:spacing w:line="560" w:lineRule="exact"/>
        <w:rPr>
          <w:rFonts w:ascii="仿宋" w:eastAsia="仿宋" w:hAnsi="仿宋"/>
          <w:sz w:val="32"/>
        </w:rPr>
      </w:pPr>
      <w:r>
        <w:rPr>
          <w:rFonts w:ascii="仿宋" w:eastAsia="仿宋" w:hAnsi="仿宋" w:hint="eastAsia"/>
          <w:sz w:val="32"/>
        </w:rPr>
        <w:t xml:space="preserve">    本年支出合计</w:t>
      </w:r>
      <w:r w:rsidR="00F80E9A">
        <w:rPr>
          <w:rFonts w:ascii="仿宋" w:eastAsia="仿宋" w:hAnsi="仿宋" w:hint="eastAsia"/>
          <w:sz w:val="32"/>
          <w:szCs w:val="30"/>
        </w:rPr>
        <w:t>5074.88</w:t>
      </w:r>
      <w:r>
        <w:rPr>
          <w:rFonts w:ascii="仿宋" w:eastAsia="仿宋" w:hAnsi="仿宋" w:hint="eastAsia"/>
          <w:sz w:val="32"/>
        </w:rPr>
        <w:t>万元，</w:t>
      </w:r>
      <w:r w:rsidR="00EE1E44">
        <w:rPr>
          <w:rFonts w:ascii="仿宋" w:eastAsia="仿宋" w:hAnsi="仿宋" w:hint="eastAsia"/>
          <w:sz w:val="32"/>
          <w:szCs w:val="30"/>
        </w:rPr>
        <w:t>与</w:t>
      </w:r>
      <w:r w:rsidR="009B110C">
        <w:rPr>
          <w:rFonts w:ascii="仿宋" w:eastAsia="仿宋" w:hAnsi="仿宋" w:hint="eastAsia"/>
          <w:sz w:val="32"/>
          <w:szCs w:val="30"/>
        </w:rPr>
        <w:t>2018年</w:t>
      </w:r>
      <w:r w:rsidR="00EE1E44" w:rsidRPr="00B37197">
        <w:rPr>
          <w:rFonts w:ascii="仿宋" w:eastAsia="仿宋" w:hAnsi="仿宋" w:hint="eastAsia"/>
          <w:sz w:val="32"/>
          <w:szCs w:val="30"/>
        </w:rPr>
        <w:t>相比减少</w:t>
      </w:r>
      <w:r w:rsidR="00B37197" w:rsidRPr="00B37197">
        <w:rPr>
          <w:rFonts w:ascii="仿宋" w:eastAsia="仿宋" w:hAnsi="仿宋" w:hint="eastAsia"/>
          <w:sz w:val="32"/>
          <w:szCs w:val="30"/>
        </w:rPr>
        <w:t>1196.08</w:t>
      </w:r>
      <w:r w:rsidR="00EE1E44" w:rsidRPr="00B37197">
        <w:rPr>
          <w:rFonts w:ascii="仿宋" w:eastAsia="仿宋" w:hAnsi="仿宋" w:hint="eastAsia"/>
          <w:sz w:val="32"/>
          <w:szCs w:val="30"/>
        </w:rPr>
        <w:t>万元，降低</w:t>
      </w:r>
      <w:r w:rsidR="00B37197" w:rsidRPr="00B37197">
        <w:rPr>
          <w:rFonts w:ascii="仿宋" w:eastAsia="仿宋" w:hAnsi="仿宋" w:hint="eastAsia"/>
          <w:sz w:val="32"/>
          <w:szCs w:val="30"/>
        </w:rPr>
        <w:t>19.07</w:t>
      </w:r>
      <w:r w:rsidR="00371224" w:rsidRPr="00B37197">
        <w:rPr>
          <w:rFonts w:ascii="仿宋" w:eastAsia="仿宋" w:hAnsi="仿宋" w:hint="eastAsia"/>
          <w:sz w:val="32"/>
          <w:szCs w:val="30"/>
        </w:rPr>
        <w:t xml:space="preserve"> </w:t>
      </w:r>
      <w:r w:rsidR="00EE1E44" w:rsidRPr="00B37197">
        <w:rPr>
          <w:rFonts w:ascii="仿宋" w:eastAsia="仿宋" w:hAnsi="仿宋" w:hint="eastAsia"/>
          <w:sz w:val="32"/>
          <w:szCs w:val="30"/>
        </w:rPr>
        <w:t>%。主要原因：</w:t>
      </w:r>
      <w:r w:rsidR="00B37197" w:rsidRPr="00B37197">
        <w:rPr>
          <w:rFonts w:ascii="仿宋" w:eastAsia="仿宋" w:hAnsi="仿宋" w:hint="eastAsia"/>
          <w:sz w:val="32"/>
          <w:szCs w:val="30"/>
        </w:rPr>
        <w:t>生产者补贴以及</w:t>
      </w:r>
      <w:r w:rsidR="00B37197" w:rsidRPr="0027694B">
        <w:rPr>
          <w:rFonts w:ascii="仿宋" w:eastAsia="仿宋" w:hAnsi="仿宋" w:hint="eastAsia"/>
          <w:sz w:val="32"/>
          <w:szCs w:val="30"/>
        </w:rPr>
        <w:t>其他价格补贴数减少</w:t>
      </w:r>
      <w:r w:rsidR="00B37197">
        <w:rPr>
          <w:rFonts w:ascii="仿宋" w:eastAsia="仿宋" w:hAnsi="仿宋" w:hint="eastAsia"/>
          <w:sz w:val="32"/>
          <w:szCs w:val="30"/>
        </w:rPr>
        <w:t>，年末有结转和结余数</w:t>
      </w:r>
      <w:r w:rsidR="00EE1E44">
        <w:rPr>
          <w:rFonts w:ascii="仿宋" w:eastAsia="仿宋" w:hAnsi="仿宋" w:hint="eastAsia"/>
          <w:sz w:val="32"/>
          <w:szCs w:val="30"/>
        </w:rPr>
        <w:t>。</w:t>
      </w:r>
      <w:r>
        <w:rPr>
          <w:rFonts w:ascii="仿宋" w:eastAsia="仿宋" w:hAnsi="仿宋" w:hint="eastAsia"/>
          <w:sz w:val="32"/>
        </w:rPr>
        <w:t>其中：基本支出</w:t>
      </w:r>
      <w:r w:rsidR="00F80E9A">
        <w:rPr>
          <w:rFonts w:ascii="仿宋" w:eastAsia="仿宋" w:hAnsi="仿宋" w:hint="eastAsia"/>
          <w:sz w:val="32"/>
          <w:szCs w:val="30"/>
        </w:rPr>
        <w:t>587.33</w:t>
      </w:r>
      <w:r>
        <w:rPr>
          <w:rFonts w:ascii="仿宋" w:eastAsia="仿宋" w:hAnsi="仿宋" w:hint="eastAsia"/>
          <w:sz w:val="32"/>
        </w:rPr>
        <w:t>万元，占</w:t>
      </w:r>
      <w:r w:rsidR="00F80E9A">
        <w:rPr>
          <w:rFonts w:ascii="仿宋" w:eastAsia="仿宋" w:hAnsi="仿宋" w:hint="eastAsia"/>
          <w:sz w:val="32"/>
          <w:szCs w:val="30"/>
        </w:rPr>
        <w:t>11.57</w:t>
      </w:r>
      <w:r w:rsidR="00371224">
        <w:rPr>
          <w:rFonts w:ascii="仿宋" w:eastAsia="仿宋" w:hAnsi="仿宋" w:hint="eastAsia"/>
          <w:sz w:val="32"/>
          <w:szCs w:val="30"/>
        </w:rPr>
        <w:t xml:space="preserve"> </w:t>
      </w:r>
      <w:r>
        <w:rPr>
          <w:rFonts w:ascii="仿宋" w:eastAsia="仿宋" w:hAnsi="仿宋" w:hint="eastAsia"/>
          <w:sz w:val="32"/>
        </w:rPr>
        <w:t>%；项目支出</w:t>
      </w:r>
      <w:r w:rsidR="00F80E9A">
        <w:rPr>
          <w:rFonts w:ascii="仿宋" w:eastAsia="仿宋" w:hAnsi="仿宋" w:hint="eastAsia"/>
          <w:sz w:val="32"/>
          <w:szCs w:val="30"/>
        </w:rPr>
        <w:t>4487.55</w:t>
      </w:r>
      <w:r>
        <w:rPr>
          <w:rFonts w:ascii="仿宋" w:eastAsia="仿宋" w:hAnsi="仿宋" w:hint="eastAsia"/>
          <w:sz w:val="32"/>
        </w:rPr>
        <w:t>万元，占</w:t>
      </w:r>
      <w:r w:rsidR="00F80E9A">
        <w:rPr>
          <w:rFonts w:ascii="仿宋" w:eastAsia="仿宋" w:hAnsi="仿宋" w:hint="eastAsia"/>
          <w:sz w:val="32"/>
          <w:szCs w:val="30"/>
        </w:rPr>
        <w:t>88</w:t>
      </w:r>
      <w:r w:rsidR="00F80E9A" w:rsidRPr="00F80E9A">
        <w:rPr>
          <w:rFonts w:ascii="仿宋" w:eastAsia="仿宋" w:hAnsi="仿宋" w:hint="eastAsia"/>
          <w:sz w:val="32"/>
          <w:szCs w:val="30"/>
        </w:rPr>
        <w:t>.43</w:t>
      </w:r>
      <w:r w:rsidR="00371224" w:rsidRPr="00F80E9A">
        <w:rPr>
          <w:rFonts w:ascii="仿宋" w:eastAsia="仿宋" w:hAnsi="仿宋" w:hint="eastAsia"/>
          <w:sz w:val="32"/>
          <w:szCs w:val="30"/>
        </w:rPr>
        <w:t xml:space="preserve"> </w:t>
      </w:r>
      <w:r w:rsidRPr="00F80E9A">
        <w:rPr>
          <w:rFonts w:ascii="仿宋" w:eastAsia="仿宋" w:hAnsi="仿宋" w:hint="eastAsia"/>
          <w:sz w:val="32"/>
        </w:rPr>
        <w:t xml:space="preserve">%。基本支出中，人员经费 </w:t>
      </w:r>
      <w:r w:rsidR="00F80E9A" w:rsidRPr="00F80E9A">
        <w:rPr>
          <w:rFonts w:ascii="仿宋" w:eastAsia="仿宋" w:hAnsi="仿宋" w:hint="eastAsia"/>
          <w:sz w:val="32"/>
        </w:rPr>
        <w:t>445.02</w:t>
      </w:r>
      <w:r w:rsidRPr="00F80E9A">
        <w:rPr>
          <w:rFonts w:ascii="仿宋" w:eastAsia="仿宋" w:hAnsi="仿宋" w:hint="eastAsia"/>
          <w:sz w:val="32"/>
        </w:rPr>
        <w:t xml:space="preserve"> 万元，占</w:t>
      </w:r>
      <w:r w:rsidR="00F80E9A" w:rsidRPr="00F80E9A">
        <w:rPr>
          <w:rFonts w:ascii="仿宋" w:eastAsia="仿宋" w:hAnsi="仿宋" w:hint="eastAsia"/>
          <w:sz w:val="32"/>
        </w:rPr>
        <w:t>75.77</w:t>
      </w:r>
      <w:r w:rsidRPr="00F80E9A">
        <w:rPr>
          <w:rFonts w:ascii="仿宋" w:eastAsia="仿宋" w:hAnsi="仿宋" w:hint="eastAsia"/>
          <w:sz w:val="32"/>
        </w:rPr>
        <w:t xml:space="preserve"> %；公用经费 </w:t>
      </w:r>
      <w:r w:rsidR="00F80E9A" w:rsidRPr="00F80E9A">
        <w:rPr>
          <w:rFonts w:ascii="仿宋" w:eastAsia="仿宋" w:hAnsi="仿宋" w:hint="eastAsia"/>
          <w:sz w:val="32"/>
        </w:rPr>
        <w:t>142.31</w:t>
      </w:r>
      <w:r w:rsidRPr="00F80E9A">
        <w:rPr>
          <w:rFonts w:ascii="仿宋" w:eastAsia="仿宋" w:hAnsi="仿宋" w:hint="eastAsia"/>
          <w:sz w:val="32"/>
        </w:rPr>
        <w:t>万元，占</w:t>
      </w:r>
      <w:r w:rsidR="00F80E9A" w:rsidRPr="00F80E9A">
        <w:rPr>
          <w:rFonts w:ascii="仿宋" w:eastAsia="仿宋" w:hAnsi="仿宋" w:hint="eastAsia"/>
          <w:sz w:val="32"/>
        </w:rPr>
        <w:t>24.23</w:t>
      </w:r>
      <w:r w:rsidRPr="00F80E9A">
        <w:rPr>
          <w:rFonts w:ascii="仿宋" w:eastAsia="仿宋" w:hAnsi="仿宋" w:hint="eastAsia"/>
          <w:sz w:val="32"/>
        </w:rPr>
        <w:t xml:space="preserve"> %。</w:t>
      </w:r>
    </w:p>
    <w:p w:rsidR="00CC52B0" w:rsidRDefault="00CC52B0" w:rsidP="00080084">
      <w:pPr>
        <w:spacing w:line="560" w:lineRule="exact"/>
        <w:rPr>
          <w:rFonts w:ascii="仿宋" w:eastAsia="仿宋" w:hAnsi="仿宋"/>
          <w:sz w:val="32"/>
        </w:rPr>
      </w:pPr>
      <w:r>
        <w:rPr>
          <w:rFonts w:ascii="黑体" w:eastAsia="黑体" w:hAnsi="黑体" w:hint="eastAsia"/>
          <w:sz w:val="32"/>
        </w:rPr>
        <w:t>四、</w:t>
      </w:r>
      <w:r w:rsidR="009B110C">
        <w:rPr>
          <w:rFonts w:ascii="黑体" w:eastAsia="黑体" w:hAnsi="黑体" w:hint="eastAsia"/>
          <w:sz w:val="32"/>
          <w:szCs w:val="30"/>
        </w:rPr>
        <w:t>2019年</w:t>
      </w:r>
      <w:r>
        <w:rPr>
          <w:rFonts w:ascii="黑体" w:eastAsia="黑体" w:hAnsi="黑体" w:hint="eastAsia"/>
          <w:sz w:val="32"/>
          <w:szCs w:val="30"/>
        </w:rPr>
        <w:t>度财政拨款收入支出决算总体情况说明</w:t>
      </w:r>
    </w:p>
    <w:p w:rsidR="00CC52B0" w:rsidRDefault="009B110C" w:rsidP="00080084">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财政拨款收</w:t>
      </w:r>
      <w:r w:rsidR="00371224">
        <w:rPr>
          <w:rFonts w:ascii="仿宋" w:eastAsia="仿宋" w:hAnsi="仿宋" w:hint="eastAsia"/>
          <w:sz w:val="32"/>
          <w:szCs w:val="30"/>
        </w:rPr>
        <w:t>入</w:t>
      </w:r>
      <w:r w:rsidR="00F80E9A">
        <w:rPr>
          <w:rFonts w:ascii="仿宋" w:eastAsia="仿宋" w:hAnsi="仿宋" w:hint="eastAsia"/>
          <w:sz w:val="32"/>
          <w:szCs w:val="30"/>
        </w:rPr>
        <w:t>5669.01</w:t>
      </w:r>
      <w:r w:rsidR="00371224">
        <w:rPr>
          <w:rFonts w:ascii="仿宋" w:eastAsia="仿宋" w:hAnsi="仿宋" w:hint="eastAsia"/>
          <w:sz w:val="32"/>
          <w:szCs w:val="30"/>
        </w:rPr>
        <w:t>万元,</w:t>
      </w:r>
      <w:r w:rsidR="00CC52B0">
        <w:rPr>
          <w:rFonts w:ascii="仿宋" w:eastAsia="仿宋" w:hAnsi="仿宋" w:hint="eastAsia"/>
          <w:sz w:val="32"/>
          <w:szCs w:val="30"/>
        </w:rPr>
        <w:t>支</w:t>
      </w:r>
      <w:r w:rsidR="00371224">
        <w:rPr>
          <w:rFonts w:ascii="仿宋" w:eastAsia="仿宋" w:hAnsi="仿宋" w:hint="eastAsia"/>
          <w:sz w:val="32"/>
          <w:szCs w:val="30"/>
        </w:rPr>
        <w:t>出</w:t>
      </w:r>
      <w:r w:rsidR="00F80E9A">
        <w:rPr>
          <w:rFonts w:ascii="仿宋" w:eastAsia="仿宋" w:hAnsi="仿宋" w:hint="eastAsia"/>
          <w:sz w:val="32"/>
          <w:szCs w:val="30"/>
        </w:rPr>
        <w:t>5070.77</w:t>
      </w:r>
      <w:r w:rsidR="00CC52B0">
        <w:rPr>
          <w:rFonts w:ascii="仿宋" w:eastAsia="仿宋" w:hAnsi="仿宋" w:hint="eastAsia"/>
          <w:sz w:val="32"/>
          <w:szCs w:val="30"/>
        </w:rPr>
        <w:t>万元，比</w:t>
      </w:r>
      <w:r>
        <w:rPr>
          <w:rFonts w:ascii="仿宋" w:eastAsia="仿宋" w:hAnsi="仿宋" w:hint="eastAsia"/>
          <w:sz w:val="32"/>
          <w:szCs w:val="30"/>
        </w:rPr>
        <w:t>2018年</w:t>
      </w:r>
      <w:r w:rsidR="00371224">
        <w:rPr>
          <w:rFonts w:ascii="仿宋" w:eastAsia="仿宋" w:hAnsi="仿宋" w:hint="eastAsia"/>
          <w:sz w:val="32"/>
          <w:szCs w:val="30"/>
        </w:rPr>
        <w:t>分</w:t>
      </w:r>
      <w:r w:rsidR="00371224" w:rsidRPr="00EA1307">
        <w:rPr>
          <w:rFonts w:ascii="仿宋" w:eastAsia="仿宋" w:hAnsi="仿宋" w:hint="eastAsia"/>
          <w:sz w:val="32"/>
          <w:szCs w:val="30"/>
        </w:rPr>
        <w:t>别</w:t>
      </w:r>
      <w:r w:rsidR="00CC52B0" w:rsidRPr="00EA1307">
        <w:rPr>
          <w:rFonts w:ascii="仿宋" w:eastAsia="仿宋" w:hAnsi="仿宋" w:hint="eastAsia"/>
          <w:sz w:val="32"/>
          <w:szCs w:val="30"/>
        </w:rPr>
        <w:t>减少</w:t>
      </w:r>
      <w:r w:rsidR="00EA1307" w:rsidRPr="00EA1307">
        <w:rPr>
          <w:rFonts w:ascii="仿宋" w:eastAsia="仿宋" w:hAnsi="仿宋" w:hint="eastAsia"/>
          <w:sz w:val="32"/>
          <w:szCs w:val="30"/>
        </w:rPr>
        <w:t>601.85</w:t>
      </w:r>
      <w:r w:rsidR="00CC52B0" w:rsidRPr="00EA1307">
        <w:rPr>
          <w:rFonts w:ascii="仿宋" w:eastAsia="仿宋" w:hAnsi="仿宋" w:hint="eastAsia"/>
          <w:sz w:val="32"/>
          <w:szCs w:val="30"/>
        </w:rPr>
        <w:t>万元</w:t>
      </w:r>
      <w:r w:rsidR="00371224" w:rsidRPr="00EA1307">
        <w:rPr>
          <w:rFonts w:ascii="仿宋" w:eastAsia="仿宋" w:hAnsi="仿宋" w:hint="eastAsia"/>
          <w:sz w:val="32"/>
          <w:szCs w:val="30"/>
        </w:rPr>
        <w:t>、</w:t>
      </w:r>
      <w:r w:rsidR="00EA1307" w:rsidRPr="00EA1307">
        <w:rPr>
          <w:rFonts w:ascii="仿宋" w:eastAsia="仿宋" w:hAnsi="仿宋" w:hint="eastAsia"/>
          <w:sz w:val="32"/>
          <w:szCs w:val="30"/>
        </w:rPr>
        <w:t>1200.09</w:t>
      </w:r>
      <w:r w:rsidR="00371224" w:rsidRPr="00EA1307">
        <w:rPr>
          <w:rFonts w:ascii="仿宋" w:eastAsia="仿宋" w:hAnsi="仿宋" w:hint="eastAsia"/>
          <w:sz w:val="32"/>
          <w:szCs w:val="30"/>
        </w:rPr>
        <w:t>万元</w:t>
      </w:r>
      <w:r w:rsidR="00CC52B0" w:rsidRPr="00EA1307">
        <w:rPr>
          <w:rFonts w:ascii="仿宋" w:eastAsia="仿宋" w:hAnsi="仿宋" w:hint="eastAsia"/>
          <w:sz w:val="32"/>
          <w:szCs w:val="30"/>
        </w:rPr>
        <w:t>，降低</w:t>
      </w:r>
      <w:r w:rsidR="00EA1307" w:rsidRPr="00EA1307">
        <w:rPr>
          <w:rFonts w:ascii="仿宋" w:eastAsia="仿宋" w:hAnsi="仿宋" w:hint="eastAsia"/>
          <w:sz w:val="32"/>
          <w:szCs w:val="30"/>
        </w:rPr>
        <w:t>9.60</w:t>
      </w:r>
      <w:r w:rsidR="00CC52B0" w:rsidRPr="00EA1307">
        <w:rPr>
          <w:rFonts w:ascii="仿宋" w:eastAsia="仿宋" w:hAnsi="仿宋" w:hint="eastAsia"/>
          <w:sz w:val="32"/>
          <w:szCs w:val="30"/>
        </w:rPr>
        <w:t>%</w:t>
      </w:r>
      <w:r w:rsidR="00371224" w:rsidRPr="00EA1307">
        <w:rPr>
          <w:rFonts w:ascii="仿宋" w:eastAsia="仿宋" w:hAnsi="仿宋" w:hint="eastAsia"/>
          <w:sz w:val="32"/>
          <w:szCs w:val="30"/>
        </w:rPr>
        <w:t>、降低</w:t>
      </w:r>
      <w:r w:rsidR="00EA1307" w:rsidRPr="00EA1307">
        <w:rPr>
          <w:rFonts w:ascii="仿宋" w:eastAsia="仿宋" w:hAnsi="仿宋" w:hint="eastAsia"/>
          <w:sz w:val="32"/>
          <w:szCs w:val="30"/>
        </w:rPr>
        <w:t>19.14</w:t>
      </w:r>
      <w:r w:rsidR="00371224" w:rsidRPr="00EA1307">
        <w:rPr>
          <w:rFonts w:ascii="仿宋" w:eastAsia="仿宋" w:hAnsi="仿宋" w:hint="eastAsia"/>
          <w:sz w:val="32"/>
          <w:szCs w:val="30"/>
        </w:rPr>
        <w:t>%</w:t>
      </w:r>
      <w:r w:rsidR="00CC52B0" w:rsidRPr="00EA1307">
        <w:rPr>
          <w:rFonts w:ascii="仿宋" w:eastAsia="仿宋" w:hAnsi="仿宋" w:hint="eastAsia"/>
          <w:sz w:val="32"/>
          <w:szCs w:val="30"/>
        </w:rPr>
        <w:t>。主要</w:t>
      </w:r>
      <w:r w:rsidR="00CC52B0">
        <w:rPr>
          <w:rFonts w:ascii="仿宋" w:eastAsia="仿宋" w:hAnsi="仿宋" w:hint="eastAsia"/>
          <w:sz w:val="32"/>
          <w:szCs w:val="30"/>
        </w:rPr>
        <w:t>原因：</w:t>
      </w:r>
      <w:r w:rsidR="00EA1307" w:rsidRPr="00B37197">
        <w:rPr>
          <w:rFonts w:ascii="仿宋" w:eastAsia="仿宋" w:hAnsi="仿宋" w:hint="eastAsia"/>
          <w:sz w:val="32"/>
          <w:szCs w:val="30"/>
        </w:rPr>
        <w:t>生产者补贴以及</w:t>
      </w:r>
      <w:r w:rsidR="00EA1307" w:rsidRPr="0027694B">
        <w:rPr>
          <w:rFonts w:ascii="仿宋" w:eastAsia="仿宋" w:hAnsi="仿宋" w:hint="eastAsia"/>
          <w:sz w:val="32"/>
          <w:szCs w:val="30"/>
        </w:rPr>
        <w:t>其他价格补贴数减少</w:t>
      </w:r>
      <w:r w:rsidR="00CC52B0">
        <w:rPr>
          <w:rFonts w:ascii="仿宋" w:eastAsia="仿宋" w:hAnsi="仿宋" w:hint="eastAsia"/>
          <w:sz w:val="32"/>
          <w:szCs w:val="30"/>
        </w:rPr>
        <w:t>。</w:t>
      </w:r>
    </w:p>
    <w:p w:rsidR="00CC52B0" w:rsidRDefault="00CC52B0" w:rsidP="00080084">
      <w:pPr>
        <w:spacing w:line="560" w:lineRule="exact"/>
        <w:rPr>
          <w:rFonts w:ascii="仿宋" w:eastAsia="仿宋" w:hAnsi="仿宋"/>
          <w:sz w:val="32"/>
        </w:rPr>
      </w:pPr>
      <w:r>
        <w:rPr>
          <w:rFonts w:ascii="黑体" w:eastAsia="黑体" w:hAnsi="黑体" w:hint="eastAsia"/>
          <w:sz w:val="32"/>
        </w:rPr>
        <w:lastRenderedPageBreak/>
        <w:t>五、</w:t>
      </w:r>
      <w:r w:rsidR="009B110C">
        <w:rPr>
          <w:rFonts w:ascii="黑体" w:eastAsia="黑体" w:hAnsi="黑体" w:hint="eastAsia"/>
          <w:sz w:val="32"/>
          <w:szCs w:val="30"/>
        </w:rPr>
        <w:t>2019年</w:t>
      </w:r>
      <w:r>
        <w:rPr>
          <w:rFonts w:ascii="黑体" w:eastAsia="黑体" w:hAnsi="黑体" w:hint="eastAsia"/>
          <w:sz w:val="32"/>
          <w:szCs w:val="30"/>
        </w:rPr>
        <w:t>度一般公共预算财政拨款支出决算情况说明</w:t>
      </w:r>
    </w:p>
    <w:p w:rsidR="00CC52B0" w:rsidRDefault="00CC52B0" w:rsidP="00080084">
      <w:pPr>
        <w:spacing w:line="560" w:lineRule="exact"/>
        <w:rPr>
          <w:rFonts w:ascii="楷体" w:eastAsia="楷体" w:hAnsi="楷体"/>
          <w:b/>
          <w:bCs/>
          <w:sz w:val="32"/>
        </w:rPr>
      </w:pPr>
      <w:r>
        <w:rPr>
          <w:rFonts w:ascii="楷体" w:eastAsia="楷体" w:hAnsi="楷体" w:hint="eastAsia"/>
          <w:b/>
          <w:bCs/>
          <w:sz w:val="32"/>
        </w:rPr>
        <w:t>（一）财政拨款支出决算总体情况</w:t>
      </w:r>
    </w:p>
    <w:p w:rsidR="00CC52B0" w:rsidRDefault="009B110C" w:rsidP="00080084">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财政拨款支出</w:t>
      </w:r>
      <w:r w:rsidR="0076074D">
        <w:rPr>
          <w:rFonts w:ascii="仿宋" w:eastAsia="仿宋" w:hAnsi="仿宋" w:hint="eastAsia"/>
          <w:sz w:val="32"/>
          <w:szCs w:val="30"/>
        </w:rPr>
        <w:t>4555.17</w:t>
      </w:r>
      <w:r w:rsidR="00CC52B0">
        <w:rPr>
          <w:rFonts w:ascii="仿宋" w:eastAsia="仿宋" w:hAnsi="仿宋" w:hint="eastAsia"/>
          <w:sz w:val="32"/>
          <w:szCs w:val="30"/>
        </w:rPr>
        <w:t>万元，占本年支出合计的</w:t>
      </w:r>
      <w:r w:rsidR="0076074D">
        <w:rPr>
          <w:rFonts w:ascii="仿宋" w:eastAsia="仿宋" w:hAnsi="仿宋" w:hint="eastAsia"/>
          <w:sz w:val="32"/>
          <w:szCs w:val="30"/>
        </w:rPr>
        <w:t>89.76</w:t>
      </w:r>
      <w:r w:rsidR="00CC52B0">
        <w:rPr>
          <w:rFonts w:ascii="仿宋" w:eastAsia="仿宋" w:hAnsi="仿宋" w:hint="eastAsia"/>
          <w:sz w:val="32"/>
          <w:szCs w:val="30"/>
        </w:rPr>
        <w:t>%。</w:t>
      </w:r>
      <w:r w:rsidR="00EC7177">
        <w:rPr>
          <w:rFonts w:ascii="仿宋" w:eastAsia="仿宋" w:hAnsi="仿宋" w:hint="eastAsia"/>
          <w:sz w:val="32"/>
          <w:szCs w:val="30"/>
        </w:rPr>
        <w:t>与</w:t>
      </w:r>
      <w:r>
        <w:rPr>
          <w:rFonts w:ascii="仿宋" w:eastAsia="仿宋" w:hAnsi="仿宋" w:hint="eastAsia"/>
          <w:sz w:val="32"/>
          <w:szCs w:val="30"/>
        </w:rPr>
        <w:t>2018年</w:t>
      </w:r>
      <w:r w:rsidR="00EC7177">
        <w:rPr>
          <w:rFonts w:ascii="仿宋" w:eastAsia="仿宋" w:hAnsi="仿宋" w:hint="eastAsia"/>
          <w:sz w:val="32"/>
          <w:szCs w:val="30"/>
        </w:rPr>
        <w:t>相比，财政拨款支</w:t>
      </w:r>
      <w:r w:rsidR="00EC7177" w:rsidRPr="00EA1307">
        <w:rPr>
          <w:rFonts w:ascii="仿宋" w:eastAsia="仿宋" w:hAnsi="仿宋" w:hint="eastAsia"/>
          <w:sz w:val="32"/>
          <w:szCs w:val="30"/>
        </w:rPr>
        <w:t>出减少</w:t>
      </w:r>
      <w:r w:rsidR="00EA1307" w:rsidRPr="00EA1307">
        <w:rPr>
          <w:rFonts w:ascii="仿宋" w:eastAsia="仿宋" w:hAnsi="仿宋" w:hint="eastAsia"/>
          <w:sz w:val="32"/>
          <w:szCs w:val="30"/>
        </w:rPr>
        <w:t>1715.69</w:t>
      </w:r>
      <w:r w:rsidR="00EC7177" w:rsidRPr="00EA1307">
        <w:rPr>
          <w:rFonts w:ascii="仿宋" w:eastAsia="仿宋" w:hAnsi="仿宋" w:hint="eastAsia"/>
          <w:sz w:val="32"/>
          <w:szCs w:val="30"/>
        </w:rPr>
        <w:t>万元，降低</w:t>
      </w:r>
      <w:r w:rsidR="00EA1307" w:rsidRPr="00EA1307">
        <w:rPr>
          <w:rFonts w:ascii="仿宋" w:eastAsia="仿宋" w:hAnsi="仿宋" w:hint="eastAsia"/>
          <w:sz w:val="32"/>
          <w:szCs w:val="30"/>
        </w:rPr>
        <w:t>27.36</w:t>
      </w:r>
      <w:r w:rsidR="00EC7177" w:rsidRPr="00EA1307">
        <w:rPr>
          <w:rFonts w:ascii="仿宋" w:eastAsia="仿宋" w:hAnsi="仿宋" w:hint="eastAsia"/>
          <w:sz w:val="32"/>
          <w:szCs w:val="30"/>
        </w:rPr>
        <w:t>%。主要原因：</w:t>
      </w:r>
      <w:r w:rsidR="00EA1307" w:rsidRPr="00EA1307">
        <w:rPr>
          <w:rFonts w:ascii="仿宋" w:eastAsia="仿宋" w:hAnsi="仿宋" w:hint="eastAsia"/>
          <w:sz w:val="32"/>
          <w:szCs w:val="30"/>
        </w:rPr>
        <w:t>生产者补贴以及其他价格</w:t>
      </w:r>
      <w:r w:rsidR="00EA1307" w:rsidRPr="0027694B">
        <w:rPr>
          <w:rFonts w:ascii="仿宋" w:eastAsia="仿宋" w:hAnsi="仿宋" w:hint="eastAsia"/>
          <w:sz w:val="32"/>
          <w:szCs w:val="30"/>
        </w:rPr>
        <w:t>补贴数减少</w:t>
      </w:r>
      <w:r w:rsidR="00EC7177">
        <w:rPr>
          <w:rFonts w:ascii="仿宋" w:eastAsia="仿宋" w:hAnsi="仿宋" w:hint="eastAsia"/>
          <w:sz w:val="32"/>
          <w:szCs w:val="30"/>
        </w:rPr>
        <w:t>。</w:t>
      </w:r>
    </w:p>
    <w:p w:rsidR="00CC52B0" w:rsidRDefault="00CC52B0" w:rsidP="00080084">
      <w:pPr>
        <w:spacing w:line="560" w:lineRule="exact"/>
        <w:rPr>
          <w:rFonts w:ascii="楷体" w:eastAsia="楷体" w:hAnsi="楷体"/>
          <w:b/>
          <w:bCs/>
          <w:sz w:val="32"/>
        </w:rPr>
      </w:pPr>
      <w:r>
        <w:rPr>
          <w:rFonts w:ascii="楷体" w:eastAsia="楷体" w:hAnsi="楷体" w:hint="eastAsia"/>
          <w:b/>
          <w:bCs/>
          <w:sz w:val="32"/>
        </w:rPr>
        <w:t>（二）财政拨款支出决算结构情况</w:t>
      </w:r>
    </w:p>
    <w:p w:rsidR="00CC52B0" w:rsidRDefault="009B110C" w:rsidP="00080084">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财政拨款支出主要用于以下方面：</w:t>
      </w:r>
      <w:r w:rsidR="0076074D" w:rsidRPr="0076074D">
        <w:rPr>
          <w:rFonts w:ascii="仿宋" w:eastAsia="仿宋" w:hAnsi="仿宋" w:hint="eastAsia"/>
          <w:sz w:val="32"/>
          <w:szCs w:val="30"/>
        </w:rPr>
        <w:t>一般公共服务支出1282.29</w:t>
      </w:r>
      <w:r w:rsidR="00CC52B0" w:rsidRPr="0076074D">
        <w:rPr>
          <w:rFonts w:ascii="仿宋" w:eastAsia="仿宋" w:hAnsi="仿宋" w:hint="eastAsia"/>
          <w:sz w:val="32"/>
          <w:szCs w:val="30"/>
        </w:rPr>
        <w:t>万元，占</w:t>
      </w:r>
      <w:r w:rsidR="0076074D" w:rsidRPr="0076074D">
        <w:rPr>
          <w:rFonts w:ascii="仿宋" w:eastAsia="仿宋" w:hAnsi="仿宋" w:hint="eastAsia"/>
          <w:sz w:val="32"/>
          <w:szCs w:val="30"/>
        </w:rPr>
        <w:t>28.15</w:t>
      </w:r>
      <w:r w:rsidR="00CC52B0" w:rsidRPr="0076074D">
        <w:rPr>
          <w:rFonts w:ascii="仿宋" w:eastAsia="仿宋" w:hAnsi="仿宋" w:hint="eastAsia"/>
          <w:sz w:val="32"/>
          <w:szCs w:val="30"/>
        </w:rPr>
        <w:t>%；</w:t>
      </w:r>
      <w:r w:rsidR="0076074D" w:rsidRPr="0076074D">
        <w:rPr>
          <w:rFonts w:ascii="仿宋" w:eastAsia="仿宋" w:hAnsi="仿宋" w:hint="eastAsia"/>
          <w:sz w:val="32"/>
          <w:szCs w:val="30"/>
        </w:rPr>
        <w:t>社会保障和就业支出474.49</w:t>
      </w:r>
      <w:r w:rsidR="00CC52B0" w:rsidRPr="0076074D">
        <w:rPr>
          <w:rFonts w:ascii="仿宋" w:eastAsia="仿宋" w:hAnsi="仿宋" w:hint="eastAsia"/>
          <w:sz w:val="32"/>
          <w:szCs w:val="30"/>
        </w:rPr>
        <w:t>万元，占</w:t>
      </w:r>
      <w:r w:rsidR="0076074D" w:rsidRPr="0076074D">
        <w:rPr>
          <w:rFonts w:ascii="仿宋" w:eastAsia="仿宋" w:hAnsi="仿宋" w:hint="eastAsia"/>
          <w:sz w:val="32"/>
          <w:szCs w:val="30"/>
        </w:rPr>
        <w:t>10.42</w:t>
      </w:r>
      <w:r w:rsidR="00CC52B0" w:rsidRPr="0076074D">
        <w:rPr>
          <w:rFonts w:ascii="仿宋" w:eastAsia="仿宋" w:hAnsi="仿宋" w:hint="eastAsia"/>
          <w:sz w:val="32"/>
          <w:szCs w:val="30"/>
        </w:rPr>
        <w:t>%；</w:t>
      </w:r>
      <w:r w:rsidR="0076074D" w:rsidRPr="0076074D">
        <w:rPr>
          <w:rFonts w:ascii="仿宋" w:eastAsia="仿宋" w:hAnsi="仿宋" w:hint="eastAsia"/>
          <w:sz w:val="32"/>
          <w:szCs w:val="30"/>
        </w:rPr>
        <w:t>卫生健康支出30.68</w:t>
      </w:r>
      <w:r w:rsidR="00CC52B0" w:rsidRPr="0076074D">
        <w:rPr>
          <w:rFonts w:ascii="仿宋" w:eastAsia="仿宋" w:hAnsi="仿宋" w:hint="eastAsia"/>
          <w:sz w:val="32"/>
          <w:szCs w:val="30"/>
        </w:rPr>
        <w:t>万元，占</w:t>
      </w:r>
      <w:r w:rsidR="0076074D" w:rsidRPr="0076074D">
        <w:rPr>
          <w:rFonts w:ascii="仿宋" w:eastAsia="仿宋" w:hAnsi="仿宋" w:hint="eastAsia"/>
          <w:sz w:val="32"/>
          <w:szCs w:val="30"/>
        </w:rPr>
        <w:t>0.67</w:t>
      </w:r>
      <w:r w:rsidR="00CC52B0" w:rsidRPr="0076074D">
        <w:rPr>
          <w:rFonts w:ascii="仿宋" w:eastAsia="仿宋" w:hAnsi="仿宋" w:hint="eastAsia"/>
          <w:sz w:val="32"/>
          <w:szCs w:val="30"/>
        </w:rPr>
        <w:t>%；</w:t>
      </w:r>
      <w:r w:rsidR="0076074D" w:rsidRPr="0076074D">
        <w:rPr>
          <w:rFonts w:ascii="仿宋" w:eastAsia="仿宋" w:hAnsi="仿宋" w:hint="eastAsia"/>
          <w:sz w:val="32"/>
          <w:szCs w:val="30"/>
        </w:rPr>
        <w:t>节能环保支出228.5</w:t>
      </w:r>
      <w:r w:rsidR="00CC52B0" w:rsidRPr="0076074D">
        <w:rPr>
          <w:rFonts w:ascii="仿宋" w:eastAsia="仿宋" w:hAnsi="仿宋" w:hint="eastAsia"/>
          <w:sz w:val="32"/>
          <w:szCs w:val="30"/>
        </w:rPr>
        <w:t>万元，占</w:t>
      </w:r>
      <w:r w:rsidR="0076074D" w:rsidRPr="0076074D">
        <w:rPr>
          <w:rFonts w:ascii="仿宋" w:eastAsia="仿宋" w:hAnsi="仿宋" w:hint="eastAsia"/>
          <w:sz w:val="32"/>
          <w:szCs w:val="30"/>
        </w:rPr>
        <w:t>5.02</w:t>
      </w:r>
      <w:r w:rsidR="00CC52B0" w:rsidRPr="0076074D">
        <w:rPr>
          <w:rFonts w:ascii="仿宋" w:eastAsia="仿宋" w:hAnsi="仿宋" w:hint="eastAsia"/>
          <w:sz w:val="32"/>
          <w:szCs w:val="30"/>
        </w:rPr>
        <w:t>%；</w:t>
      </w:r>
      <w:r w:rsidR="0076074D" w:rsidRPr="0076074D">
        <w:rPr>
          <w:rFonts w:ascii="仿宋" w:eastAsia="仿宋" w:hAnsi="仿宋" w:hint="eastAsia"/>
          <w:sz w:val="32"/>
          <w:szCs w:val="30"/>
        </w:rPr>
        <w:t>农林水支出2435.21</w:t>
      </w:r>
      <w:r w:rsidR="00CC52B0" w:rsidRPr="0076074D">
        <w:rPr>
          <w:rFonts w:ascii="仿宋" w:eastAsia="仿宋" w:hAnsi="仿宋" w:hint="eastAsia"/>
          <w:sz w:val="32"/>
          <w:szCs w:val="30"/>
        </w:rPr>
        <w:t>万元，占</w:t>
      </w:r>
      <w:r w:rsidR="0076074D" w:rsidRPr="0076074D">
        <w:rPr>
          <w:rFonts w:ascii="仿宋" w:eastAsia="仿宋" w:hAnsi="仿宋" w:hint="eastAsia"/>
          <w:sz w:val="32"/>
          <w:szCs w:val="30"/>
        </w:rPr>
        <w:t>53.46</w:t>
      </w:r>
      <w:r w:rsidR="00CC52B0" w:rsidRPr="0076074D">
        <w:rPr>
          <w:rFonts w:ascii="仿宋" w:eastAsia="仿宋" w:hAnsi="仿宋" w:hint="eastAsia"/>
          <w:sz w:val="32"/>
          <w:szCs w:val="30"/>
        </w:rPr>
        <w:t>%</w:t>
      </w:r>
      <w:r w:rsidR="0076074D" w:rsidRPr="0076074D">
        <w:rPr>
          <w:rFonts w:ascii="仿宋" w:eastAsia="仿宋" w:hAnsi="仿宋" w:hint="eastAsia"/>
          <w:sz w:val="32"/>
          <w:szCs w:val="30"/>
        </w:rPr>
        <w:t>；灾害防治及应急管理支出104万元，占2.28%</w:t>
      </w:r>
      <w:r w:rsidR="00CC52B0" w:rsidRPr="0076074D">
        <w:rPr>
          <w:rFonts w:ascii="仿宋" w:eastAsia="仿宋" w:hAnsi="仿宋" w:hint="eastAsia"/>
          <w:sz w:val="32"/>
          <w:szCs w:val="30"/>
        </w:rPr>
        <w:t>。</w:t>
      </w:r>
    </w:p>
    <w:p w:rsidR="00CC52B0" w:rsidRDefault="00CC52B0" w:rsidP="00080084">
      <w:pPr>
        <w:spacing w:line="560" w:lineRule="exact"/>
        <w:rPr>
          <w:rFonts w:ascii="楷体" w:eastAsia="楷体" w:hAnsi="楷体"/>
          <w:b/>
          <w:bCs/>
          <w:sz w:val="32"/>
        </w:rPr>
      </w:pPr>
      <w:r>
        <w:rPr>
          <w:rFonts w:ascii="楷体" w:eastAsia="楷体" w:hAnsi="楷体" w:hint="eastAsia"/>
          <w:b/>
          <w:bCs/>
          <w:sz w:val="32"/>
        </w:rPr>
        <w:t xml:space="preserve"> （三）财政拨款支出决算具体情况</w:t>
      </w:r>
    </w:p>
    <w:p w:rsidR="00D72F70" w:rsidRDefault="009B110C" w:rsidP="00080084">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财政</w:t>
      </w:r>
      <w:r w:rsidR="00CC52B0" w:rsidRPr="00741AD1">
        <w:rPr>
          <w:rFonts w:ascii="仿宋" w:eastAsia="仿宋" w:hAnsi="仿宋" w:hint="eastAsia"/>
          <w:sz w:val="32"/>
          <w:szCs w:val="30"/>
        </w:rPr>
        <w:t>拨款支出年初预算为</w:t>
      </w:r>
      <w:r w:rsidR="00741AD1" w:rsidRPr="00741AD1">
        <w:rPr>
          <w:rFonts w:ascii="仿宋" w:eastAsia="仿宋" w:hAnsi="仿宋" w:hint="eastAsia"/>
          <w:sz w:val="32"/>
          <w:szCs w:val="30"/>
        </w:rPr>
        <w:t>574.77</w:t>
      </w:r>
      <w:r w:rsidR="00CC52B0" w:rsidRPr="00741AD1">
        <w:rPr>
          <w:rFonts w:ascii="仿宋" w:eastAsia="仿宋" w:hAnsi="仿宋" w:hint="eastAsia"/>
          <w:sz w:val="32"/>
          <w:szCs w:val="30"/>
        </w:rPr>
        <w:t>万元</w:t>
      </w:r>
      <w:r w:rsidR="00CC52B0">
        <w:rPr>
          <w:rFonts w:ascii="仿宋" w:eastAsia="仿宋" w:hAnsi="仿宋" w:hint="eastAsia"/>
          <w:sz w:val="32"/>
          <w:szCs w:val="30"/>
        </w:rPr>
        <w:t>，支出决算为</w:t>
      </w:r>
      <w:r w:rsidR="0076074D">
        <w:rPr>
          <w:rFonts w:ascii="仿宋" w:eastAsia="仿宋" w:hAnsi="仿宋" w:hint="eastAsia"/>
          <w:sz w:val="32"/>
          <w:szCs w:val="30"/>
        </w:rPr>
        <w:t>4555.17</w:t>
      </w:r>
      <w:r w:rsidR="00CC52B0">
        <w:rPr>
          <w:rFonts w:ascii="仿宋" w:eastAsia="仿宋" w:hAnsi="仿宋" w:hint="eastAsia"/>
          <w:sz w:val="32"/>
          <w:szCs w:val="30"/>
        </w:rPr>
        <w:t>万元，完成年初预算的</w:t>
      </w:r>
      <w:r w:rsidR="00741AD1">
        <w:rPr>
          <w:rFonts w:ascii="仿宋" w:eastAsia="仿宋" w:hAnsi="仿宋" w:hint="eastAsia"/>
          <w:sz w:val="32"/>
          <w:szCs w:val="30"/>
        </w:rPr>
        <w:t>792.52</w:t>
      </w:r>
      <w:r w:rsidR="00CC52B0">
        <w:rPr>
          <w:rFonts w:ascii="仿宋" w:eastAsia="仿宋" w:hAnsi="仿宋" w:hint="eastAsia"/>
          <w:sz w:val="32"/>
          <w:szCs w:val="30"/>
        </w:rPr>
        <w:t>%。主要原因：</w:t>
      </w:r>
      <w:r w:rsidR="00D72F70">
        <w:rPr>
          <w:rFonts w:ascii="仿宋" w:eastAsia="仿宋" w:hAnsi="仿宋" w:hint="eastAsia"/>
          <w:sz w:val="32"/>
          <w:szCs w:val="30"/>
        </w:rPr>
        <w:t>年初预算数中未包含项目资金。</w:t>
      </w:r>
    </w:p>
    <w:p w:rsidR="00CC52B0" w:rsidRDefault="00CC52B0" w:rsidP="00080084">
      <w:pPr>
        <w:spacing w:line="560" w:lineRule="exact"/>
        <w:ind w:firstLineChars="200" w:firstLine="640"/>
        <w:rPr>
          <w:rFonts w:ascii="仿宋" w:eastAsia="仿宋" w:hAnsi="仿宋"/>
          <w:sz w:val="32"/>
        </w:rPr>
      </w:pPr>
      <w:r>
        <w:rPr>
          <w:rFonts w:ascii="黑体" w:eastAsia="黑体" w:hAnsi="黑体" w:hint="eastAsia"/>
          <w:sz w:val="32"/>
        </w:rPr>
        <w:t>六、</w:t>
      </w:r>
      <w:r w:rsidR="009B110C">
        <w:rPr>
          <w:rFonts w:ascii="黑体" w:eastAsia="黑体" w:hAnsi="黑体" w:hint="eastAsia"/>
          <w:sz w:val="32"/>
          <w:szCs w:val="30"/>
        </w:rPr>
        <w:t>2019年</w:t>
      </w:r>
      <w:r>
        <w:rPr>
          <w:rFonts w:ascii="黑体" w:eastAsia="黑体" w:hAnsi="黑体" w:hint="eastAsia"/>
          <w:sz w:val="32"/>
          <w:szCs w:val="30"/>
        </w:rPr>
        <w:t>度一般公共预算财政拨款基本支出决算情况说明</w:t>
      </w:r>
    </w:p>
    <w:p w:rsidR="00CC52B0" w:rsidRPr="00B37197" w:rsidRDefault="009B110C" w:rsidP="00080084">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财政拨款基本支出</w:t>
      </w:r>
      <w:r w:rsidR="0076074D">
        <w:rPr>
          <w:rFonts w:ascii="仿宋" w:eastAsia="仿宋" w:hAnsi="仿宋" w:hint="eastAsia"/>
          <w:sz w:val="32"/>
          <w:szCs w:val="30"/>
        </w:rPr>
        <w:t>583.22</w:t>
      </w:r>
      <w:r w:rsidR="00CC52B0">
        <w:rPr>
          <w:rFonts w:ascii="仿宋" w:eastAsia="仿宋" w:hAnsi="仿宋" w:hint="eastAsia"/>
          <w:sz w:val="32"/>
          <w:szCs w:val="30"/>
        </w:rPr>
        <w:t>万元，其中：人员经费</w:t>
      </w:r>
      <w:r w:rsidR="0076074D">
        <w:rPr>
          <w:rFonts w:ascii="仿宋" w:eastAsia="仿宋" w:hAnsi="仿宋" w:hint="eastAsia"/>
          <w:sz w:val="32"/>
          <w:szCs w:val="30"/>
        </w:rPr>
        <w:t>445.02</w:t>
      </w:r>
      <w:r w:rsidR="00CC52B0">
        <w:rPr>
          <w:rFonts w:ascii="仿宋" w:eastAsia="仿宋" w:hAnsi="仿宋" w:hint="eastAsia"/>
          <w:sz w:val="32"/>
          <w:szCs w:val="30"/>
        </w:rPr>
        <w:t>万元，主要包括</w:t>
      </w:r>
      <w:r w:rsidR="00CC52B0" w:rsidRPr="00B37197">
        <w:rPr>
          <w:rFonts w:ascii="仿宋" w:eastAsia="仿宋" w:hAnsi="仿宋" w:hint="eastAsia"/>
          <w:sz w:val="32"/>
          <w:szCs w:val="30"/>
        </w:rPr>
        <w:t>：基本工资、津贴补贴、奖金、其他社会保障缴费、绩效工资、机关事业单位基本养老保险缴费、退休费、住房公积金、</w:t>
      </w:r>
      <w:r w:rsidR="0076074D" w:rsidRPr="00B37197">
        <w:rPr>
          <w:rFonts w:ascii="仿宋" w:eastAsia="仿宋" w:hAnsi="仿宋" w:hint="eastAsia"/>
          <w:sz w:val="32"/>
          <w:szCs w:val="30"/>
        </w:rPr>
        <w:t>其他对个人和家庭的补助支</w:t>
      </w:r>
      <w:r w:rsidR="00CC52B0" w:rsidRPr="00B37197">
        <w:rPr>
          <w:rFonts w:ascii="仿宋" w:eastAsia="仿宋" w:hAnsi="仿宋" w:hint="eastAsia"/>
          <w:sz w:val="32"/>
          <w:szCs w:val="30"/>
        </w:rPr>
        <w:t>。</w:t>
      </w:r>
    </w:p>
    <w:p w:rsidR="00CC52B0" w:rsidRDefault="00CC52B0" w:rsidP="00080084">
      <w:pPr>
        <w:spacing w:line="560" w:lineRule="exact"/>
        <w:rPr>
          <w:rFonts w:ascii="仿宋" w:eastAsia="仿宋" w:hAnsi="仿宋"/>
          <w:sz w:val="32"/>
        </w:rPr>
      </w:pPr>
      <w:r w:rsidRPr="00B37197">
        <w:rPr>
          <w:rFonts w:ascii="仿宋" w:eastAsia="仿宋" w:hAnsi="仿宋" w:hint="eastAsia"/>
          <w:sz w:val="32"/>
        </w:rPr>
        <w:t>公用经费</w:t>
      </w:r>
      <w:r w:rsidR="0076074D" w:rsidRPr="00B37197">
        <w:rPr>
          <w:rFonts w:ascii="仿宋" w:eastAsia="仿宋" w:hAnsi="仿宋" w:hint="eastAsia"/>
          <w:sz w:val="32"/>
          <w:szCs w:val="30"/>
        </w:rPr>
        <w:t>138.20</w:t>
      </w:r>
      <w:r w:rsidRPr="00B37197">
        <w:rPr>
          <w:rFonts w:ascii="仿宋" w:eastAsia="仿宋" w:hAnsi="仿宋" w:hint="eastAsia"/>
          <w:sz w:val="32"/>
        </w:rPr>
        <w:t>万元，主要包括：办公费、印刷费、手续费、水费、电费、邮电费、取暖费、物业管理费、差旅费、</w:t>
      </w:r>
      <w:r w:rsidRPr="00B37197">
        <w:rPr>
          <w:rFonts w:ascii="仿宋" w:eastAsia="仿宋" w:hAnsi="仿宋" w:hint="eastAsia"/>
          <w:sz w:val="32"/>
        </w:rPr>
        <w:lastRenderedPageBreak/>
        <w:t>维修（护）费、公务用车运行维护费、其他交通费用、其他</w:t>
      </w:r>
      <w:r w:rsidR="00B37197" w:rsidRPr="00B37197">
        <w:rPr>
          <w:rFonts w:ascii="仿宋" w:eastAsia="仿宋" w:hAnsi="仿宋" w:hint="eastAsia"/>
          <w:sz w:val="32"/>
        </w:rPr>
        <w:t>商品和服务支出</w:t>
      </w:r>
      <w:r w:rsidRPr="00B37197">
        <w:rPr>
          <w:rFonts w:ascii="仿宋" w:eastAsia="仿宋" w:hAnsi="仿宋" w:hint="eastAsia"/>
          <w:sz w:val="32"/>
        </w:rPr>
        <w:t>。</w:t>
      </w:r>
    </w:p>
    <w:p w:rsidR="00CC52B0" w:rsidRDefault="00CC52B0" w:rsidP="00080084">
      <w:pPr>
        <w:spacing w:line="560" w:lineRule="exact"/>
        <w:rPr>
          <w:rFonts w:ascii="仿宋" w:eastAsia="仿宋" w:hAnsi="仿宋"/>
          <w:sz w:val="32"/>
        </w:rPr>
      </w:pPr>
      <w:r>
        <w:rPr>
          <w:rFonts w:ascii="黑体" w:eastAsia="黑体" w:hAnsi="黑体" w:hint="eastAsia"/>
          <w:sz w:val="32"/>
        </w:rPr>
        <w:t>七、</w:t>
      </w:r>
      <w:r w:rsidR="009B110C">
        <w:rPr>
          <w:rFonts w:ascii="黑体" w:eastAsia="黑体" w:hAnsi="黑体" w:hint="eastAsia"/>
          <w:sz w:val="32"/>
          <w:szCs w:val="30"/>
        </w:rPr>
        <w:t>2019年</w:t>
      </w:r>
      <w:r>
        <w:rPr>
          <w:rFonts w:ascii="黑体" w:eastAsia="黑体" w:hAnsi="黑体" w:hint="eastAsia"/>
          <w:sz w:val="32"/>
          <w:szCs w:val="30"/>
        </w:rPr>
        <w:t>度一般公共预算财政拨款“三公”经费支出决算情况说明</w:t>
      </w:r>
    </w:p>
    <w:p w:rsidR="00CC52B0" w:rsidRPr="006019F0" w:rsidRDefault="00CC52B0" w:rsidP="00080084">
      <w:pPr>
        <w:spacing w:line="560" w:lineRule="exact"/>
        <w:ind w:firstLineChars="200" w:firstLine="643"/>
        <w:rPr>
          <w:rFonts w:ascii="楷体" w:eastAsia="楷体" w:hAnsi="楷体"/>
          <w:b/>
          <w:sz w:val="32"/>
        </w:rPr>
      </w:pPr>
      <w:r w:rsidRPr="006019F0">
        <w:rPr>
          <w:rFonts w:ascii="楷体" w:eastAsia="楷体" w:hAnsi="楷体" w:hint="eastAsia"/>
          <w:b/>
          <w:sz w:val="32"/>
        </w:rPr>
        <w:t>（一）“三公”经费财政拨款支出决算总体情况说明</w:t>
      </w:r>
    </w:p>
    <w:p w:rsidR="00020D30" w:rsidRDefault="009B110C" w:rsidP="00080084">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“三公”经费财政拨款支出预算为</w:t>
      </w:r>
      <w:r w:rsidR="00B37197">
        <w:rPr>
          <w:rFonts w:ascii="仿宋" w:eastAsia="仿宋" w:hAnsi="仿宋" w:hint="eastAsia"/>
          <w:sz w:val="32"/>
          <w:szCs w:val="30"/>
        </w:rPr>
        <w:t>8</w:t>
      </w:r>
      <w:r w:rsidR="00CC52B0">
        <w:rPr>
          <w:rFonts w:ascii="仿宋" w:eastAsia="仿宋" w:hAnsi="仿宋" w:hint="eastAsia"/>
          <w:sz w:val="32"/>
          <w:szCs w:val="30"/>
        </w:rPr>
        <w:t>万元，支出决算为</w:t>
      </w:r>
      <w:r w:rsidR="00B37197">
        <w:rPr>
          <w:rFonts w:ascii="仿宋" w:eastAsia="仿宋" w:hAnsi="仿宋" w:hint="eastAsia"/>
          <w:sz w:val="32"/>
          <w:szCs w:val="30"/>
        </w:rPr>
        <w:t>7.9</w:t>
      </w:r>
      <w:r w:rsidR="00CC52B0">
        <w:rPr>
          <w:rFonts w:ascii="仿宋" w:eastAsia="仿宋" w:hAnsi="仿宋" w:hint="eastAsia"/>
          <w:sz w:val="32"/>
          <w:szCs w:val="30"/>
        </w:rPr>
        <w:t>万元，完成预算的</w:t>
      </w:r>
      <w:r w:rsidR="00B37197">
        <w:rPr>
          <w:rFonts w:ascii="仿宋" w:eastAsia="仿宋" w:hAnsi="仿宋" w:hint="eastAsia"/>
          <w:sz w:val="32"/>
          <w:szCs w:val="30"/>
        </w:rPr>
        <w:t>98.75</w:t>
      </w:r>
      <w:r w:rsidR="00CC52B0">
        <w:rPr>
          <w:rFonts w:ascii="仿宋" w:eastAsia="仿宋" w:hAnsi="仿宋" w:hint="eastAsia"/>
          <w:sz w:val="32"/>
          <w:szCs w:val="30"/>
        </w:rPr>
        <w:t>%。</w:t>
      </w:r>
      <w:r>
        <w:rPr>
          <w:rFonts w:ascii="仿宋" w:eastAsia="仿宋" w:hAnsi="仿宋" w:hint="eastAsia"/>
          <w:sz w:val="32"/>
          <w:szCs w:val="30"/>
        </w:rPr>
        <w:t>2019年</w:t>
      </w:r>
      <w:r w:rsidR="00EF10E0">
        <w:rPr>
          <w:rFonts w:ascii="仿宋" w:eastAsia="仿宋" w:hAnsi="仿宋" w:hint="eastAsia"/>
          <w:sz w:val="32"/>
          <w:szCs w:val="30"/>
        </w:rPr>
        <w:t>“三公”经费支出决算数</w:t>
      </w:r>
      <w:r w:rsidR="00B37197" w:rsidRPr="00B37197">
        <w:rPr>
          <w:rFonts w:ascii="仿宋" w:eastAsia="仿宋" w:hAnsi="仿宋" w:hint="eastAsia"/>
          <w:sz w:val="32"/>
          <w:szCs w:val="30"/>
        </w:rPr>
        <w:t>小</w:t>
      </w:r>
      <w:r w:rsidR="00EF10E0">
        <w:rPr>
          <w:rFonts w:ascii="仿宋" w:eastAsia="仿宋" w:hAnsi="仿宋" w:hint="eastAsia"/>
          <w:sz w:val="32"/>
          <w:szCs w:val="30"/>
        </w:rPr>
        <w:t>于预算数的主要原因</w:t>
      </w:r>
      <w:r w:rsidR="00B37197" w:rsidRPr="00B37197">
        <w:rPr>
          <w:rFonts w:ascii="仿宋" w:eastAsia="仿宋" w:hAnsi="仿宋" w:hint="eastAsia"/>
          <w:sz w:val="32"/>
          <w:szCs w:val="30"/>
        </w:rPr>
        <w:t>车辆维修费用减少</w:t>
      </w:r>
      <w:r w:rsidR="00EF10E0">
        <w:rPr>
          <w:rFonts w:ascii="仿宋" w:eastAsia="仿宋" w:hAnsi="仿宋" w:hint="eastAsia"/>
          <w:sz w:val="32"/>
          <w:szCs w:val="30"/>
        </w:rPr>
        <w:t>。</w:t>
      </w:r>
    </w:p>
    <w:p w:rsidR="00CC52B0" w:rsidRDefault="009B110C" w:rsidP="00080084">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“三公”经费财政拨款支出决算数比</w:t>
      </w:r>
      <w:r>
        <w:rPr>
          <w:rFonts w:ascii="仿宋" w:eastAsia="仿宋" w:hAnsi="仿宋" w:hint="eastAsia"/>
          <w:sz w:val="32"/>
          <w:szCs w:val="30"/>
        </w:rPr>
        <w:t>2</w:t>
      </w:r>
      <w:r w:rsidRPr="002F185F">
        <w:rPr>
          <w:rFonts w:ascii="仿宋" w:eastAsia="仿宋" w:hAnsi="仿宋" w:hint="eastAsia"/>
          <w:sz w:val="32"/>
          <w:szCs w:val="30"/>
        </w:rPr>
        <w:t>018年</w:t>
      </w:r>
      <w:r w:rsidR="00CC52B0" w:rsidRPr="002F185F">
        <w:rPr>
          <w:rFonts w:ascii="仿宋" w:eastAsia="仿宋" w:hAnsi="仿宋" w:hint="eastAsia"/>
          <w:sz w:val="32"/>
          <w:szCs w:val="30"/>
        </w:rPr>
        <w:t>减少</w:t>
      </w:r>
      <w:r w:rsidR="00EA1307" w:rsidRPr="002F185F">
        <w:rPr>
          <w:rFonts w:ascii="仿宋" w:eastAsia="仿宋" w:hAnsi="仿宋" w:hint="eastAsia"/>
          <w:sz w:val="32"/>
          <w:szCs w:val="30"/>
        </w:rPr>
        <w:t>1.20</w:t>
      </w:r>
      <w:r w:rsidR="00CC52B0" w:rsidRPr="002F185F">
        <w:rPr>
          <w:rFonts w:ascii="仿宋" w:eastAsia="仿宋" w:hAnsi="仿宋" w:hint="eastAsia"/>
          <w:sz w:val="32"/>
          <w:szCs w:val="30"/>
        </w:rPr>
        <w:t>万元，降低</w:t>
      </w:r>
      <w:r w:rsidR="00EA1307" w:rsidRPr="002F185F">
        <w:rPr>
          <w:rFonts w:ascii="仿宋" w:eastAsia="仿宋" w:hAnsi="仿宋" w:hint="eastAsia"/>
          <w:sz w:val="32"/>
          <w:szCs w:val="30"/>
        </w:rPr>
        <w:t>13.19</w:t>
      </w:r>
      <w:r w:rsidR="00CC52B0" w:rsidRPr="002F185F">
        <w:rPr>
          <w:rFonts w:ascii="仿宋" w:eastAsia="仿宋" w:hAnsi="仿宋" w:hint="eastAsia"/>
          <w:sz w:val="32"/>
          <w:szCs w:val="30"/>
        </w:rPr>
        <w:t>%。其中：因公出国（境）费支出</w:t>
      </w:r>
      <w:r w:rsidR="00EA1307" w:rsidRPr="002F185F">
        <w:rPr>
          <w:rFonts w:ascii="仿宋" w:eastAsia="仿宋" w:hAnsi="仿宋" w:hint="eastAsia"/>
          <w:sz w:val="32"/>
          <w:szCs w:val="30"/>
        </w:rPr>
        <w:t>为0</w:t>
      </w:r>
      <w:r w:rsidR="00080084" w:rsidRPr="002F185F">
        <w:rPr>
          <w:rFonts w:ascii="仿宋" w:eastAsia="仿宋" w:hAnsi="仿宋" w:hint="eastAsia"/>
          <w:sz w:val="32"/>
          <w:szCs w:val="30"/>
        </w:rPr>
        <w:t>万元</w:t>
      </w:r>
      <w:r w:rsidR="00CC52B0" w:rsidRPr="002F185F">
        <w:rPr>
          <w:rFonts w:ascii="仿宋" w:eastAsia="仿宋" w:hAnsi="仿宋" w:hint="eastAsia"/>
          <w:sz w:val="32"/>
          <w:szCs w:val="30"/>
        </w:rPr>
        <w:t>；公务用车购置及运行费支出增加</w:t>
      </w:r>
      <w:r w:rsidR="00EA1307" w:rsidRPr="002F185F">
        <w:rPr>
          <w:rFonts w:ascii="仿宋" w:eastAsia="仿宋" w:hAnsi="仿宋" w:hint="eastAsia"/>
          <w:sz w:val="32"/>
          <w:szCs w:val="30"/>
        </w:rPr>
        <w:t>0.10</w:t>
      </w:r>
      <w:r w:rsidR="00CC52B0" w:rsidRPr="002F185F">
        <w:rPr>
          <w:rFonts w:ascii="仿宋" w:eastAsia="仿宋" w:hAnsi="仿宋" w:hint="eastAsia"/>
          <w:sz w:val="32"/>
          <w:szCs w:val="30"/>
        </w:rPr>
        <w:t>万元，增长</w:t>
      </w:r>
      <w:r w:rsidR="00EA1307" w:rsidRPr="002F185F">
        <w:rPr>
          <w:rFonts w:ascii="仿宋" w:eastAsia="仿宋" w:hAnsi="仿宋" w:hint="eastAsia"/>
          <w:sz w:val="32"/>
          <w:szCs w:val="30"/>
        </w:rPr>
        <w:t>1.28</w:t>
      </w:r>
      <w:r w:rsidR="00CC52B0" w:rsidRPr="002F185F">
        <w:rPr>
          <w:rFonts w:ascii="仿宋" w:eastAsia="仿宋" w:hAnsi="仿宋" w:hint="eastAsia"/>
          <w:sz w:val="32"/>
          <w:szCs w:val="30"/>
        </w:rPr>
        <w:t>%；公务接待费支出减少</w:t>
      </w:r>
      <w:r w:rsidR="00EA1307" w:rsidRPr="002F185F">
        <w:rPr>
          <w:rFonts w:ascii="仿宋" w:eastAsia="仿宋" w:hAnsi="仿宋" w:hint="eastAsia"/>
          <w:sz w:val="32"/>
          <w:szCs w:val="30"/>
        </w:rPr>
        <w:t>1.30</w:t>
      </w:r>
      <w:r w:rsidR="00CC52B0" w:rsidRPr="002F185F">
        <w:rPr>
          <w:rFonts w:ascii="仿宋" w:eastAsia="仿宋" w:hAnsi="仿宋" w:hint="eastAsia"/>
          <w:sz w:val="32"/>
          <w:szCs w:val="30"/>
        </w:rPr>
        <w:t>万元，降低</w:t>
      </w:r>
      <w:r w:rsidR="00EA1307" w:rsidRPr="002F185F">
        <w:rPr>
          <w:rFonts w:ascii="仿宋" w:eastAsia="仿宋" w:hAnsi="仿宋" w:hint="eastAsia"/>
          <w:sz w:val="32"/>
          <w:szCs w:val="30"/>
        </w:rPr>
        <w:t>100</w:t>
      </w:r>
      <w:r w:rsidR="00CC52B0" w:rsidRPr="002F185F">
        <w:rPr>
          <w:rFonts w:ascii="仿宋" w:eastAsia="仿宋" w:hAnsi="仿宋" w:hint="eastAsia"/>
          <w:sz w:val="32"/>
          <w:szCs w:val="30"/>
        </w:rPr>
        <w:t>%。</w:t>
      </w:r>
    </w:p>
    <w:p w:rsidR="00CC52B0" w:rsidRDefault="00CC52B0" w:rsidP="00080084">
      <w:pPr>
        <w:spacing w:line="560" w:lineRule="exact"/>
        <w:ind w:firstLineChars="200" w:firstLine="643"/>
        <w:rPr>
          <w:rFonts w:ascii="楷体" w:eastAsia="楷体" w:hAnsi="楷体"/>
          <w:sz w:val="32"/>
        </w:rPr>
      </w:pPr>
      <w:r w:rsidRPr="006019F0">
        <w:rPr>
          <w:rFonts w:ascii="楷体" w:eastAsia="楷体" w:hAnsi="楷体" w:hint="eastAsia"/>
          <w:b/>
          <w:sz w:val="32"/>
        </w:rPr>
        <w:t>（二）“三公”经费财政拨款支出决算具体情况说明</w:t>
      </w:r>
    </w:p>
    <w:p w:rsidR="00B37197" w:rsidRDefault="00CC52B0" w:rsidP="00080084">
      <w:pPr>
        <w:spacing w:line="560" w:lineRule="exact"/>
        <w:ind w:firstLineChars="200" w:firstLine="640"/>
        <w:rPr>
          <w:rFonts w:ascii="仿宋" w:eastAsia="仿宋" w:hAnsi="仿宋"/>
          <w:sz w:val="32"/>
          <w:szCs w:val="30"/>
        </w:rPr>
      </w:pPr>
      <w:r>
        <w:rPr>
          <w:rFonts w:ascii="仿宋" w:eastAsia="仿宋" w:hAnsi="仿宋" w:hint="eastAsia"/>
          <w:sz w:val="32"/>
          <w:szCs w:val="30"/>
        </w:rPr>
        <w:t>1.因公出国（境）费支出为</w:t>
      </w:r>
      <w:r w:rsidR="00371224">
        <w:rPr>
          <w:rFonts w:ascii="仿宋" w:eastAsia="仿宋" w:hAnsi="仿宋" w:hint="eastAsia"/>
          <w:sz w:val="32"/>
          <w:szCs w:val="30"/>
        </w:rPr>
        <w:t>0.00</w:t>
      </w:r>
      <w:r>
        <w:rPr>
          <w:rFonts w:ascii="仿宋" w:eastAsia="仿宋" w:hAnsi="仿宋" w:hint="eastAsia"/>
          <w:sz w:val="32"/>
          <w:szCs w:val="30"/>
        </w:rPr>
        <w:t>万元。全年安排因公出国（境）团组</w:t>
      </w:r>
      <w:r w:rsidR="00080084">
        <w:rPr>
          <w:rFonts w:ascii="仿宋" w:eastAsia="仿宋" w:hAnsi="仿宋" w:hint="eastAsia"/>
          <w:sz w:val="32"/>
          <w:szCs w:val="30"/>
        </w:rPr>
        <w:t>0</w:t>
      </w:r>
      <w:r>
        <w:rPr>
          <w:rFonts w:ascii="仿宋" w:eastAsia="仿宋" w:hAnsi="仿宋" w:hint="eastAsia"/>
          <w:sz w:val="32"/>
          <w:szCs w:val="30"/>
        </w:rPr>
        <w:t>个，累计</w:t>
      </w:r>
      <w:r w:rsidR="00080084">
        <w:rPr>
          <w:rFonts w:ascii="仿宋" w:eastAsia="仿宋" w:hAnsi="仿宋" w:hint="eastAsia"/>
          <w:sz w:val="32"/>
          <w:szCs w:val="30"/>
        </w:rPr>
        <w:t>0</w:t>
      </w:r>
      <w:r>
        <w:rPr>
          <w:rFonts w:ascii="仿宋" w:eastAsia="仿宋" w:hAnsi="仿宋" w:hint="eastAsia"/>
          <w:sz w:val="32"/>
          <w:szCs w:val="30"/>
        </w:rPr>
        <w:t>人次。</w:t>
      </w:r>
    </w:p>
    <w:p w:rsidR="00CC52B0" w:rsidRDefault="00CC52B0" w:rsidP="00080084">
      <w:pPr>
        <w:spacing w:line="560" w:lineRule="exact"/>
        <w:ind w:firstLineChars="200" w:firstLine="640"/>
        <w:rPr>
          <w:rFonts w:ascii="仿宋" w:eastAsia="仿宋" w:hAnsi="仿宋"/>
          <w:sz w:val="32"/>
          <w:szCs w:val="30"/>
        </w:rPr>
      </w:pPr>
      <w:r>
        <w:rPr>
          <w:rFonts w:ascii="仿宋" w:eastAsia="仿宋" w:hAnsi="仿宋" w:hint="eastAsia"/>
          <w:sz w:val="32"/>
          <w:szCs w:val="30"/>
        </w:rPr>
        <w:t>2.公务用车购置及运行费支出</w:t>
      </w:r>
      <w:r w:rsidR="00B37197">
        <w:rPr>
          <w:rFonts w:ascii="仿宋" w:eastAsia="仿宋" w:hAnsi="仿宋" w:hint="eastAsia"/>
          <w:sz w:val="32"/>
          <w:szCs w:val="30"/>
        </w:rPr>
        <w:t>7.9</w:t>
      </w:r>
      <w:r>
        <w:rPr>
          <w:rFonts w:ascii="仿宋" w:eastAsia="仿宋" w:hAnsi="仿宋" w:hint="eastAsia"/>
          <w:sz w:val="32"/>
          <w:szCs w:val="30"/>
        </w:rPr>
        <w:t>万元。其中公务用车购置</w:t>
      </w:r>
      <w:r w:rsidR="00371224">
        <w:rPr>
          <w:rFonts w:ascii="仿宋" w:eastAsia="仿宋" w:hAnsi="仿宋" w:hint="eastAsia"/>
          <w:sz w:val="32"/>
          <w:szCs w:val="30"/>
        </w:rPr>
        <w:t>0.00</w:t>
      </w:r>
      <w:r>
        <w:rPr>
          <w:rFonts w:ascii="仿宋" w:eastAsia="仿宋" w:hAnsi="仿宋" w:hint="eastAsia"/>
          <w:sz w:val="32"/>
          <w:szCs w:val="30"/>
        </w:rPr>
        <w:t>万元；公务用车运行支出为</w:t>
      </w:r>
      <w:r w:rsidR="00B37197">
        <w:rPr>
          <w:rFonts w:ascii="仿宋" w:eastAsia="仿宋" w:hAnsi="仿宋" w:hint="eastAsia"/>
          <w:sz w:val="32"/>
          <w:szCs w:val="30"/>
        </w:rPr>
        <w:t>7.9万元</w:t>
      </w:r>
      <w:r>
        <w:rPr>
          <w:rFonts w:ascii="仿宋" w:eastAsia="仿宋" w:hAnsi="仿宋" w:hint="eastAsia"/>
          <w:sz w:val="32"/>
          <w:szCs w:val="30"/>
        </w:rPr>
        <w:t>，主要用于</w:t>
      </w:r>
      <w:r w:rsidR="00B37197">
        <w:rPr>
          <w:rFonts w:ascii="仿宋" w:eastAsia="仿宋" w:hAnsi="仿宋" w:hint="eastAsia"/>
          <w:sz w:val="32"/>
          <w:szCs w:val="30"/>
        </w:rPr>
        <w:t>公务用车运行的日常维护维修</w:t>
      </w:r>
      <w:r>
        <w:rPr>
          <w:rFonts w:ascii="仿宋" w:eastAsia="仿宋" w:hAnsi="仿宋" w:hint="eastAsia"/>
          <w:sz w:val="32"/>
          <w:szCs w:val="30"/>
        </w:rPr>
        <w:t>。</w:t>
      </w:r>
      <w:r w:rsidR="009B110C">
        <w:rPr>
          <w:rFonts w:ascii="仿宋" w:eastAsia="仿宋" w:hAnsi="仿宋" w:hint="eastAsia"/>
          <w:sz w:val="32"/>
          <w:szCs w:val="30"/>
        </w:rPr>
        <w:t>2019年</w:t>
      </w:r>
      <w:r>
        <w:rPr>
          <w:rFonts w:ascii="仿宋" w:eastAsia="仿宋" w:hAnsi="仿宋" w:hint="eastAsia"/>
          <w:sz w:val="32"/>
          <w:szCs w:val="30"/>
        </w:rPr>
        <w:t>，开支财政拨款的公务用车保有量为</w:t>
      </w:r>
      <w:r w:rsidR="00B37197">
        <w:rPr>
          <w:rFonts w:ascii="仿宋" w:eastAsia="仿宋" w:hAnsi="仿宋" w:hint="eastAsia"/>
          <w:sz w:val="32"/>
          <w:szCs w:val="30"/>
        </w:rPr>
        <w:t>3</w:t>
      </w:r>
      <w:r>
        <w:rPr>
          <w:rFonts w:ascii="仿宋" w:eastAsia="仿宋" w:hAnsi="仿宋" w:hint="eastAsia"/>
          <w:sz w:val="32"/>
          <w:szCs w:val="30"/>
        </w:rPr>
        <w:t>辆。</w:t>
      </w:r>
    </w:p>
    <w:p w:rsidR="00B37197" w:rsidRDefault="00CC52B0" w:rsidP="00080084">
      <w:pPr>
        <w:spacing w:line="560" w:lineRule="exact"/>
        <w:ind w:firstLineChars="200" w:firstLine="640"/>
        <w:rPr>
          <w:rFonts w:ascii="仿宋" w:eastAsia="仿宋" w:hAnsi="仿宋"/>
          <w:sz w:val="32"/>
          <w:szCs w:val="30"/>
        </w:rPr>
      </w:pPr>
      <w:r>
        <w:rPr>
          <w:rFonts w:ascii="仿宋" w:eastAsia="仿宋" w:hAnsi="仿宋" w:hint="eastAsia"/>
          <w:sz w:val="32"/>
          <w:szCs w:val="30"/>
        </w:rPr>
        <w:t>3.公务接待费支出</w:t>
      </w:r>
      <w:r w:rsidR="00371224">
        <w:rPr>
          <w:rFonts w:ascii="仿宋" w:eastAsia="仿宋" w:hAnsi="仿宋" w:hint="eastAsia"/>
          <w:sz w:val="32"/>
          <w:szCs w:val="30"/>
        </w:rPr>
        <w:t>0.00</w:t>
      </w:r>
      <w:r w:rsidR="00B37197">
        <w:rPr>
          <w:rFonts w:ascii="仿宋" w:eastAsia="仿宋" w:hAnsi="仿宋" w:hint="eastAsia"/>
          <w:sz w:val="32"/>
          <w:szCs w:val="30"/>
        </w:rPr>
        <w:t>万元</w:t>
      </w:r>
      <w:r>
        <w:rPr>
          <w:rFonts w:ascii="仿宋" w:eastAsia="仿宋" w:hAnsi="仿宋" w:hint="eastAsia"/>
          <w:sz w:val="32"/>
          <w:szCs w:val="30"/>
        </w:rPr>
        <w:t>。</w:t>
      </w:r>
    </w:p>
    <w:p w:rsidR="00CC52B0" w:rsidRDefault="00CC52B0" w:rsidP="00080084">
      <w:pPr>
        <w:spacing w:line="560" w:lineRule="exact"/>
        <w:ind w:firstLineChars="200" w:firstLine="640"/>
        <w:rPr>
          <w:rFonts w:ascii="黑体" w:eastAsia="黑体" w:hAnsi="黑体"/>
          <w:sz w:val="32"/>
          <w:szCs w:val="30"/>
        </w:rPr>
      </w:pPr>
      <w:r>
        <w:rPr>
          <w:rFonts w:ascii="黑体" w:eastAsia="黑体" w:hAnsi="黑体" w:hint="eastAsia"/>
          <w:sz w:val="32"/>
        </w:rPr>
        <w:t>八、</w:t>
      </w:r>
      <w:r w:rsidR="009B110C">
        <w:rPr>
          <w:rFonts w:ascii="黑体" w:eastAsia="黑体" w:hAnsi="黑体" w:hint="eastAsia"/>
          <w:sz w:val="32"/>
          <w:szCs w:val="30"/>
        </w:rPr>
        <w:t>2019年</w:t>
      </w:r>
      <w:r>
        <w:rPr>
          <w:rFonts w:ascii="黑体" w:eastAsia="黑体" w:hAnsi="黑体" w:hint="eastAsia"/>
          <w:sz w:val="32"/>
          <w:szCs w:val="30"/>
        </w:rPr>
        <w:t>度政府性基金预算财政拨款收入支出情况说明</w:t>
      </w:r>
    </w:p>
    <w:p w:rsidR="00CC52B0" w:rsidRDefault="009B110C" w:rsidP="00080084">
      <w:pPr>
        <w:spacing w:line="560" w:lineRule="exact"/>
        <w:ind w:firstLineChars="200" w:firstLine="640"/>
        <w:rPr>
          <w:rFonts w:ascii="仿宋" w:eastAsia="仿宋" w:hAnsi="仿宋"/>
          <w:sz w:val="32"/>
        </w:rPr>
      </w:pPr>
      <w:r>
        <w:rPr>
          <w:rFonts w:ascii="仿宋" w:eastAsia="仿宋" w:hAnsi="仿宋" w:hint="eastAsia"/>
          <w:sz w:val="32"/>
          <w:szCs w:val="30"/>
        </w:rPr>
        <w:t>2019年</w:t>
      </w:r>
      <w:r w:rsidR="00CC52B0">
        <w:rPr>
          <w:rFonts w:ascii="仿宋" w:eastAsia="仿宋" w:hAnsi="仿宋" w:hint="eastAsia"/>
          <w:sz w:val="32"/>
          <w:szCs w:val="30"/>
        </w:rPr>
        <w:t>政府性基金年初结转和结余</w:t>
      </w:r>
      <w:r w:rsidR="00371224">
        <w:rPr>
          <w:rFonts w:ascii="仿宋" w:eastAsia="仿宋" w:hAnsi="仿宋" w:hint="eastAsia"/>
          <w:sz w:val="32"/>
          <w:szCs w:val="30"/>
        </w:rPr>
        <w:t>0.00</w:t>
      </w:r>
      <w:r w:rsidR="00CC52B0">
        <w:rPr>
          <w:rFonts w:ascii="仿宋" w:eastAsia="仿宋" w:hAnsi="仿宋" w:hint="eastAsia"/>
          <w:sz w:val="32"/>
          <w:szCs w:val="30"/>
        </w:rPr>
        <w:t>万元；本年收入</w:t>
      </w:r>
      <w:r w:rsidR="00B37197">
        <w:rPr>
          <w:rFonts w:ascii="仿宋" w:eastAsia="仿宋" w:hAnsi="仿宋" w:hint="eastAsia"/>
          <w:sz w:val="32"/>
          <w:szCs w:val="30"/>
        </w:rPr>
        <w:t>515.60</w:t>
      </w:r>
      <w:r w:rsidR="00CC52B0">
        <w:rPr>
          <w:rFonts w:ascii="仿宋" w:eastAsia="仿宋" w:hAnsi="仿宋" w:hint="eastAsia"/>
          <w:sz w:val="32"/>
          <w:szCs w:val="30"/>
        </w:rPr>
        <w:t>万元；本年支出</w:t>
      </w:r>
      <w:r w:rsidR="00B37197">
        <w:rPr>
          <w:rFonts w:ascii="仿宋" w:eastAsia="仿宋" w:hAnsi="仿宋" w:hint="eastAsia"/>
          <w:sz w:val="32"/>
          <w:szCs w:val="30"/>
        </w:rPr>
        <w:t>515.60</w:t>
      </w:r>
      <w:r w:rsidR="00CC52B0">
        <w:rPr>
          <w:rFonts w:ascii="仿宋" w:eastAsia="仿宋" w:hAnsi="仿宋" w:hint="eastAsia"/>
          <w:sz w:val="32"/>
          <w:szCs w:val="30"/>
        </w:rPr>
        <w:t>万元，其中：基本支出</w:t>
      </w:r>
      <w:r w:rsidR="00371224">
        <w:rPr>
          <w:rFonts w:ascii="仿宋" w:eastAsia="仿宋" w:hAnsi="仿宋" w:hint="eastAsia"/>
          <w:sz w:val="32"/>
          <w:szCs w:val="30"/>
        </w:rPr>
        <w:t>0.00</w:t>
      </w:r>
      <w:r w:rsidR="00CC52B0">
        <w:rPr>
          <w:rFonts w:ascii="仿宋" w:eastAsia="仿宋" w:hAnsi="仿宋" w:hint="eastAsia"/>
          <w:sz w:val="32"/>
          <w:szCs w:val="30"/>
        </w:rPr>
        <w:lastRenderedPageBreak/>
        <w:t>万元，占</w:t>
      </w:r>
      <w:r w:rsidR="00371224">
        <w:rPr>
          <w:rFonts w:ascii="仿宋" w:eastAsia="仿宋" w:hAnsi="仿宋" w:hint="eastAsia"/>
          <w:sz w:val="32"/>
          <w:szCs w:val="30"/>
        </w:rPr>
        <w:t>0.00</w:t>
      </w:r>
      <w:r w:rsidR="00CC52B0">
        <w:rPr>
          <w:rFonts w:ascii="仿宋" w:eastAsia="仿宋" w:hAnsi="仿宋" w:hint="eastAsia"/>
          <w:sz w:val="32"/>
          <w:szCs w:val="30"/>
        </w:rPr>
        <w:t>%，项目支出</w:t>
      </w:r>
      <w:r w:rsidR="00B37197">
        <w:rPr>
          <w:rFonts w:ascii="仿宋" w:eastAsia="仿宋" w:hAnsi="仿宋" w:hint="eastAsia"/>
          <w:sz w:val="32"/>
          <w:szCs w:val="30"/>
        </w:rPr>
        <w:t>515.60</w:t>
      </w:r>
      <w:r w:rsidR="00CC52B0">
        <w:rPr>
          <w:rFonts w:ascii="仿宋" w:eastAsia="仿宋" w:hAnsi="仿宋" w:hint="eastAsia"/>
          <w:sz w:val="32"/>
          <w:szCs w:val="30"/>
        </w:rPr>
        <w:t>万元，占</w:t>
      </w:r>
      <w:r w:rsidR="00B37197">
        <w:rPr>
          <w:rFonts w:ascii="仿宋" w:eastAsia="仿宋" w:hAnsi="仿宋" w:hint="eastAsia"/>
          <w:sz w:val="32"/>
          <w:szCs w:val="30"/>
        </w:rPr>
        <w:t>100</w:t>
      </w:r>
      <w:r w:rsidR="00CC52B0">
        <w:rPr>
          <w:rFonts w:ascii="仿宋" w:eastAsia="仿宋" w:hAnsi="仿宋" w:hint="eastAsia"/>
          <w:sz w:val="32"/>
          <w:szCs w:val="30"/>
        </w:rPr>
        <w:t xml:space="preserve">%；年末结转和结余 </w:t>
      </w:r>
      <w:r w:rsidR="00371224">
        <w:rPr>
          <w:rFonts w:ascii="仿宋" w:eastAsia="仿宋" w:hAnsi="仿宋" w:hint="eastAsia"/>
          <w:sz w:val="32"/>
          <w:szCs w:val="30"/>
        </w:rPr>
        <w:t>0.00</w:t>
      </w:r>
      <w:r w:rsidR="00CC52B0">
        <w:rPr>
          <w:rFonts w:ascii="仿宋" w:eastAsia="仿宋" w:hAnsi="仿宋" w:hint="eastAsia"/>
          <w:sz w:val="32"/>
          <w:szCs w:val="30"/>
        </w:rPr>
        <w:t>万元。</w:t>
      </w:r>
    </w:p>
    <w:p w:rsidR="00CC52B0" w:rsidRPr="006019F0" w:rsidRDefault="00CC52B0" w:rsidP="00080084">
      <w:pPr>
        <w:spacing w:line="560" w:lineRule="exact"/>
        <w:ind w:firstLine="640"/>
        <w:rPr>
          <w:rFonts w:ascii="黑体" w:eastAsia="黑体" w:hAnsi="黑体"/>
          <w:sz w:val="32"/>
        </w:rPr>
      </w:pPr>
      <w:r w:rsidRPr="006019F0">
        <w:rPr>
          <w:rFonts w:ascii="黑体" w:eastAsia="黑体" w:hAnsi="黑体" w:hint="eastAsia"/>
          <w:sz w:val="32"/>
        </w:rPr>
        <w:t>九、其他重要事项的情况说明</w:t>
      </w:r>
    </w:p>
    <w:p w:rsidR="00CC52B0" w:rsidRPr="006019F0" w:rsidRDefault="00CC52B0" w:rsidP="00080084">
      <w:pPr>
        <w:spacing w:line="560" w:lineRule="exact"/>
        <w:ind w:firstLineChars="200" w:firstLine="643"/>
        <w:rPr>
          <w:rFonts w:ascii="楷体" w:eastAsia="楷体" w:hAnsi="楷体"/>
          <w:b/>
          <w:sz w:val="32"/>
        </w:rPr>
      </w:pPr>
      <w:r w:rsidRPr="006019F0">
        <w:rPr>
          <w:rFonts w:ascii="楷体" w:eastAsia="楷体" w:hAnsi="楷体" w:hint="eastAsia"/>
          <w:b/>
          <w:sz w:val="32"/>
        </w:rPr>
        <w:t>（一）机关运行经费支出情况</w:t>
      </w:r>
    </w:p>
    <w:p w:rsidR="00EA1307" w:rsidRPr="0056106C" w:rsidRDefault="00EA1307" w:rsidP="00080084">
      <w:pPr>
        <w:spacing w:line="560" w:lineRule="exact"/>
        <w:ind w:firstLineChars="200" w:firstLine="640"/>
        <w:rPr>
          <w:rFonts w:ascii="仿宋" w:eastAsia="仿宋" w:hAnsi="仿宋"/>
          <w:sz w:val="32"/>
          <w:szCs w:val="30"/>
        </w:rPr>
      </w:pPr>
      <w:r w:rsidRPr="0056106C">
        <w:rPr>
          <w:rFonts w:ascii="仿宋" w:eastAsia="仿宋" w:hAnsi="仿宋" w:hint="eastAsia"/>
          <w:sz w:val="32"/>
        </w:rPr>
        <w:t>我单位为乡镇汇总，不涉及此项</w:t>
      </w:r>
      <w:r w:rsidRPr="0056106C">
        <w:rPr>
          <w:rFonts w:ascii="仿宋" w:eastAsia="仿宋" w:hAnsi="仿宋" w:hint="eastAsia"/>
          <w:sz w:val="32"/>
          <w:szCs w:val="30"/>
        </w:rPr>
        <w:t>。</w:t>
      </w:r>
    </w:p>
    <w:p w:rsidR="00CC52B0" w:rsidRPr="006019F0" w:rsidRDefault="00CC52B0" w:rsidP="00080084">
      <w:pPr>
        <w:spacing w:line="560" w:lineRule="exact"/>
        <w:ind w:firstLineChars="200" w:firstLine="643"/>
        <w:rPr>
          <w:rFonts w:ascii="楷体" w:eastAsia="楷体" w:hAnsi="楷体"/>
          <w:b/>
          <w:sz w:val="32"/>
        </w:rPr>
      </w:pPr>
      <w:r w:rsidRPr="006019F0">
        <w:rPr>
          <w:rFonts w:ascii="楷体" w:eastAsia="楷体" w:hAnsi="楷体" w:hint="eastAsia"/>
          <w:b/>
          <w:sz w:val="32"/>
        </w:rPr>
        <w:t>（二）政府采购支出情况</w:t>
      </w:r>
    </w:p>
    <w:p w:rsidR="00CC52B0" w:rsidRDefault="009B110C" w:rsidP="00080084">
      <w:pPr>
        <w:spacing w:line="560" w:lineRule="exact"/>
        <w:ind w:firstLineChars="200" w:firstLine="640"/>
        <w:rPr>
          <w:rFonts w:ascii="仿宋" w:eastAsia="仿宋" w:hAnsi="仿宋"/>
          <w:sz w:val="32"/>
        </w:rPr>
      </w:pPr>
      <w:r>
        <w:rPr>
          <w:rFonts w:ascii="仿宋" w:eastAsia="仿宋" w:hAnsi="仿宋" w:hint="eastAsia"/>
          <w:sz w:val="32"/>
        </w:rPr>
        <w:t>2019年</w:t>
      </w:r>
      <w:r w:rsidR="00CC52B0" w:rsidRPr="0070545E">
        <w:rPr>
          <w:rFonts w:ascii="仿宋" w:eastAsia="仿宋" w:hAnsi="仿宋" w:hint="eastAsia"/>
          <w:sz w:val="32"/>
        </w:rPr>
        <w:t>政府采购支出总额</w:t>
      </w:r>
      <w:r w:rsidR="00371224">
        <w:rPr>
          <w:rFonts w:ascii="仿宋" w:eastAsia="仿宋" w:hAnsi="仿宋" w:hint="eastAsia"/>
          <w:sz w:val="32"/>
          <w:szCs w:val="30"/>
        </w:rPr>
        <w:t>0.00</w:t>
      </w:r>
      <w:r w:rsidR="00CC52B0" w:rsidRPr="0070545E">
        <w:rPr>
          <w:rFonts w:ascii="仿宋" w:eastAsia="仿宋" w:hAnsi="仿宋" w:hint="eastAsia"/>
          <w:sz w:val="32"/>
        </w:rPr>
        <w:t>万元</w:t>
      </w:r>
      <w:r w:rsidR="00EA1307" w:rsidRPr="002F185F">
        <w:rPr>
          <w:rFonts w:ascii="仿宋" w:eastAsia="仿宋" w:hAnsi="仿宋" w:hint="eastAsia"/>
          <w:sz w:val="32"/>
        </w:rPr>
        <w:t>。</w:t>
      </w:r>
    </w:p>
    <w:p w:rsidR="00CC52B0" w:rsidRPr="006019F0" w:rsidRDefault="00CC52B0" w:rsidP="00080084">
      <w:pPr>
        <w:spacing w:line="560" w:lineRule="exact"/>
        <w:ind w:firstLineChars="200" w:firstLine="643"/>
        <w:rPr>
          <w:rFonts w:ascii="楷体" w:eastAsia="楷体" w:hAnsi="楷体"/>
          <w:b/>
          <w:sz w:val="32"/>
        </w:rPr>
      </w:pPr>
      <w:r w:rsidRPr="006019F0">
        <w:rPr>
          <w:rFonts w:ascii="楷体" w:eastAsia="楷体" w:hAnsi="楷体" w:hint="eastAsia"/>
          <w:b/>
          <w:sz w:val="32"/>
        </w:rPr>
        <w:t>（三）国有资产占用情况</w:t>
      </w:r>
    </w:p>
    <w:p w:rsidR="00EA1307" w:rsidRDefault="00CC52B0" w:rsidP="00080084">
      <w:pPr>
        <w:spacing w:line="560" w:lineRule="exact"/>
        <w:ind w:firstLine="602"/>
        <w:rPr>
          <w:rFonts w:ascii="方正小标宋简体" w:eastAsia="方正小标宋简体" w:hAnsi="方正小标宋简体"/>
          <w:sz w:val="44"/>
        </w:rPr>
      </w:pPr>
      <w:r w:rsidRPr="0070545E">
        <w:rPr>
          <w:rFonts w:ascii="仿宋" w:eastAsia="仿宋" w:hAnsi="仿宋" w:hint="eastAsia"/>
          <w:sz w:val="32"/>
        </w:rPr>
        <w:t>截至</w:t>
      </w:r>
      <w:r w:rsidR="009B110C">
        <w:rPr>
          <w:rFonts w:ascii="仿宋" w:eastAsia="仿宋" w:hAnsi="仿宋" w:hint="eastAsia"/>
          <w:sz w:val="32"/>
        </w:rPr>
        <w:t>2019年</w:t>
      </w:r>
      <w:r w:rsidRPr="0070545E">
        <w:rPr>
          <w:rFonts w:ascii="仿宋" w:eastAsia="仿宋" w:hAnsi="仿宋" w:hint="eastAsia"/>
          <w:sz w:val="32"/>
        </w:rPr>
        <w:t>12月31日，</w:t>
      </w:r>
      <w:r w:rsidR="00EA1307" w:rsidRPr="00AD24CD">
        <w:rPr>
          <w:rFonts w:ascii="仿宋" w:eastAsia="仿宋" w:hAnsi="仿宋" w:hint="eastAsia"/>
          <w:sz w:val="32"/>
        </w:rPr>
        <w:t>我单位共有车辆</w:t>
      </w:r>
      <w:r w:rsidR="00EA1307" w:rsidRPr="00AD24CD">
        <w:rPr>
          <w:rFonts w:ascii="仿宋" w:eastAsia="仿宋" w:hAnsi="仿宋" w:hint="eastAsia"/>
          <w:sz w:val="32"/>
          <w:szCs w:val="30"/>
        </w:rPr>
        <w:t>3</w:t>
      </w:r>
      <w:r w:rsidR="00EA1307" w:rsidRPr="00AD24CD">
        <w:rPr>
          <w:rFonts w:ascii="仿宋" w:eastAsia="仿宋" w:hAnsi="仿宋" w:hint="eastAsia"/>
          <w:sz w:val="32"/>
        </w:rPr>
        <w:t>辆，</w:t>
      </w:r>
      <w:r w:rsidR="00EA1307" w:rsidRPr="00AD24CD">
        <w:rPr>
          <w:rFonts w:ascii="仿宋" w:eastAsia="仿宋" w:hAnsi="仿宋" w:hint="eastAsia"/>
          <w:sz w:val="32"/>
          <w:szCs w:val="30"/>
        </w:rPr>
        <w:t>其中，一般公务用车3辆。</w:t>
      </w:r>
    </w:p>
    <w:p w:rsidR="00AB5BCA" w:rsidRDefault="00AB5BCA" w:rsidP="00080084">
      <w:pPr>
        <w:widowControl/>
        <w:spacing w:line="560" w:lineRule="exact"/>
        <w:ind w:firstLineChars="200" w:firstLine="880"/>
        <w:jc w:val="left"/>
        <w:rPr>
          <w:rFonts w:ascii="方正小标宋_GBK" w:eastAsia="方正小标宋_GBK" w:hAnsi="方正小标宋简体"/>
          <w:sz w:val="44"/>
        </w:rPr>
      </w:pPr>
      <w:r>
        <w:rPr>
          <w:rFonts w:ascii="方正小标宋_GBK" w:eastAsia="方正小标宋_GBK" w:hAnsi="方正小标宋简体"/>
          <w:sz w:val="44"/>
        </w:rPr>
        <w:br w:type="page"/>
      </w:r>
    </w:p>
    <w:p w:rsidR="00CC52B0" w:rsidRPr="008B4531" w:rsidRDefault="00CC52B0" w:rsidP="00080084">
      <w:pPr>
        <w:spacing w:line="560" w:lineRule="exact"/>
        <w:ind w:firstLine="602"/>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第四部分  名词解释</w:t>
      </w:r>
    </w:p>
    <w:p w:rsidR="00CC52B0" w:rsidRDefault="00CC52B0" w:rsidP="00080084">
      <w:pPr>
        <w:spacing w:line="560" w:lineRule="exact"/>
        <w:ind w:firstLineChars="200" w:firstLine="640"/>
        <w:rPr>
          <w:rFonts w:ascii="仿宋" w:eastAsia="仿宋" w:hAnsi="仿宋"/>
          <w:sz w:val="32"/>
        </w:rPr>
      </w:pPr>
    </w:p>
    <w:p w:rsidR="00CC52B0" w:rsidRPr="0025506F" w:rsidRDefault="00CC52B0" w:rsidP="00080084">
      <w:pPr>
        <w:spacing w:line="560" w:lineRule="exact"/>
        <w:ind w:firstLineChars="200" w:firstLine="643"/>
        <w:rPr>
          <w:rFonts w:ascii="仿宋" w:eastAsia="仿宋" w:hAnsi="仿宋"/>
          <w:sz w:val="32"/>
        </w:rPr>
      </w:pPr>
      <w:r w:rsidRPr="0025506F">
        <w:rPr>
          <w:rFonts w:ascii="仿宋" w:eastAsia="仿宋" w:hAnsi="仿宋" w:hint="eastAsia"/>
          <w:b/>
          <w:bCs/>
          <w:sz w:val="32"/>
        </w:rPr>
        <w:t>一、财政拨款收入：</w:t>
      </w:r>
      <w:r w:rsidRPr="0025506F">
        <w:rPr>
          <w:rFonts w:ascii="仿宋" w:eastAsia="仿宋" w:hAnsi="仿宋" w:hint="eastAsia"/>
          <w:sz w:val="32"/>
        </w:rPr>
        <w:t>指</w:t>
      </w:r>
      <w:r w:rsidR="00751BB1" w:rsidRPr="0025506F">
        <w:rPr>
          <w:rFonts w:ascii="仿宋" w:eastAsia="仿宋" w:hAnsi="仿宋" w:hint="eastAsia"/>
          <w:sz w:val="32"/>
        </w:rPr>
        <w:t>区</w:t>
      </w:r>
      <w:r w:rsidRPr="0025506F">
        <w:rPr>
          <w:rFonts w:ascii="仿宋" w:eastAsia="仿宋" w:hAnsi="仿宋" w:hint="eastAsia"/>
          <w:sz w:val="32"/>
        </w:rPr>
        <w:t>级财政当年拨付的资金。</w:t>
      </w:r>
    </w:p>
    <w:p w:rsidR="00EA1307" w:rsidRDefault="00EA1307" w:rsidP="00080084">
      <w:pPr>
        <w:autoSpaceDN w:val="0"/>
        <w:spacing w:line="560" w:lineRule="exact"/>
        <w:ind w:firstLineChars="200" w:firstLine="643"/>
        <w:rPr>
          <w:rFonts w:ascii="仿宋" w:eastAsia="仿宋" w:hAnsi="仿宋"/>
          <w:sz w:val="32"/>
        </w:rPr>
      </w:pPr>
      <w:r>
        <w:rPr>
          <w:rFonts w:ascii="仿宋" w:eastAsia="仿宋" w:hAnsi="仿宋" w:hint="eastAsia"/>
          <w:b/>
          <w:bCs/>
          <w:sz w:val="32"/>
        </w:rPr>
        <w:t>二</w:t>
      </w:r>
      <w:r w:rsidR="00CC52B0" w:rsidRPr="0025506F">
        <w:rPr>
          <w:rFonts w:ascii="仿宋" w:eastAsia="仿宋" w:hAnsi="仿宋" w:hint="eastAsia"/>
          <w:b/>
          <w:bCs/>
          <w:sz w:val="32"/>
        </w:rPr>
        <w:t>、其他收入：</w:t>
      </w:r>
      <w:r w:rsidR="00CC52B0" w:rsidRPr="0025506F">
        <w:rPr>
          <w:rFonts w:ascii="仿宋" w:eastAsia="仿宋" w:hAnsi="仿宋" w:hint="eastAsia"/>
          <w:sz w:val="32"/>
        </w:rPr>
        <w:t>指除上述收入以外的各项收入。</w:t>
      </w:r>
      <w:r w:rsidR="00CC52B0" w:rsidRPr="00EA1307">
        <w:rPr>
          <w:rFonts w:ascii="仿宋" w:eastAsia="仿宋" w:hAnsi="仿宋" w:hint="eastAsia"/>
          <w:sz w:val="32"/>
        </w:rPr>
        <w:t>包括银行存款利息收入</w:t>
      </w:r>
    </w:p>
    <w:p w:rsidR="00CC52B0" w:rsidRPr="0025506F" w:rsidRDefault="00EA1307" w:rsidP="00080084">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sidR="00CC52B0" w:rsidRPr="0025506F">
        <w:rPr>
          <w:rFonts w:ascii="仿宋" w:eastAsia="仿宋" w:hAnsi="仿宋" w:hint="eastAsia"/>
          <w:b/>
          <w:bCs/>
          <w:sz w:val="32"/>
        </w:rPr>
        <w:t>、</w:t>
      </w:r>
      <w:r w:rsidR="00CC52B0" w:rsidRPr="0025506F">
        <w:rPr>
          <w:rFonts w:ascii="仿宋" w:eastAsia="仿宋" w:hAnsi="仿宋"/>
          <w:b/>
          <w:bCs/>
          <w:sz w:val="32"/>
        </w:rPr>
        <w:t>基本支出：</w:t>
      </w:r>
      <w:r w:rsidR="00CC52B0" w:rsidRPr="0025506F">
        <w:rPr>
          <w:rFonts w:ascii="仿宋" w:eastAsia="仿宋" w:hAnsi="仿宋" w:hint="eastAsia"/>
          <w:sz w:val="32"/>
        </w:rPr>
        <w:t>指</w:t>
      </w:r>
      <w:r w:rsidR="00CC52B0" w:rsidRPr="0025506F">
        <w:rPr>
          <w:rFonts w:ascii="仿宋" w:eastAsia="仿宋" w:hAnsi="仿宋"/>
          <w:sz w:val="32"/>
        </w:rPr>
        <w:t>为保障机构正常运转、完成日常工作任务而发生的</w:t>
      </w:r>
      <w:r w:rsidR="00CC52B0" w:rsidRPr="0025506F">
        <w:rPr>
          <w:rFonts w:ascii="仿宋" w:eastAsia="仿宋" w:hAnsi="仿宋" w:hint="eastAsia"/>
          <w:sz w:val="32"/>
        </w:rPr>
        <w:t>人员支出和公用支出等</w:t>
      </w:r>
      <w:r w:rsidR="00CC52B0" w:rsidRPr="0025506F">
        <w:rPr>
          <w:rFonts w:ascii="仿宋" w:eastAsia="仿宋" w:hAnsi="仿宋"/>
          <w:sz w:val="32"/>
        </w:rPr>
        <w:t>各项支出。</w:t>
      </w:r>
    </w:p>
    <w:p w:rsidR="00CC52B0" w:rsidRPr="0025506F" w:rsidRDefault="00EA1307" w:rsidP="00080084">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sidR="00CC52B0" w:rsidRPr="0025506F">
        <w:rPr>
          <w:rFonts w:ascii="仿宋" w:eastAsia="仿宋" w:hAnsi="仿宋" w:hint="eastAsia"/>
          <w:b/>
          <w:bCs/>
          <w:sz w:val="32"/>
        </w:rPr>
        <w:t>、</w:t>
      </w:r>
      <w:r w:rsidR="00CC52B0" w:rsidRPr="0025506F">
        <w:rPr>
          <w:rFonts w:ascii="仿宋" w:eastAsia="仿宋" w:hAnsi="仿宋"/>
          <w:b/>
          <w:bCs/>
          <w:sz w:val="32"/>
        </w:rPr>
        <w:t>项目支出：</w:t>
      </w:r>
      <w:r w:rsidR="00CC52B0" w:rsidRPr="0025506F">
        <w:rPr>
          <w:rFonts w:ascii="仿宋" w:eastAsia="仿宋" w:hAnsi="仿宋" w:hint="eastAsia"/>
          <w:sz w:val="32"/>
        </w:rPr>
        <w:t>指</w:t>
      </w:r>
      <w:r w:rsidR="00CC52B0" w:rsidRPr="0025506F">
        <w:rPr>
          <w:rFonts w:ascii="仿宋" w:eastAsia="仿宋" w:hAnsi="仿宋"/>
          <w:sz w:val="32"/>
        </w:rPr>
        <w:t>在基本支出之外为完成特定行政工作任务</w:t>
      </w:r>
      <w:r w:rsidR="00CC52B0" w:rsidRPr="0025506F">
        <w:rPr>
          <w:rFonts w:ascii="仿宋" w:eastAsia="仿宋" w:hAnsi="仿宋" w:hint="eastAsia"/>
          <w:sz w:val="32"/>
        </w:rPr>
        <w:t>和</w:t>
      </w:r>
      <w:r w:rsidR="00CC52B0" w:rsidRPr="0025506F">
        <w:rPr>
          <w:rFonts w:ascii="仿宋" w:eastAsia="仿宋" w:hAnsi="仿宋"/>
          <w:sz w:val="32"/>
        </w:rPr>
        <w:t>事业发展目标</w:t>
      </w:r>
      <w:r w:rsidR="00CC52B0" w:rsidRPr="0025506F">
        <w:rPr>
          <w:rFonts w:ascii="仿宋" w:eastAsia="仿宋" w:hAnsi="仿宋" w:hint="eastAsia"/>
          <w:sz w:val="32"/>
        </w:rPr>
        <w:t>所</w:t>
      </w:r>
      <w:r w:rsidR="00CC52B0" w:rsidRPr="0025506F">
        <w:rPr>
          <w:rFonts w:ascii="仿宋" w:eastAsia="仿宋" w:hAnsi="仿宋"/>
          <w:sz w:val="32"/>
        </w:rPr>
        <w:t>发生的各项支出。</w:t>
      </w:r>
    </w:p>
    <w:p w:rsidR="00CC52B0" w:rsidRPr="0025506F" w:rsidRDefault="002F185F" w:rsidP="00080084">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sidR="00CC52B0" w:rsidRPr="0025506F">
        <w:rPr>
          <w:rFonts w:ascii="仿宋" w:eastAsia="仿宋" w:hAnsi="仿宋" w:hint="eastAsia"/>
          <w:b/>
          <w:bCs/>
          <w:sz w:val="32"/>
        </w:rPr>
        <w:t>、</w:t>
      </w:r>
      <w:r w:rsidR="00CC52B0" w:rsidRPr="0025506F">
        <w:rPr>
          <w:rFonts w:ascii="仿宋" w:eastAsia="仿宋" w:hAnsi="仿宋"/>
          <w:b/>
          <w:bCs/>
          <w:sz w:val="32"/>
        </w:rPr>
        <w:t>年初结转和结余</w:t>
      </w:r>
      <w:r w:rsidR="00CC52B0" w:rsidRPr="0025506F">
        <w:rPr>
          <w:rFonts w:ascii="仿宋" w:eastAsia="仿宋" w:hAnsi="仿宋" w:hint="eastAsia"/>
          <w:b/>
          <w:bCs/>
          <w:sz w:val="32"/>
        </w:rPr>
        <w:t>：</w:t>
      </w:r>
      <w:r w:rsidR="00CC52B0" w:rsidRPr="0025506F">
        <w:rPr>
          <w:rFonts w:ascii="仿宋" w:eastAsia="仿宋" w:hAnsi="仿宋" w:hint="eastAsia"/>
          <w:sz w:val="32"/>
        </w:rPr>
        <w:t>指以前年度尚未完成、结转到本年仍按原规定用途继续使用的资金，或项目已完成等产生的结余资金。</w:t>
      </w:r>
    </w:p>
    <w:p w:rsidR="00CC52B0" w:rsidRPr="0025506F" w:rsidRDefault="003B1A1C" w:rsidP="003B1A1C">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bookmarkStart w:id="6" w:name="_GoBack"/>
      <w:bookmarkEnd w:id="6"/>
      <w:r w:rsidRPr="0025506F">
        <w:rPr>
          <w:rFonts w:ascii="仿宋" w:eastAsia="仿宋" w:hAnsi="仿宋" w:hint="eastAsia"/>
          <w:b/>
          <w:bCs/>
          <w:sz w:val="32"/>
        </w:rPr>
        <w:t>、</w:t>
      </w:r>
      <w:r w:rsidRPr="0025506F">
        <w:rPr>
          <w:rFonts w:ascii="仿宋" w:eastAsia="仿宋" w:hAnsi="仿宋"/>
          <w:b/>
          <w:bCs/>
          <w:sz w:val="32"/>
        </w:rPr>
        <w:t>结余分配：</w:t>
      </w:r>
      <w:r w:rsidRPr="0025506F">
        <w:rPr>
          <w:rFonts w:ascii="仿宋" w:eastAsia="仿宋" w:hAnsi="仿宋" w:hint="eastAsia"/>
          <w:sz w:val="32"/>
        </w:rPr>
        <w:t>指事业单位按照事业单位会计制度规定，从非财政补助结余中分配的事业基金和职工福利基金等。</w:t>
      </w:r>
      <w:r w:rsidR="00CC52B0" w:rsidRPr="0025506F">
        <w:rPr>
          <w:rFonts w:ascii="仿宋" w:eastAsia="仿宋" w:hAnsi="仿宋" w:hint="eastAsia"/>
          <w:sz w:val="32"/>
        </w:rPr>
        <w:t>。</w:t>
      </w:r>
    </w:p>
    <w:p w:rsidR="00CC52B0" w:rsidRPr="0025506F" w:rsidRDefault="002F185F" w:rsidP="00080084">
      <w:pPr>
        <w:autoSpaceDN w:val="0"/>
        <w:spacing w:line="560" w:lineRule="exact"/>
        <w:ind w:firstLineChars="200" w:firstLine="643"/>
        <w:rPr>
          <w:rFonts w:ascii="仿宋" w:eastAsia="仿宋" w:hAnsi="仿宋"/>
          <w:sz w:val="32"/>
        </w:rPr>
      </w:pPr>
      <w:r>
        <w:rPr>
          <w:rFonts w:ascii="仿宋" w:eastAsia="仿宋" w:hAnsi="仿宋" w:hint="eastAsia"/>
          <w:b/>
          <w:bCs/>
          <w:sz w:val="32"/>
        </w:rPr>
        <w:t>七</w:t>
      </w:r>
      <w:r w:rsidR="00CC52B0" w:rsidRPr="0025506F">
        <w:rPr>
          <w:rFonts w:ascii="仿宋" w:eastAsia="仿宋" w:hAnsi="仿宋" w:hint="eastAsia"/>
          <w:b/>
          <w:bCs/>
          <w:sz w:val="32"/>
        </w:rPr>
        <w:t>、</w:t>
      </w:r>
      <w:r w:rsidR="00CC52B0" w:rsidRPr="0025506F">
        <w:rPr>
          <w:rFonts w:ascii="仿宋" w:eastAsia="仿宋" w:hAnsi="仿宋"/>
          <w:b/>
          <w:bCs/>
          <w:sz w:val="32"/>
        </w:rPr>
        <w:t>年末结转和结余：</w:t>
      </w:r>
      <w:r w:rsidR="00CC52B0" w:rsidRPr="0025506F">
        <w:rPr>
          <w:rFonts w:ascii="仿宋" w:eastAsia="仿宋" w:hAnsi="仿宋" w:hint="eastAsia"/>
          <w:sz w:val="32"/>
        </w:rPr>
        <w:t>指事业单位按有关规定结转到下年或以后年度继续使用的资金，或项目已完成等产生的结余资金。</w:t>
      </w:r>
    </w:p>
    <w:p w:rsidR="00CC52B0" w:rsidRPr="0025506F" w:rsidRDefault="002F185F" w:rsidP="00080084">
      <w:pPr>
        <w:autoSpaceDN w:val="0"/>
        <w:spacing w:line="560" w:lineRule="exact"/>
        <w:ind w:firstLineChars="200" w:firstLine="643"/>
        <w:rPr>
          <w:rFonts w:ascii="仿宋" w:eastAsia="仿宋" w:hAnsi="仿宋"/>
          <w:sz w:val="32"/>
        </w:rPr>
      </w:pPr>
      <w:r>
        <w:rPr>
          <w:rFonts w:ascii="仿宋" w:eastAsia="仿宋" w:hAnsi="仿宋" w:hint="eastAsia"/>
          <w:b/>
          <w:bCs/>
          <w:sz w:val="32"/>
        </w:rPr>
        <w:t>八</w:t>
      </w:r>
      <w:r w:rsidR="00CC52B0" w:rsidRPr="0025506F">
        <w:rPr>
          <w:rFonts w:ascii="仿宋" w:eastAsia="仿宋" w:hAnsi="仿宋" w:hint="eastAsia"/>
          <w:b/>
          <w:bCs/>
          <w:sz w:val="32"/>
        </w:rPr>
        <w:t>、“三公”经费财政拨款支出：</w:t>
      </w:r>
      <w:r w:rsidR="00CC52B0" w:rsidRPr="0025506F">
        <w:rPr>
          <w:rFonts w:ascii="仿宋" w:eastAsia="仿宋" w:hAnsi="仿宋" w:hint="eastAsia"/>
          <w:sz w:val="32"/>
        </w:rPr>
        <w:t>指通过财政拨款资金安排的因公出国（境）费、公务用车购置及运行费和公务接待费支出。其中，</w:t>
      </w:r>
      <w:r w:rsidR="00CC52B0" w:rsidRPr="0025506F">
        <w:rPr>
          <w:rFonts w:ascii="仿宋" w:eastAsia="仿宋" w:hAnsi="仿宋"/>
          <w:sz w:val="32"/>
        </w:rPr>
        <w:t>因公出国（境）费</w:t>
      </w:r>
      <w:r w:rsidR="00CC52B0" w:rsidRPr="0025506F">
        <w:rPr>
          <w:rFonts w:ascii="仿宋" w:eastAsia="仿宋" w:hAnsi="仿宋" w:hint="eastAsia"/>
          <w:sz w:val="32"/>
        </w:rPr>
        <w:t>指</w:t>
      </w:r>
      <w:r w:rsidR="00CC52B0" w:rsidRPr="0025506F">
        <w:rPr>
          <w:rFonts w:ascii="仿宋" w:eastAsia="仿宋" w:hAnsi="仿宋"/>
          <w:sz w:val="32"/>
        </w:rPr>
        <w:t>单位</w:t>
      </w:r>
      <w:r w:rsidR="00CC52B0" w:rsidRPr="0025506F">
        <w:rPr>
          <w:rFonts w:ascii="仿宋" w:eastAsia="仿宋" w:hAnsi="仿宋" w:hint="eastAsia"/>
          <w:sz w:val="32"/>
        </w:rPr>
        <w:t>工作人员</w:t>
      </w:r>
      <w:r w:rsidR="00CC52B0" w:rsidRPr="0025506F">
        <w:rPr>
          <w:rFonts w:ascii="仿宋" w:eastAsia="仿宋" w:hAnsi="仿宋"/>
          <w:sz w:val="32"/>
        </w:rPr>
        <w:t>公务出国（境）的</w:t>
      </w:r>
      <w:r w:rsidR="00CC52B0" w:rsidRPr="0025506F">
        <w:rPr>
          <w:rFonts w:ascii="仿宋" w:eastAsia="仿宋" w:hAnsi="仿宋" w:hint="eastAsia"/>
          <w:sz w:val="32"/>
        </w:rPr>
        <w:t>往返机票费、</w:t>
      </w:r>
      <w:r w:rsidR="00CC52B0" w:rsidRPr="0025506F">
        <w:rPr>
          <w:rFonts w:ascii="仿宋" w:eastAsia="仿宋" w:hAnsi="仿宋"/>
          <w:sz w:val="32"/>
        </w:rPr>
        <w:t>国际旅费、国外城市间交通费、住宿费、伙食费、培训费、公杂费等支出</w:t>
      </w:r>
      <w:r w:rsidR="00CC52B0" w:rsidRPr="0025506F">
        <w:rPr>
          <w:rFonts w:ascii="仿宋" w:eastAsia="仿宋" w:hAnsi="仿宋" w:hint="eastAsia"/>
          <w:sz w:val="32"/>
        </w:rPr>
        <w:t>；公务用车购置及运行费指单位购置公务用车支出（</w:t>
      </w:r>
      <w:proofErr w:type="gramStart"/>
      <w:r w:rsidR="00CC52B0" w:rsidRPr="0025506F">
        <w:rPr>
          <w:rFonts w:ascii="仿宋" w:eastAsia="仿宋" w:hAnsi="仿宋" w:hint="eastAsia"/>
          <w:sz w:val="32"/>
        </w:rPr>
        <w:t>含车辆</w:t>
      </w:r>
      <w:proofErr w:type="gramEnd"/>
      <w:r w:rsidR="00CC52B0" w:rsidRPr="0025506F">
        <w:rPr>
          <w:rFonts w:ascii="仿宋" w:eastAsia="仿宋" w:hAnsi="仿宋" w:hint="eastAsia"/>
          <w:sz w:val="32"/>
        </w:rPr>
        <w:t>购置税）及公务用车使用过程中所发生的</w:t>
      </w:r>
      <w:r w:rsidR="00CC52B0" w:rsidRPr="0025506F">
        <w:rPr>
          <w:rFonts w:ascii="仿宋" w:eastAsia="仿宋" w:hAnsi="仿宋"/>
          <w:sz w:val="32"/>
        </w:rPr>
        <w:t>租用费、燃料费、维修费、过桥过路费、</w:t>
      </w:r>
      <w:r w:rsidR="00CC52B0" w:rsidRPr="0025506F">
        <w:rPr>
          <w:rFonts w:ascii="仿宋" w:eastAsia="仿宋" w:hAnsi="仿宋"/>
          <w:sz w:val="32"/>
        </w:rPr>
        <w:lastRenderedPageBreak/>
        <w:t>保险费、安全奖励费等支出</w:t>
      </w:r>
      <w:r w:rsidR="00CC52B0" w:rsidRPr="0025506F">
        <w:rPr>
          <w:rFonts w:ascii="仿宋" w:eastAsia="仿宋" w:hAnsi="仿宋" w:hint="eastAsia"/>
          <w:sz w:val="32"/>
        </w:rPr>
        <w:t>；</w:t>
      </w:r>
      <w:r w:rsidR="00CC52B0" w:rsidRPr="0025506F">
        <w:rPr>
          <w:rFonts w:ascii="仿宋" w:eastAsia="仿宋" w:hAnsi="仿宋"/>
          <w:sz w:val="32"/>
        </w:rPr>
        <w:t>公务接待费</w:t>
      </w:r>
      <w:r w:rsidR="00CC52B0" w:rsidRPr="0025506F">
        <w:rPr>
          <w:rFonts w:ascii="仿宋" w:eastAsia="仿宋" w:hAnsi="仿宋" w:hint="eastAsia"/>
          <w:sz w:val="32"/>
        </w:rPr>
        <w:t>指</w:t>
      </w:r>
      <w:r w:rsidR="00CC52B0" w:rsidRPr="0025506F">
        <w:rPr>
          <w:rFonts w:ascii="仿宋" w:eastAsia="仿宋" w:hAnsi="仿宋"/>
          <w:sz w:val="32"/>
        </w:rPr>
        <w:t>单位按规定开支的各类公务接待（含外宾接待）</w:t>
      </w:r>
      <w:r w:rsidR="00CC52B0" w:rsidRPr="0025506F">
        <w:rPr>
          <w:rFonts w:ascii="仿宋" w:eastAsia="仿宋" w:hAnsi="仿宋" w:hint="eastAsia"/>
          <w:sz w:val="32"/>
        </w:rPr>
        <w:t>支出</w:t>
      </w:r>
      <w:r w:rsidR="00CC52B0" w:rsidRPr="0025506F">
        <w:rPr>
          <w:rFonts w:ascii="仿宋" w:eastAsia="仿宋" w:hAnsi="仿宋"/>
          <w:sz w:val="32"/>
        </w:rPr>
        <w:t>。</w:t>
      </w:r>
    </w:p>
    <w:p w:rsidR="00CC52B0" w:rsidRPr="0025506F" w:rsidRDefault="002F185F" w:rsidP="00080084">
      <w:pPr>
        <w:autoSpaceDN w:val="0"/>
        <w:spacing w:line="560" w:lineRule="exact"/>
        <w:ind w:firstLineChars="200" w:firstLine="643"/>
        <w:rPr>
          <w:rFonts w:ascii="仿宋" w:eastAsia="仿宋" w:hAnsi="仿宋"/>
          <w:sz w:val="32"/>
        </w:rPr>
      </w:pPr>
      <w:r>
        <w:rPr>
          <w:rFonts w:ascii="仿宋" w:eastAsia="仿宋" w:hAnsi="仿宋" w:hint="eastAsia"/>
          <w:b/>
          <w:bCs/>
          <w:sz w:val="32"/>
        </w:rPr>
        <w:t>九</w:t>
      </w:r>
      <w:r w:rsidR="00CC52B0" w:rsidRPr="0025506F">
        <w:rPr>
          <w:rFonts w:ascii="仿宋" w:eastAsia="仿宋" w:hAnsi="仿宋" w:hint="eastAsia"/>
          <w:b/>
          <w:bCs/>
          <w:sz w:val="32"/>
        </w:rPr>
        <w:t>、机关运行经费：</w:t>
      </w:r>
      <w:r w:rsidR="00CC52B0" w:rsidRPr="0025506F">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C52B0" w:rsidRPr="0025506F" w:rsidRDefault="00CC52B0" w:rsidP="00080084">
      <w:pPr>
        <w:autoSpaceDN w:val="0"/>
        <w:spacing w:line="560" w:lineRule="exact"/>
        <w:ind w:firstLineChars="200" w:firstLine="643"/>
        <w:rPr>
          <w:rFonts w:ascii="仿宋" w:eastAsia="仿宋" w:hAnsi="仿宋"/>
          <w:b/>
          <w:sz w:val="32"/>
        </w:rPr>
      </w:pPr>
    </w:p>
    <w:sectPr w:rsidR="00CC52B0" w:rsidRPr="0025506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C0" w:rsidRDefault="002202C0">
      <w:r>
        <w:separator/>
      </w:r>
    </w:p>
  </w:endnote>
  <w:endnote w:type="continuationSeparator" w:id="0">
    <w:p w:rsidR="002202C0" w:rsidRDefault="0022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5B" w:rsidRDefault="00F44A5B">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AC5C27">
      <w:rPr>
        <w:rStyle w:val="a3"/>
        <w:noProof/>
      </w:rPr>
      <w:t>28</w:t>
    </w:r>
    <w:r>
      <w:fldChar w:fldCharType="end"/>
    </w:r>
  </w:p>
  <w:p w:rsidR="00F44A5B" w:rsidRDefault="00F44A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C0" w:rsidRDefault="002202C0">
      <w:r>
        <w:separator/>
      </w:r>
    </w:p>
  </w:footnote>
  <w:footnote w:type="continuationSeparator" w:id="0">
    <w:p w:rsidR="002202C0" w:rsidRDefault="00220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3CC"/>
    <w:multiLevelType w:val="hybridMultilevel"/>
    <w:tmpl w:val="91980194"/>
    <w:lvl w:ilvl="0" w:tplc="265299E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4AA9007E"/>
    <w:multiLevelType w:val="singleLevel"/>
    <w:tmpl w:val="5981A2F5"/>
    <w:lvl w:ilvl="0">
      <w:start w:val="2"/>
      <w:numFmt w:val="chineseCounting"/>
      <w:suff w:val="nothing"/>
      <w:lvlText w:val="%1、"/>
      <w:lvlJc w:val="left"/>
    </w:lvl>
  </w:abstractNum>
  <w:abstractNum w:abstractNumId="2">
    <w:nsid w:val="597FDECD"/>
    <w:multiLevelType w:val="singleLevel"/>
    <w:tmpl w:val="597FDECD"/>
    <w:lvl w:ilvl="0">
      <w:start w:val="1"/>
      <w:numFmt w:val="chineseCounting"/>
      <w:suff w:val="nothing"/>
      <w:lvlText w:val="%1、"/>
      <w:lvlJc w:val="left"/>
    </w:lvl>
  </w:abstractNum>
  <w:abstractNum w:abstractNumId="3">
    <w:nsid w:val="5981A2F5"/>
    <w:multiLevelType w:val="singleLevel"/>
    <w:tmpl w:val="5981A2F5"/>
    <w:lvl w:ilvl="0">
      <w:start w:val="2"/>
      <w:numFmt w:val="chineseCounting"/>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26D26"/>
    <w:rsid w:val="000530AB"/>
    <w:rsid w:val="00080084"/>
    <w:rsid w:val="00092139"/>
    <w:rsid w:val="000C6C9E"/>
    <w:rsid w:val="000D126F"/>
    <w:rsid w:val="000D7A6A"/>
    <w:rsid w:val="000E200E"/>
    <w:rsid w:val="00157E1F"/>
    <w:rsid w:val="00172A27"/>
    <w:rsid w:val="001847E4"/>
    <w:rsid w:val="00191A57"/>
    <w:rsid w:val="001A4118"/>
    <w:rsid w:val="001B3BDF"/>
    <w:rsid w:val="001E033D"/>
    <w:rsid w:val="002202C0"/>
    <w:rsid w:val="0025506F"/>
    <w:rsid w:val="0027694B"/>
    <w:rsid w:val="002B3137"/>
    <w:rsid w:val="002B4F31"/>
    <w:rsid w:val="002F185F"/>
    <w:rsid w:val="002F253C"/>
    <w:rsid w:val="00303F0B"/>
    <w:rsid w:val="00305FC6"/>
    <w:rsid w:val="003354B1"/>
    <w:rsid w:val="0033551A"/>
    <w:rsid w:val="00345544"/>
    <w:rsid w:val="00371224"/>
    <w:rsid w:val="0039392A"/>
    <w:rsid w:val="003939F0"/>
    <w:rsid w:val="003B1A1C"/>
    <w:rsid w:val="003B52A2"/>
    <w:rsid w:val="003D2BAD"/>
    <w:rsid w:val="004125CC"/>
    <w:rsid w:val="00425602"/>
    <w:rsid w:val="004527E1"/>
    <w:rsid w:val="00486F0A"/>
    <w:rsid w:val="004A4BB6"/>
    <w:rsid w:val="004C1D40"/>
    <w:rsid w:val="00517BC8"/>
    <w:rsid w:val="00531086"/>
    <w:rsid w:val="00566E9E"/>
    <w:rsid w:val="005956A0"/>
    <w:rsid w:val="005957B0"/>
    <w:rsid w:val="006019F0"/>
    <w:rsid w:val="00605319"/>
    <w:rsid w:val="006146D2"/>
    <w:rsid w:val="006622AB"/>
    <w:rsid w:val="00665814"/>
    <w:rsid w:val="007040C8"/>
    <w:rsid w:val="0070545E"/>
    <w:rsid w:val="00716E7B"/>
    <w:rsid w:val="00741AD1"/>
    <w:rsid w:val="00751BB1"/>
    <w:rsid w:val="00752C0A"/>
    <w:rsid w:val="0076074D"/>
    <w:rsid w:val="00766A49"/>
    <w:rsid w:val="00771CAF"/>
    <w:rsid w:val="0079732C"/>
    <w:rsid w:val="007A58FA"/>
    <w:rsid w:val="007C4C2F"/>
    <w:rsid w:val="007F3FFC"/>
    <w:rsid w:val="00805A22"/>
    <w:rsid w:val="00845090"/>
    <w:rsid w:val="00846256"/>
    <w:rsid w:val="008B3E08"/>
    <w:rsid w:val="008B4531"/>
    <w:rsid w:val="008D6371"/>
    <w:rsid w:val="008D763A"/>
    <w:rsid w:val="009258DB"/>
    <w:rsid w:val="00941474"/>
    <w:rsid w:val="00981DAD"/>
    <w:rsid w:val="009A52CF"/>
    <w:rsid w:val="009B110C"/>
    <w:rsid w:val="009D0ADD"/>
    <w:rsid w:val="009E4A52"/>
    <w:rsid w:val="009F6DF4"/>
    <w:rsid w:val="00A01381"/>
    <w:rsid w:val="00A24819"/>
    <w:rsid w:val="00A36A36"/>
    <w:rsid w:val="00A63312"/>
    <w:rsid w:val="00A63976"/>
    <w:rsid w:val="00A8508E"/>
    <w:rsid w:val="00AA1641"/>
    <w:rsid w:val="00AB5BCA"/>
    <w:rsid w:val="00AC5C27"/>
    <w:rsid w:val="00B37197"/>
    <w:rsid w:val="00B4011C"/>
    <w:rsid w:val="00B475BE"/>
    <w:rsid w:val="00B65922"/>
    <w:rsid w:val="00B66197"/>
    <w:rsid w:val="00BA29E3"/>
    <w:rsid w:val="00BB3F26"/>
    <w:rsid w:val="00C37E60"/>
    <w:rsid w:val="00C82009"/>
    <w:rsid w:val="00C9184F"/>
    <w:rsid w:val="00CB4BDA"/>
    <w:rsid w:val="00CC030F"/>
    <w:rsid w:val="00CC52B0"/>
    <w:rsid w:val="00D107CD"/>
    <w:rsid w:val="00D277FB"/>
    <w:rsid w:val="00D340C7"/>
    <w:rsid w:val="00D72F70"/>
    <w:rsid w:val="00D738BC"/>
    <w:rsid w:val="00D73D35"/>
    <w:rsid w:val="00DD523F"/>
    <w:rsid w:val="00DD6EB8"/>
    <w:rsid w:val="00E013C3"/>
    <w:rsid w:val="00E236D8"/>
    <w:rsid w:val="00E57F91"/>
    <w:rsid w:val="00E6118E"/>
    <w:rsid w:val="00E648A3"/>
    <w:rsid w:val="00E72512"/>
    <w:rsid w:val="00E96AD7"/>
    <w:rsid w:val="00E96CFD"/>
    <w:rsid w:val="00EA1307"/>
    <w:rsid w:val="00EB2B4B"/>
    <w:rsid w:val="00EB75E0"/>
    <w:rsid w:val="00EC7177"/>
    <w:rsid w:val="00EE1E44"/>
    <w:rsid w:val="00EE3894"/>
    <w:rsid w:val="00EF10E0"/>
    <w:rsid w:val="00F44A5B"/>
    <w:rsid w:val="00F72D37"/>
    <w:rsid w:val="00F80E9A"/>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styleId="a6">
    <w:name w:val="List Paragraph"/>
    <w:basedOn w:val="a"/>
    <w:uiPriority w:val="34"/>
    <w:qFormat/>
    <w:rsid w:val="005956A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61455566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342775053">
      <w:bodyDiv w:val="1"/>
      <w:marLeft w:val="0"/>
      <w:marRight w:val="0"/>
      <w:marTop w:val="0"/>
      <w:marBottom w:val="0"/>
      <w:divBdr>
        <w:top w:val="none" w:sz="0" w:space="0" w:color="auto"/>
        <w:left w:val="none" w:sz="0" w:space="0" w:color="auto"/>
        <w:bottom w:val="none" w:sz="0" w:space="0" w:color="auto"/>
        <w:right w:val="none" w:sz="0" w:space="0" w:color="auto"/>
      </w:divBdr>
    </w:div>
    <w:div w:id="1510094550">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80718978">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BD1D-A2B1-4B16-986E-ACA88F02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28</Pages>
  <Words>1900</Words>
  <Characters>10830</Characters>
  <Application>Microsoft Office Word</Application>
  <DocSecurity>0</DocSecurity>
  <PresentationFormat/>
  <Lines>90</Lines>
  <Paragraphs>25</Paragraphs>
  <Slides>0</Slides>
  <Notes>0</Notes>
  <HiddenSlides>0</HiddenSlides>
  <MMClips>0</MMClips>
  <ScaleCrop>false</ScaleCrop>
  <Company>P R C</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28</cp:revision>
  <cp:lastPrinted>2017-08-01T03:11:00Z</cp:lastPrinted>
  <dcterms:created xsi:type="dcterms:W3CDTF">2019-09-17T03:08:00Z</dcterms:created>
  <dcterms:modified xsi:type="dcterms:W3CDTF">2020-09-28T05:41:00Z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