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CC52B0" w:rsidRPr="008B4531" w:rsidRDefault="000261AD">
      <w:pPr>
        <w:jc w:val="center"/>
        <w:rPr>
          <w:rFonts w:ascii="方正小标宋_GBK" w:eastAsia="方正小标宋_GBK" w:hAnsi="Arial" w:cs="Arial"/>
          <w:sz w:val="44"/>
          <w:szCs w:val="44"/>
        </w:rPr>
      </w:pPr>
      <w:r>
        <w:rPr>
          <w:rFonts w:ascii="Arial" w:eastAsia="方正小标宋简体" w:hAnsi="Arial" w:cs="Arial" w:hint="eastAsia"/>
          <w:sz w:val="44"/>
          <w:szCs w:val="44"/>
        </w:rPr>
        <w:t>长春市双阳区粮食局</w:t>
      </w:r>
      <w:r w:rsidR="00CC52B0" w:rsidRPr="008B4531">
        <w:rPr>
          <w:rFonts w:ascii="方正小标宋_GBK" w:eastAsia="方正小标宋_GBK" w:hAnsi="Arial" w:cs="Arial" w:hint="eastAsia"/>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0261AD" w:rsidRDefault="000261AD">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pPr>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CC52B0" w:rsidRDefault="00CC52B0" w:rsidP="002D79CD">
      <w:pPr>
        <w:rPr>
          <w:rFonts w:ascii="仿宋" w:eastAsia="仿宋" w:hAnsi="仿宋"/>
          <w:sz w:val="32"/>
        </w:rPr>
      </w:pPr>
      <w:r>
        <w:rPr>
          <w:rFonts w:ascii="仿宋" w:eastAsia="仿宋" w:hAnsi="仿宋" w:hint="eastAsia"/>
          <w:sz w:val="32"/>
        </w:rPr>
        <w:t xml:space="preserve">    </w:t>
      </w:r>
      <w:r w:rsidR="002D79CD" w:rsidRPr="00641056">
        <w:rPr>
          <w:rFonts w:ascii="仿宋" w:eastAsia="仿宋" w:hAnsi="仿宋" w:hint="eastAsia"/>
          <w:sz w:val="32"/>
        </w:rPr>
        <w:t>加强对全区粮食安全保障问题的研究落实，进一步深化粮食流通体制改革，健全粮食监测预</w:t>
      </w:r>
      <w:bookmarkStart w:id="0" w:name="_GoBack"/>
      <w:r w:rsidR="002D79CD" w:rsidRPr="00641056">
        <w:rPr>
          <w:rFonts w:ascii="仿宋" w:eastAsia="仿宋" w:hAnsi="仿宋" w:hint="eastAsia"/>
          <w:sz w:val="32"/>
        </w:rPr>
        <w:t>警体系和应急机制，加强对粮食购销的指导协调和购销市</w:t>
      </w:r>
      <w:bookmarkEnd w:id="0"/>
      <w:r w:rsidR="002D79CD" w:rsidRPr="00641056">
        <w:rPr>
          <w:rFonts w:ascii="仿宋" w:eastAsia="仿宋" w:hAnsi="仿宋" w:hint="eastAsia"/>
          <w:sz w:val="32"/>
        </w:rPr>
        <w:t>场的监督检查，加强对全区粮食流通的行业管理。</w:t>
      </w:r>
    </w:p>
    <w:p w:rsidR="00CC52B0" w:rsidRDefault="00CC52B0">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2D79CD" w:rsidRPr="00641056" w:rsidRDefault="002D79CD" w:rsidP="002D79CD">
      <w:pPr>
        <w:ind w:firstLineChars="200" w:firstLine="640"/>
        <w:rPr>
          <w:rFonts w:ascii="仿宋" w:eastAsia="仿宋" w:hAnsi="仿宋"/>
          <w:sz w:val="32"/>
        </w:rPr>
      </w:pPr>
      <w:r w:rsidRPr="00641056">
        <w:rPr>
          <w:rFonts w:ascii="仿宋" w:eastAsia="仿宋" w:hAnsi="仿宋" w:hint="eastAsia"/>
          <w:sz w:val="32"/>
        </w:rPr>
        <w:t>根据上述职责，长春市双阳区粮食局内设3个机构，分别为办公室、行政审批办公室、行业管理科。</w:t>
      </w:r>
    </w:p>
    <w:p w:rsidR="002D79CD" w:rsidRDefault="002D79CD" w:rsidP="002D79CD">
      <w:pPr>
        <w:ind w:firstLineChars="200" w:firstLine="640"/>
        <w:rPr>
          <w:rFonts w:ascii="仿宋" w:eastAsia="仿宋" w:hAnsi="仿宋"/>
          <w:sz w:val="32"/>
        </w:rPr>
      </w:pPr>
      <w:r w:rsidRPr="00641056">
        <w:rPr>
          <w:rFonts w:ascii="仿宋" w:eastAsia="仿宋" w:hAnsi="仿宋" w:hint="eastAsia"/>
          <w:sz w:val="32"/>
        </w:rPr>
        <w:t>纳入长春市双阳区粮食局201</w:t>
      </w:r>
      <w:r>
        <w:rPr>
          <w:rFonts w:ascii="仿宋" w:eastAsia="仿宋" w:hAnsi="仿宋" w:hint="eastAsia"/>
          <w:sz w:val="32"/>
        </w:rPr>
        <w:t>9</w:t>
      </w:r>
      <w:r w:rsidRPr="00641056">
        <w:rPr>
          <w:rFonts w:ascii="仿宋" w:eastAsia="仿宋" w:hAnsi="仿宋" w:hint="eastAsia"/>
          <w:sz w:val="32"/>
        </w:rPr>
        <w:t>年度部门决算编制范围的单位包括：长春市双阳区粮食局本级</w:t>
      </w:r>
    </w:p>
    <w:p w:rsidR="002D79CD" w:rsidRDefault="002D79CD" w:rsidP="002D79CD">
      <w:pPr>
        <w:ind w:firstLineChars="200" w:firstLine="640"/>
        <w:rPr>
          <w:rFonts w:ascii="仿宋" w:eastAsia="仿宋" w:hAnsi="仿宋"/>
          <w:sz w:val="32"/>
        </w:rPr>
      </w:pPr>
      <w:r>
        <w:rPr>
          <w:rFonts w:ascii="仿宋" w:eastAsia="仿宋" w:hAnsi="仿宋" w:hint="eastAsia"/>
          <w:sz w:val="32"/>
        </w:rPr>
        <w:t>2019年末实有人员4</w:t>
      </w:r>
      <w:r w:rsidR="00685430">
        <w:rPr>
          <w:rFonts w:ascii="仿宋" w:eastAsia="仿宋" w:hAnsi="仿宋" w:hint="eastAsia"/>
          <w:sz w:val="32"/>
        </w:rPr>
        <w:t>2</w:t>
      </w:r>
      <w:r>
        <w:rPr>
          <w:rFonts w:ascii="仿宋" w:eastAsia="仿宋" w:hAnsi="仿宋" w:hint="eastAsia"/>
          <w:sz w:val="32"/>
        </w:rPr>
        <w:t>人，其中：在职人员2</w:t>
      </w:r>
      <w:r w:rsidR="00685430">
        <w:rPr>
          <w:rFonts w:ascii="仿宋" w:eastAsia="仿宋" w:hAnsi="仿宋" w:hint="eastAsia"/>
          <w:sz w:val="32"/>
        </w:rPr>
        <w:t>1</w:t>
      </w:r>
      <w:r>
        <w:rPr>
          <w:rFonts w:ascii="仿宋" w:eastAsia="仿宋" w:hAnsi="仿宋" w:hint="eastAsia"/>
          <w:sz w:val="32"/>
        </w:rPr>
        <w:t>人，离退休人员21人。</w:t>
      </w:r>
    </w:p>
    <w:p w:rsidR="002D79CD" w:rsidRPr="002D79CD" w:rsidRDefault="002D79CD">
      <w:pPr>
        <w:ind w:firstLineChars="200" w:firstLine="640"/>
        <w:rPr>
          <w:rFonts w:ascii="仿宋" w:eastAsia="仿宋" w:hAnsi="仿宋"/>
          <w:sz w:val="32"/>
        </w:rPr>
      </w:pPr>
    </w:p>
    <w:p w:rsidR="006019F0" w:rsidRPr="002D79CD" w:rsidRDefault="006019F0">
      <w:pPr>
        <w:ind w:firstLineChars="200" w:firstLine="640"/>
        <w:rPr>
          <w:rFonts w:ascii="仿宋" w:eastAsia="仿宋" w:hAnsi="仿宋"/>
          <w:sz w:val="32"/>
        </w:rPr>
      </w:pPr>
    </w:p>
    <w:p w:rsidR="00A63976" w:rsidRPr="0033551A" w:rsidRDefault="0033551A" w:rsidP="0033551A">
      <w:pPr>
        <w:widowControl/>
        <w:jc w:val="left"/>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1" w:name="RANGE!A1:F21"/>
            <w:bookmarkEnd w:id="1"/>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00377C76" w:rsidRPr="00377C76">
              <w:rPr>
                <w:rFonts w:ascii="仿宋" w:eastAsia="仿宋" w:hAnsi="仿宋" w:cs="宋体" w:hint="eastAsia"/>
                <w:b/>
                <w:color w:val="000000"/>
                <w:kern w:val="0"/>
                <w:sz w:val="20"/>
              </w:rPr>
              <w:t>长春市双阳区粮食局</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77C76" w:rsidP="00377C7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748.82</w:t>
            </w:r>
            <w:r w:rsidR="0039392A" w:rsidRPr="009B5C0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B5C04" w:rsidRDefault="00377C76"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r w:rsidR="0039392A" w:rsidRPr="009B5C0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二、</w:t>
            </w:r>
            <w:r w:rsidRPr="009B5C04">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三、</w:t>
            </w:r>
            <w:r w:rsidRPr="009B5C04">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四、</w:t>
            </w:r>
            <w:r w:rsidRPr="009B5C04">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五、</w:t>
            </w:r>
            <w:r w:rsidRPr="009B5C04">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六、</w:t>
            </w:r>
            <w:r w:rsidRPr="009B5C04">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七、</w:t>
            </w:r>
            <w:r w:rsidRPr="009B5C04">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八、</w:t>
            </w:r>
            <w:r w:rsidRPr="009B5C04">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九、</w:t>
            </w:r>
            <w:r w:rsidRPr="009B5C04">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十、</w:t>
            </w:r>
            <w:r w:rsidRPr="009B5C04">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十一、</w:t>
            </w:r>
            <w:r w:rsidRPr="009B5C04">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十二、</w:t>
            </w:r>
            <w:r w:rsidRPr="009B5C04">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十三、</w:t>
            </w:r>
            <w:r w:rsidRPr="009B5C04">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十四、</w:t>
            </w:r>
            <w:r w:rsidRPr="009B5C04">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十五、</w:t>
            </w:r>
            <w:r w:rsidRPr="009B5C04">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十六、</w:t>
            </w:r>
            <w:r w:rsidRPr="009B5C04">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B5C04" w:rsidRDefault="00377C76" w:rsidP="00377C7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729.41</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9B5C0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十七、</w:t>
            </w:r>
            <w:r w:rsidRPr="009B5C04">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9B5C04" w:rsidRDefault="0039392A" w:rsidP="00A63976">
            <w:pPr>
              <w:widowControl/>
              <w:jc w:val="center"/>
              <w:rPr>
                <w:rFonts w:ascii="仿宋" w:eastAsia="仿宋" w:hAnsi="仿宋" w:cs="宋体"/>
                <w:b/>
                <w:bCs/>
                <w:kern w:val="0"/>
                <w:sz w:val="22"/>
                <w:szCs w:val="22"/>
              </w:rPr>
            </w:pPr>
            <w:r w:rsidRPr="009B5C04">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77C76"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748.82</w:t>
            </w:r>
            <w:r w:rsidR="0039392A" w:rsidRPr="009B5C0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9B5C04" w:rsidRDefault="0039392A" w:rsidP="00A63976">
            <w:pPr>
              <w:widowControl/>
              <w:jc w:val="center"/>
              <w:rPr>
                <w:rFonts w:ascii="仿宋" w:eastAsia="仿宋" w:hAnsi="仿宋" w:cs="宋体"/>
                <w:b/>
                <w:bCs/>
                <w:kern w:val="0"/>
                <w:sz w:val="22"/>
                <w:szCs w:val="22"/>
              </w:rPr>
            </w:pPr>
            <w:r w:rsidRPr="009B5C04">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9B5C04" w:rsidRDefault="00377C76" w:rsidP="00A36A36">
            <w:pPr>
              <w:widowControl/>
              <w:jc w:val="right"/>
              <w:rPr>
                <w:rFonts w:ascii="仿宋" w:eastAsia="仿宋" w:hAnsi="仿宋" w:cs="宋体"/>
                <w:b/>
                <w:bCs/>
                <w:kern w:val="0"/>
                <w:sz w:val="22"/>
                <w:szCs w:val="22"/>
              </w:rPr>
            </w:pPr>
            <w:r w:rsidRPr="009B5C04">
              <w:rPr>
                <w:rFonts w:ascii="仿宋" w:eastAsia="仿宋" w:hAnsi="仿宋" w:cs="宋体" w:hint="eastAsia"/>
                <w:b/>
                <w:bCs/>
                <w:kern w:val="0"/>
                <w:sz w:val="22"/>
                <w:szCs w:val="22"/>
              </w:rPr>
              <w:t>729.46</w:t>
            </w:r>
            <w:r w:rsidR="0039392A" w:rsidRPr="009B5C04">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9B5C04" w:rsidRDefault="0039392A" w:rsidP="00566E9E">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9B5C04" w:rsidRDefault="0039392A"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9B5C04" w:rsidRDefault="0039392A" w:rsidP="00A6397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9B5C04" w:rsidRDefault="00377C76"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0.18</w:t>
            </w:r>
            <w:r w:rsidR="0039392A" w:rsidRPr="009B5C0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9B5C04" w:rsidRDefault="0039392A" w:rsidP="00566E9E">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9B5C04" w:rsidRDefault="00377C76"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19.54</w:t>
            </w:r>
            <w:r w:rsidR="0039392A" w:rsidRPr="009B5C04">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9B5C04" w:rsidRDefault="00566E9E" w:rsidP="00A63976">
            <w:pPr>
              <w:widowControl/>
              <w:jc w:val="center"/>
              <w:rPr>
                <w:rFonts w:ascii="仿宋" w:eastAsia="仿宋" w:hAnsi="仿宋" w:cs="宋体"/>
                <w:b/>
                <w:bCs/>
                <w:kern w:val="0"/>
                <w:sz w:val="22"/>
                <w:szCs w:val="22"/>
              </w:rPr>
            </w:pPr>
            <w:r w:rsidRPr="009B5C04">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9B5C04" w:rsidRDefault="00377C76"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749</w:t>
            </w:r>
            <w:r w:rsidR="00566E9E" w:rsidRPr="009B5C04">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9B5C04" w:rsidRDefault="00566E9E" w:rsidP="00566E9E">
            <w:pPr>
              <w:widowControl/>
              <w:jc w:val="center"/>
              <w:rPr>
                <w:rFonts w:ascii="仿宋" w:eastAsia="仿宋" w:hAnsi="仿宋" w:cs="宋体"/>
                <w:b/>
                <w:bCs/>
                <w:kern w:val="0"/>
                <w:sz w:val="22"/>
                <w:szCs w:val="22"/>
              </w:rPr>
            </w:pPr>
            <w:r w:rsidRPr="009B5C04">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9B5C04" w:rsidRDefault="00377C76" w:rsidP="00A36A36">
            <w:pPr>
              <w:widowControl/>
              <w:jc w:val="right"/>
              <w:rPr>
                <w:rFonts w:ascii="仿宋" w:eastAsia="仿宋" w:hAnsi="仿宋" w:cs="宋体"/>
                <w:b/>
                <w:bCs/>
                <w:kern w:val="0"/>
                <w:sz w:val="22"/>
                <w:szCs w:val="22"/>
              </w:rPr>
            </w:pPr>
            <w:r w:rsidRPr="009B5C04">
              <w:rPr>
                <w:rFonts w:ascii="仿宋" w:eastAsia="仿宋" w:hAnsi="仿宋" w:cs="宋体" w:hint="eastAsia"/>
                <w:b/>
                <w:bCs/>
                <w:kern w:val="0"/>
                <w:sz w:val="22"/>
                <w:szCs w:val="22"/>
              </w:rPr>
              <w:t>749</w:t>
            </w:r>
            <w:r w:rsidR="00566E9E" w:rsidRPr="009B5C04">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431" w:type="dxa"/>
        <w:tblInd w:w="93" w:type="dxa"/>
        <w:tblLook w:val="0000" w:firstRow="0" w:lastRow="0" w:firstColumn="0" w:lastColumn="0" w:noHBand="0" w:noVBand="0"/>
      </w:tblPr>
      <w:tblGrid>
        <w:gridCol w:w="315"/>
        <w:gridCol w:w="780"/>
        <w:gridCol w:w="180"/>
        <w:gridCol w:w="2142"/>
        <w:gridCol w:w="1709"/>
        <w:gridCol w:w="1727"/>
        <w:gridCol w:w="1657"/>
        <w:gridCol w:w="1393"/>
        <w:gridCol w:w="1393"/>
        <w:gridCol w:w="1341"/>
        <w:gridCol w:w="1418"/>
        <w:gridCol w:w="376"/>
      </w:tblGrid>
      <w:tr w:rsidR="008B3E08" w:rsidRPr="00805A22" w:rsidTr="00BD05D9">
        <w:trPr>
          <w:gridAfter w:val="1"/>
          <w:wAfter w:w="376" w:type="dxa"/>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BD05D9">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322"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BD05D9">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322" w:type="dxa"/>
            <w:gridSpan w:val="2"/>
            <w:tcBorders>
              <w:top w:val="nil"/>
              <w:left w:val="nil"/>
              <w:bottom w:val="nil"/>
              <w:right w:val="nil"/>
            </w:tcBorders>
            <w:shd w:val="clear" w:color="auto" w:fill="FFFFFF"/>
            <w:noWrap/>
            <w:vAlign w:val="center"/>
          </w:tcPr>
          <w:p w:rsidR="008B3E08" w:rsidRPr="00805A22" w:rsidRDefault="00C72072" w:rsidP="008B3E08">
            <w:pPr>
              <w:widowControl/>
              <w:jc w:val="right"/>
              <w:rPr>
                <w:rFonts w:ascii="仿宋" w:eastAsia="仿宋" w:hAnsi="仿宋" w:cs="宋体"/>
                <w:b/>
                <w:kern w:val="0"/>
                <w:sz w:val="24"/>
                <w:szCs w:val="24"/>
              </w:rPr>
            </w:pPr>
            <w:r w:rsidRPr="00377C76">
              <w:rPr>
                <w:rFonts w:ascii="仿宋" w:eastAsia="仿宋" w:hAnsi="仿宋" w:cs="宋体" w:hint="eastAsia"/>
                <w:b/>
                <w:color w:val="000000"/>
                <w:kern w:val="0"/>
                <w:sz w:val="20"/>
              </w:rPr>
              <w:t>长春市双阳区粮食局</w:t>
            </w:r>
            <w:r w:rsidR="008B3E08"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BD05D9">
        <w:trPr>
          <w:trHeight w:val="450"/>
        </w:trPr>
        <w:tc>
          <w:tcPr>
            <w:tcW w:w="3417"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gridSpan w:val="2"/>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BD05D9">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42"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gridSpan w:val="2"/>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BD05D9">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2142"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gridSpan w:val="2"/>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BD05D9">
        <w:trPr>
          <w:trHeight w:val="450"/>
        </w:trPr>
        <w:tc>
          <w:tcPr>
            <w:tcW w:w="3417"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gridSpan w:val="2"/>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A06787" w:rsidRPr="00805A22" w:rsidTr="00BD05D9">
        <w:trPr>
          <w:trHeight w:val="450"/>
        </w:trPr>
        <w:tc>
          <w:tcPr>
            <w:tcW w:w="3417" w:type="dxa"/>
            <w:gridSpan w:val="4"/>
            <w:tcBorders>
              <w:top w:val="nil"/>
              <w:left w:val="single" w:sz="8" w:space="0" w:color="auto"/>
              <w:bottom w:val="single" w:sz="4" w:space="0" w:color="auto"/>
              <w:right w:val="single" w:sz="4" w:space="0" w:color="000000"/>
            </w:tcBorders>
            <w:shd w:val="clear" w:color="auto" w:fill="FFFFFF"/>
            <w:noWrap/>
            <w:vAlign w:val="center"/>
          </w:tcPr>
          <w:p w:rsidR="00A06787" w:rsidRPr="00805A22" w:rsidRDefault="00A06787"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A06787" w:rsidRPr="00805A22" w:rsidRDefault="00A06787" w:rsidP="00A36A36">
            <w:pPr>
              <w:widowControl/>
              <w:jc w:val="right"/>
              <w:rPr>
                <w:rFonts w:ascii="仿宋" w:eastAsia="仿宋" w:hAnsi="仿宋" w:cs="宋体"/>
                <w:b/>
                <w:kern w:val="0"/>
                <w:sz w:val="22"/>
                <w:szCs w:val="22"/>
              </w:rPr>
            </w:pPr>
            <w:r w:rsidRPr="00A06787">
              <w:rPr>
                <w:rFonts w:ascii="仿宋" w:eastAsia="仿宋" w:hAnsi="仿宋" w:cs="宋体"/>
                <w:b/>
                <w:kern w:val="0"/>
                <w:sz w:val="22"/>
                <w:szCs w:val="22"/>
              </w:rPr>
              <w:t>748.82</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A06787" w:rsidRPr="00805A22" w:rsidRDefault="00A06787" w:rsidP="00FA5426">
            <w:pPr>
              <w:widowControl/>
              <w:jc w:val="right"/>
              <w:rPr>
                <w:rFonts w:ascii="仿宋" w:eastAsia="仿宋" w:hAnsi="仿宋" w:cs="宋体"/>
                <w:b/>
                <w:kern w:val="0"/>
                <w:sz w:val="22"/>
                <w:szCs w:val="22"/>
              </w:rPr>
            </w:pPr>
            <w:r w:rsidRPr="00A06787">
              <w:rPr>
                <w:rFonts w:ascii="仿宋" w:eastAsia="仿宋" w:hAnsi="仿宋" w:cs="宋体"/>
                <w:b/>
                <w:kern w:val="0"/>
                <w:sz w:val="22"/>
                <w:szCs w:val="22"/>
              </w:rPr>
              <w:t>748.82</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A06787" w:rsidRPr="00805A22" w:rsidRDefault="00A0678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06787" w:rsidRPr="00805A22" w:rsidRDefault="00A0678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06787" w:rsidRPr="00805A22" w:rsidRDefault="00A0678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A06787" w:rsidRPr="00805A22" w:rsidRDefault="00A0678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gridSpan w:val="2"/>
            <w:tcBorders>
              <w:top w:val="nil"/>
              <w:left w:val="nil"/>
              <w:bottom w:val="single" w:sz="4" w:space="0" w:color="auto"/>
              <w:right w:val="single" w:sz="8" w:space="0" w:color="auto"/>
            </w:tcBorders>
            <w:shd w:val="clear" w:color="auto" w:fill="auto"/>
            <w:noWrap/>
            <w:vAlign w:val="center"/>
          </w:tcPr>
          <w:p w:rsidR="00A06787" w:rsidRPr="00805A22" w:rsidRDefault="00A0678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06787" w:rsidRPr="00805A22" w:rsidTr="00BD0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06787" w:rsidRPr="009B5C04" w:rsidRDefault="00A06787" w:rsidP="00FA5426">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222</w:t>
            </w:r>
          </w:p>
        </w:tc>
        <w:tc>
          <w:tcPr>
            <w:tcW w:w="2142" w:type="dxa"/>
            <w:tcBorders>
              <w:top w:val="nil"/>
              <w:left w:val="nil"/>
              <w:bottom w:val="single" w:sz="4" w:space="0" w:color="auto"/>
              <w:right w:val="single" w:sz="4" w:space="0" w:color="auto"/>
            </w:tcBorders>
            <w:shd w:val="clear" w:color="auto" w:fill="FFFFFF"/>
            <w:noWrap/>
            <w:vAlign w:val="center"/>
          </w:tcPr>
          <w:p w:rsidR="00A06787" w:rsidRPr="009B5C04" w:rsidRDefault="00A06787" w:rsidP="00FA5426">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粮油物资储备支出</w:t>
            </w:r>
          </w:p>
        </w:tc>
        <w:tc>
          <w:tcPr>
            <w:tcW w:w="1709"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748.77</w:t>
            </w:r>
          </w:p>
        </w:tc>
        <w:tc>
          <w:tcPr>
            <w:tcW w:w="1727"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748.77</w:t>
            </w:r>
          </w:p>
        </w:tc>
        <w:tc>
          <w:tcPr>
            <w:tcW w:w="1657"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794" w:type="dxa"/>
            <w:gridSpan w:val="2"/>
            <w:tcBorders>
              <w:top w:val="nil"/>
              <w:left w:val="nil"/>
              <w:bottom w:val="single" w:sz="4" w:space="0" w:color="auto"/>
              <w:right w:val="single" w:sz="8"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r>
      <w:tr w:rsidR="00A06787" w:rsidRPr="00805A22" w:rsidTr="00BD0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06787" w:rsidRPr="009B5C04" w:rsidRDefault="00A06787" w:rsidP="00FA5426">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22201</w:t>
            </w:r>
          </w:p>
        </w:tc>
        <w:tc>
          <w:tcPr>
            <w:tcW w:w="2142" w:type="dxa"/>
            <w:tcBorders>
              <w:top w:val="nil"/>
              <w:left w:val="nil"/>
              <w:bottom w:val="single" w:sz="4" w:space="0" w:color="auto"/>
              <w:right w:val="single" w:sz="4" w:space="0" w:color="auto"/>
            </w:tcBorders>
            <w:shd w:val="clear" w:color="auto" w:fill="FFFFFF"/>
            <w:noWrap/>
            <w:vAlign w:val="center"/>
          </w:tcPr>
          <w:p w:rsidR="00A06787" w:rsidRPr="009B5C04" w:rsidRDefault="00A06787" w:rsidP="00FA5426">
            <w:pPr>
              <w:widowControl/>
              <w:jc w:val="left"/>
              <w:rPr>
                <w:rFonts w:ascii="仿宋" w:eastAsia="仿宋" w:hAnsi="仿宋" w:cs="宋体"/>
                <w:b/>
                <w:kern w:val="0"/>
                <w:sz w:val="22"/>
                <w:szCs w:val="22"/>
              </w:rPr>
            </w:pPr>
            <w:r w:rsidRPr="009B5C04">
              <w:rPr>
                <w:rFonts w:ascii="仿宋" w:eastAsia="仿宋" w:hAnsi="仿宋" w:cs="宋体" w:hint="eastAsia"/>
                <w:b/>
                <w:kern w:val="0"/>
                <w:sz w:val="22"/>
                <w:szCs w:val="22"/>
              </w:rPr>
              <w:t xml:space="preserve">　粮油事务</w:t>
            </w:r>
          </w:p>
        </w:tc>
        <w:tc>
          <w:tcPr>
            <w:tcW w:w="1709"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725.77</w:t>
            </w:r>
          </w:p>
        </w:tc>
        <w:tc>
          <w:tcPr>
            <w:tcW w:w="1727"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725.77</w:t>
            </w:r>
          </w:p>
        </w:tc>
        <w:tc>
          <w:tcPr>
            <w:tcW w:w="1657"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794" w:type="dxa"/>
            <w:gridSpan w:val="2"/>
            <w:tcBorders>
              <w:top w:val="nil"/>
              <w:left w:val="nil"/>
              <w:bottom w:val="single" w:sz="4" w:space="0" w:color="auto"/>
              <w:right w:val="single" w:sz="8"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r>
      <w:tr w:rsidR="00A06787" w:rsidRPr="00805A22" w:rsidTr="00BD0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06787" w:rsidRPr="009B5C04" w:rsidRDefault="00A06787" w:rsidP="00FA5426">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2220101</w:t>
            </w:r>
          </w:p>
        </w:tc>
        <w:tc>
          <w:tcPr>
            <w:tcW w:w="2142" w:type="dxa"/>
            <w:tcBorders>
              <w:top w:val="nil"/>
              <w:left w:val="nil"/>
              <w:bottom w:val="single" w:sz="4" w:space="0" w:color="auto"/>
              <w:right w:val="single" w:sz="4" w:space="0" w:color="auto"/>
            </w:tcBorders>
            <w:shd w:val="clear" w:color="auto" w:fill="FFFFFF"/>
            <w:noWrap/>
            <w:vAlign w:val="center"/>
          </w:tcPr>
          <w:p w:rsidR="00A06787" w:rsidRPr="009B5C04" w:rsidRDefault="00A06787" w:rsidP="00FA5426">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287.77</w:t>
            </w:r>
          </w:p>
        </w:tc>
        <w:tc>
          <w:tcPr>
            <w:tcW w:w="1727"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287.77</w:t>
            </w:r>
          </w:p>
        </w:tc>
        <w:tc>
          <w:tcPr>
            <w:tcW w:w="1657"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794" w:type="dxa"/>
            <w:gridSpan w:val="2"/>
            <w:tcBorders>
              <w:top w:val="nil"/>
              <w:left w:val="nil"/>
              <w:bottom w:val="single" w:sz="4" w:space="0" w:color="auto"/>
              <w:right w:val="single" w:sz="8"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r>
      <w:tr w:rsidR="00A06787" w:rsidRPr="00805A22" w:rsidTr="00BD0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06787" w:rsidRPr="009B5C04" w:rsidRDefault="00A06787" w:rsidP="00FA5426">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2220112</w:t>
            </w:r>
          </w:p>
        </w:tc>
        <w:tc>
          <w:tcPr>
            <w:tcW w:w="2142" w:type="dxa"/>
            <w:tcBorders>
              <w:top w:val="nil"/>
              <w:left w:val="nil"/>
              <w:bottom w:val="single" w:sz="4" w:space="0" w:color="auto"/>
              <w:right w:val="single" w:sz="4" w:space="0" w:color="auto"/>
            </w:tcBorders>
            <w:shd w:val="clear" w:color="auto" w:fill="FFFFFF"/>
            <w:noWrap/>
            <w:vAlign w:val="center"/>
          </w:tcPr>
          <w:p w:rsidR="00A06787" w:rsidRPr="009B5C04" w:rsidRDefault="00A06787" w:rsidP="00FA5426">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粮食财务挂账利息补贴</w:t>
            </w:r>
          </w:p>
        </w:tc>
        <w:tc>
          <w:tcPr>
            <w:tcW w:w="1709"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77.00</w:t>
            </w:r>
          </w:p>
        </w:tc>
        <w:tc>
          <w:tcPr>
            <w:tcW w:w="1727"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77.00</w:t>
            </w:r>
          </w:p>
        </w:tc>
        <w:tc>
          <w:tcPr>
            <w:tcW w:w="1657"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794" w:type="dxa"/>
            <w:gridSpan w:val="2"/>
            <w:tcBorders>
              <w:top w:val="nil"/>
              <w:left w:val="nil"/>
              <w:bottom w:val="single" w:sz="4" w:space="0" w:color="auto"/>
              <w:right w:val="single" w:sz="8"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r>
      <w:tr w:rsidR="00A06787" w:rsidRPr="00805A22" w:rsidTr="00BD0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06787" w:rsidRPr="009B5C04" w:rsidRDefault="00A06787" w:rsidP="00FA5426">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2220199</w:t>
            </w:r>
          </w:p>
        </w:tc>
        <w:tc>
          <w:tcPr>
            <w:tcW w:w="2142" w:type="dxa"/>
            <w:tcBorders>
              <w:top w:val="nil"/>
              <w:left w:val="nil"/>
              <w:bottom w:val="single" w:sz="4" w:space="0" w:color="auto"/>
              <w:right w:val="single" w:sz="4" w:space="0" w:color="auto"/>
            </w:tcBorders>
            <w:shd w:val="clear" w:color="auto" w:fill="FFFFFF"/>
            <w:noWrap/>
            <w:vAlign w:val="center"/>
          </w:tcPr>
          <w:p w:rsidR="00A06787" w:rsidRPr="009B5C04" w:rsidRDefault="00A06787" w:rsidP="00FA5426">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其他粮油事务支出</w:t>
            </w:r>
          </w:p>
        </w:tc>
        <w:tc>
          <w:tcPr>
            <w:tcW w:w="1709"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361.00</w:t>
            </w:r>
          </w:p>
        </w:tc>
        <w:tc>
          <w:tcPr>
            <w:tcW w:w="1727"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361.00</w:t>
            </w:r>
          </w:p>
        </w:tc>
        <w:tc>
          <w:tcPr>
            <w:tcW w:w="1657"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794" w:type="dxa"/>
            <w:gridSpan w:val="2"/>
            <w:tcBorders>
              <w:top w:val="nil"/>
              <w:left w:val="nil"/>
              <w:bottom w:val="single" w:sz="4" w:space="0" w:color="auto"/>
              <w:right w:val="single" w:sz="8"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r>
      <w:tr w:rsidR="00A06787" w:rsidRPr="00805A22" w:rsidTr="00BD0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06787" w:rsidRPr="009B5C04" w:rsidRDefault="00A06787" w:rsidP="00BD05D9">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22202</w:t>
            </w:r>
          </w:p>
        </w:tc>
        <w:tc>
          <w:tcPr>
            <w:tcW w:w="2142" w:type="dxa"/>
            <w:tcBorders>
              <w:top w:val="nil"/>
              <w:left w:val="nil"/>
              <w:bottom w:val="single" w:sz="4" w:space="0" w:color="auto"/>
              <w:right w:val="single" w:sz="4" w:space="0" w:color="auto"/>
            </w:tcBorders>
            <w:shd w:val="clear" w:color="auto" w:fill="FFFFFF"/>
            <w:noWrap/>
            <w:vAlign w:val="center"/>
          </w:tcPr>
          <w:p w:rsidR="00A06787" w:rsidRPr="009B5C04" w:rsidRDefault="00A06787">
            <w:pPr>
              <w:rPr>
                <w:rFonts w:ascii="仿宋" w:eastAsia="仿宋" w:hAnsi="仿宋" w:cs="宋体"/>
                <w:b/>
                <w:kern w:val="0"/>
                <w:sz w:val="22"/>
                <w:szCs w:val="22"/>
              </w:rPr>
            </w:pPr>
            <w:r w:rsidRPr="009B5C04">
              <w:rPr>
                <w:rFonts w:ascii="仿宋" w:eastAsia="仿宋" w:hAnsi="仿宋" w:cs="宋体" w:hint="eastAsia"/>
                <w:b/>
                <w:kern w:val="0"/>
                <w:sz w:val="22"/>
                <w:szCs w:val="22"/>
              </w:rPr>
              <w:t>物资事务</w:t>
            </w:r>
          </w:p>
        </w:tc>
        <w:tc>
          <w:tcPr>
            <w:tcW w:w="1709"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23.00</w:t>
            </w:r>
          </w:p>
        </w:tc>
        <w:tc>
          <w:tcPr>
            <w:tcW w:w="1727"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23.00</w:t>
            </w:r>
          </w:p>
        </w:tc>
        <w:tc>
          <w:tcPr>
            <w:tcW w:w="1657"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794" w:type="dxa"/>
            <w:gridSpan w:val="2"/>
            <w:tcBorders>
              <w:top w:val="nil"/>
              <w:left w:val="nil"/>
              <w:bottom w:val="single" w:sz="4" w:space="0" w:color="auto"/>
              <w:right w:val="single" w:sz="8"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r>
      <w:tr w:rsidR="00A06787" w:rsidRPr="00805A22" w:rsidTr="00BD0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06787" w:rsidRPr="009B5C04" w:rsidRDefault="00A06787" w:rsidP="00BD05D9">
            <w:pPr>
              <w:widowControl/>
              <w:jc w:val="center"/>
              <w:rPr>
                <w:rFonts w:ascii="仿宋" w:eastAsia="仿宋" w:hAnsi="仿宋" w:cs="宋体"/>
                <w:b/>
                <w:kern w:val="0"/>
                <w:sz w:val="22"/>
                <w:szCs w:val="22"/>
              </w:rPr>
            </w:pPr>
            <w:r w:rsidRPr="009B5C04">
              <w:rPr>
                <w:rFonts w:ascii="仿宋" w:eastAsia="仿宋" w:hAnsi="仿宋" w:cs="宋体"/>
                <w:b/>
                <w:kern w:val="0"/>
                <w:sz w:val="22"/>
                <w:szCs w:val="22"/>
              </w:rPr>
              <w:t>2220206</w:t>
            </w:r>
          </w:p>
        </w:tc>
        <w:tc>
          <w:tcPr>
            <w:tcW w:w="2142" w:type="dxa"/>
            <w:tcBorders>
              <w:top w:val="nil"/>
              <w:left w:val="nil"/>
              <w:bottom w:val="single" w:sz="4" w:space="0" w:color="auto"/>
              <w:right w:val="single" w:sz="4" w:space="0" w:color="auto"/>
            </w:tcBorders>
            <w:shd w:val="clear" w:color="auto" w:fill="FFFFFF"/>
            <w:noWrap/>
            <w:vAlign w:val="center"/>
          </w:tcPr>
          <w:p w:rsidR="00A06787" w:rsidRPr="009B5C04" w:rsidRDefault="00A06787">
            <w:pPr>
              <w:rPr>
                <w:rFonts w:ascii="仿宋" w:eastAsia="仿宋" w:hAnsi="仿宋" w:cs="宋体"/>
                <w:b/>
                <w:kern w:val="0"/>
                <w:sz w:val="22"/>
                <w:szCs w:val="22"/>
              </w:rPr>
            </w:pPr>
            <w:r w:rsidRPr="009B5C04">
              <w:rPr>
                <w:rFonts w:ascii="仿宋" w:eastAsia="仿宋" w:hAnsi="仿宋" w:cs="宋体" w:hint="eastAsia"/>
                <w:b/>
                <w:kern w:val="0"/>
                <w:sz w:val="22"/>
                <w:szCs w:val="22"/>
              </w:rPr>
              <w:t xml:space="preserve">  物资保管与保养</w:t>
            </w:r>
          </w:p>
        </w:tc>
        <w:tc>
          <w:tcPr>
            <w:tcW w:w="1709"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23.00</w:t>
            </w:r>
          </w:p>
        </w:tc>
        <w:tc>
          <w:tcPr>
            <w:tcW w:w="1727"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23.00</w:t>
            </w:r>
          </w:p>
        </w:tc>
        <w:tc>
          <w:tcPr>
            <w:tcW w:w="1657"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794" w:type="dxa"/>
            <w:gridSpan w:val="2"/>
            <w:tcBorders>
              <w:top w:val="nil"/>
              <w:left w:val="nil"/>
              <w:bottom w:val="single" w:sz="4" w:space="0" w:color="auto"/>
              <w:right w:val="single" w:sz="8"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r>
      <w:tr w:rsidR="00A06787" w:rsidRPr="00805A22" w:rsidTr="00BD0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06787" w:rsidRPr="009B5C04" w:rsidRDefault="00A06787" w:rsidP="003D2BAD">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201</w:t>
            </w:r>
          </w:p>
        </w:tc>
        <w:tc>
          <w:tcPr>
            <w:tcW w:w="2142" w:type="dxa"/>
            <w:tcBorders>
              <w:top w:val="nil"/>
              <w:left w:val="nil"/>
              <w:bottom w:val="single" w:sz="4" w:space="0" w:color="auto"/>
              <w:right w:val="single" w:sz="4" w:space="0" w:color="auto"/>
            </w:tcBorders>
            <w:shd w:val="clear" w:color="auto" w:fill="FFFFFF"/>
            <w:noWrap/>
            <w:vAlign w:val="center"/>
          </w:tcPr>
          <w:p w:rsidR="00A06787" w:rsidRPr="009B5C04" w:rsidRDefault="00A06787">
            <w:pPr>
              <w:rPr>
                <w:rFonts w:ascii="仿宋" w:eastAsia="仿宋" w:hAnsi="仿宋" w:cs="宋体"/>
                <w:b/>
                <w:kern w:val="0"/>
                <w:sz w:val="22"/>
                <w:szCs w:val="22"/>
              </w:rPr>
            </w:pPr>
            <w:r w:rsidRPr="009B5C04">
              <w:rPr>
                <w:rFonts w:ascii="仿宋" w:eastAsia="仿宋" w:hAnsi="仿宋" w:cs="宋体" w:hint="eastAsia"/>
                <w:b/>
                <w:kern w:val="0"/>
                <w:sz w:val="22"/>
                <w:szCs w:val="22"/>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727"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657"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794" w:type="dxa"/>
            <w:gridSpan w:val="2"/>
            <w:tcBorders>
              <w:top w:val="nil"/>
              <w:left w:val="nil"/>
              <w:bottom w:val="single" w:sz="4" w:space="0" w:color="auto"/>
              <w:right w:val="single" w:sz="8"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r>
      <w:tr w:rsidR="00A06787" w:rsidRPr="00805A22" w:rsidTr="00BD0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06787" w:rsidRPr="009B5C04" w:rsidRDefault="00A06787" w:rsidP="003D2BAD">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20104</w:t>
            </w:r>
          </w:p>
        </w:tc>
        <w:tc>
          <w:tcPr>
            <w:tcW w:w="2142" w:type="dxa"/>
            <w:tcBorders>
              <w:top w:val="nil"/>
              <w:left w:val="nil"/>
              <w:bottom w:val="single" w:sz="4" w:space="0" w:color="auto"/>
              <w:right w:val="single" w:sz="4" w:space="0" w:color="auto"/>
            </w:tcBorders>
            <w:shd w:val="clear" w:color="auto" w:fill="FFFFFF"/>
            <w:noWrap/>
            <w:vAlign w:val="center"/>
          </w:tcPr>
          <w:p w:rsidR="00A06787" w:rsidRPr="009B5C04" w:rsidRDefault="00A06787">
            <w:pPr>
              <w:rPr>
                <w:rFonts w:ascii="仿宋" w:eastAsia="仿宋" w:hAnsi="仿宋" w:cs="宋体"/>
                <w:b/>
                <w:kern w:val="0"/>
                <w:sz w:val="22"/>
                <w:szCs w:val="22"/>
              </w:rPr>
            </w:pPr>
            <w:r w:rsidRPr="009B5C04">
              <w:rPr>
                <w:rFonts w:ascii="仿宋" w:eastAsia="仿宋" w:hAnsi="仿宋" w:cs="宋体" w:hint="eastAsia"/>
                <w:b/>
                <w:kern w:val="0"/>
                <w:sz w:val="22"/>
                <w:szCs w:val="22"/>
              </w:rPr>
              <w:t>发展与改革事务</w:t>
            </w:r>
          </w:p>
        </w:tc>
        <w:tc>
          <w:tcPr>
            <w:tcW w:w="1709"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727"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657"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794" w:type="dxa"/>
            <w:gridSpan w:val="2"/>
            <w:tcBorders>
              <w:top w:val="nil"/>
              <w:left w:val="nil"/>
              <w:bottom w:val="single" w:sz="4" w:space="0" w:color="auto"/>
              <w:right w:val="single" w:sz="8"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r>
      <w:tr w:rsidR="00A06787" w:rsidRPr="00805A22" w:rsidTr="00BD0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06787" w:rsidRPr="009B5C04" w:rsidRDefault="00A06787" w:rsidP="003D2BAD">
            <w:pPr>
              <w:widowControl/>
              <w:jc w:val="center"/>
              <w:rPr>
                <w:rFonts w:ascii="仿宋" w:eastAsia="仿宋" w:hAnsi="仿宋" w:cs="宋体"/>
                <w:b/>
                <w:kern w:val="0"/>
                <w:sz w:val="22"/>
                <w:szCs w:val="22"/>
              </w:rPr>
            </w:pPr>
            <w:r w:rsidRPr="009B5C04">
              <w:rPr>
                <w:rFonts w:ascii="仿宋" w:eastAsia="仿宋" w:hAnsi="仿宋" w:cs="宋体"/>
                <w:b/>
                <w:kern w:val="0"/>
                <w:sz w:val="22"/>
                <w:szCs w:val="22"/>
              </w:rPr>
              <w:lastRenderedPageBreak/>
              <w:t>2010499</w:t>
            </w:r>
          </w:p>
        </w:tc>
        <w:tc>
          <w:tcPr>
            <w:tcW w:w="2142" w:type="dxa"/>
            <w:tcBorders>
              <w:top w:val="nil"/>
              <w:left w:val="nil"/>
              <w:bottom w:val="single" w:sz="4" w:space="0" w:color="auto"/>
              <w:right w:val="single" w:sz="4" w:space="0" w:color="auto"/>
            </w:tcBorders>
            <w:shd w:val="clear" w:color="auto" w:fill="FFFFFF"/>
            <w:noWrap/>
            <w:vAlign w:val="center"/>
          </w:tcPr>
          <w:p w:rsidR="00A06787" w:rsidRPr="009B5C04" w:rsidRDefault="00A06787">
            <w:pPr>
              <w:rPr>
                <w:rFonts w:ascii="仿宋" w:eastAsia="仿宋" w:hAnsi="仿宋" w:cs="宋体"/>
                <w:b/>
                <w:kern w:val="0"/>
                <w:sz w:val="22"/>
                <w:szCs w:val="22"/>
              </w:rPr>
            </w:pPr>
            <w:r w:rsidRPr="009B5C04">
              <w:rPr>
                <w:rFonts w:ascii="仿宋" w:eastAsia="仿宋" w:hAnsi="仿宋" w:cs="宋体" w:hint="eastAsia"/>
                <w:b/>
                <w:kern w:val="0"/>
                <w:sz w:val="22"/>
                <w:szCs w:val="22"/>
              </w:rPr>
              <w:t xml:space="preserve">  其他发展与改革事务支出</w:t>
            </w:r>
          </w:p>
        </w:tc>
        <w:tc>
          <w:tcPr>
            <w:tcW w:w="1709"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727" w:type="dxa"/>
            <w:tcBorders>
              <w:top w:val="nil"/>
              <w:left w:val="nil"/>
              <w:bottom w:val="single" w:sz="4" w:space="0" w:color="auto"/>
              <w:right w:val="single" w:sz="4" w:space="0" w:color="auto"/>
            </w:tcBorders>
            <w:shd w:val="clear" w:color="auto" w:fill="auto"/>
            <w:noWrap/>
            <w:vAlign w:val="center"/>
          </w:tcPr>
          <w:p w:rsidR="00A06787" w:rsidRPr="009B5C04" w:rsidRDefault="00A06787"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657"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c>
          <w:tcPr>
            <w:tcW w:w="1794" w:type="dxa"/>
            <w:gridSpan w:val="2"/>
            <w:tcBorders>
              <w:top w:val="nil"/>
              <w:left w:val="nil"/>
              <w:bottom w:val="single" w:sz="4" w:space="0" w:color="auto"/>
              <w:right w:val="single" w:sz="8" w:space="0" w:color="auto"/>
            </w:tcBorders>
            <w:shd w:val="clear" w:color="auto" w:fill="auto"/>
            <w:noWrap/>
            <w:vAlign w:val="center"/>
          </w:tcPr>
          <w:p w:rsidR="00A06787" w:rsidRPr="009B5C04" w:rsidRDefault="00A06787" w:rsidP="00A36A36">
            <w:pPr>
              <w:widowControl/>
              <w:jc w:val="right"/>
              <w:rPr>
                <w:rFonts w:ascii="仿宋" w:eastAsia="仿宋" w:hAnsi="仿宋" w:cs="宋体"/>
                <w:b/>
                <w:kern w:val="0"/>
                <w:sz w:val="22"/>
                <w:szCs w:val="22"/>
              </w:rPr>
            </w:pPr>
          </w:p>
        </w:tc>
      </w:tr>
      <w:tr w:rsidR="00A06787" w:rsidRPr="00805A22" w:rsidTr="00BD05D9">
        <w:trPr>
          <w:gridAfter w:val="1"/>
          <w:wAfter w:w="376" w:type="dxa"/>
          <w:trHeight w:val="615"/>
        </w:trPr>
        <w:tc>
          <w:tcPr>
            <w:tcW w:w="14055" w:type="dxa"/>
            <w:gridSpan w:val="11"/>
            <w:tcBorders>
              <w:top w:val="single" w:sz="8" w:space="0" w:color="auto"/>
              <w:left w:val="nil"/>
              <w:bottom w:val="nil"/>
              <w:right w:val="nil"/>
            </w:tcBorders>
            <w:shd w:val="clear" w:color="auto" w:fill="auto"/>
            <w:vAlign w:val="center"/>
          </w:tcPr>
          <w:p w:rsidR="00A06787" w:rsidRPr="00AB5BCA" w:rsidRDefault="00A06787"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72072" w:rsidRPr="00805A22" w:rsidTr="00F349E7">
        <w:trPr>
          <w:trHeight w:val="285"/>
        </w:trPr>
        <w:tc>
          <w:tcPr>
            <w:tcW w:w="735" w:type="dxa"/>
            <w:tcBorders>
              <w:top w:val="nil"/>
              <w:left w:val="nil"/>
              <w:bottom w:val="nil"/>
              <w:right w:val="nil"/>
            </w:tcBorders>
            <w:shd w:val="clear" w:color="auto" w:fill="FFFFFF"/>
            <w:noWrap/>
            <w:vAlign w:val="center"/>
          </w:tcPr>
          <w:p w:rsidR="00C72072" w:rsidRPr="00805A22" w:rsidRDefault="00C72072"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4140" w:type="dxa"/>
            <w:gridSpan w:val="4"/>
            <w:tcBorders>
              <w:top w:val="nil"/>
              <w:left w:val="nil"/>
              <w:bottom w:val="nil"/>
              <w:right w:val="nil"/>
            </w:tcBorders>
            <w:shd w:val="clear" w:color="auto" w:fill="FFFFFF"/>
            <w:noWrap/>
            <w:vAlign w:val="center"/>
          </w:tcPr>
          <w:p w:rsidR="00C72072" w:rsidRPr="00805A22" w:rsidRDefault="00C72072" w:rsidP="00C72072">
            <w:pPr>
              <w:widowControl/>
              <w:jc w:val="left"/>
              <w:rPr>
                <w:rFonts w:ascii="仿宋" w:eastAsia="仿宋" w:hAnsi="仿宋" w:cs="宋体"/>
                <w:b/>
                <w:kern w:val="0"/>
                <w:sz w:val="24"/>
                <w:szCs w:val="24"/>
              </w:rPr>
            </w:pPr>
            <w:r w:rsidRPr="00C72072">
              <w:rPr>
                <w:rFonts w:ascii="仿宋" w:eastAsia="仿宋" w:hAnsi="仿宋" w:cs="宋体" w:hint="eastAsia"/>
                <w:b/>
                <w:kern w:val="0"/>
                <w:sz w:val="24"/>
                <w:szCs w:val="24"/>
              </w:rPr>
              <w:t>长春市双阳区粮食局</w:t>
            </w: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72072" w:rsidRPr="00805A22" w:rsidRDefault="00C72072"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72072" w:rsidRPr="00805A22" w:rsidRDefault="00C72072"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72072" w:rsidRPr="00805A22" w:rsidRDefault="00C72072"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72072" w:rsidRPr="00805A22" w:rsidRDefault="00C72072"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72072" w:rsidRPr="00805A22" w:rsidRDefault="00C72072"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72072" w:rsidRPr="00805A22" w:rsidRDefault="00C72072"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C72072"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C72072"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C72072" w:rsidRPr="00805A22" w:rsidRDefault="00C72072"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C72072" w:rsidRPr="00805A22" w:rsidRDefault="00C72072"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72072" w:rsidRPr="00805A22" w:rsidRDefault="00C72072"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72072" w:rsidRPr="00805A22" w:rsidRDefault="00C72072"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72072" w:rsidRPr="00805A22" w:rsidRDefault="00C72072"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C72072" w:rsidRPr="00805A22" w:rsidRDefault="00C72072" w:rsidP="001E033D">
            <w:pPr>
              <w:widowControl/>
              <w:jc w:val="left"/>
              <w:rPr>
                <w:rFonts w:ascii="仿宋" w:eastAsia="仿宋" w:hAnsi="仿宋" w:cs="宋体"/>
                <w:b/>
                <w:kern w:val="0"/>
                <w:sz w:val="24"/>
                <w:szCs w:val="24"/>
              </w:rPr>
            </w:pPr>
          </w:p>
        </w:tc>
      </w:tr>
      <w:tr w:rsidR="00C72072"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C72072" w:rsidRPr="00805A22" w:rsidRDefault="00C72072"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C72072" w:rsidRPr="00805A22" w:rsidRDefault="00C72072"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C72072" w:rsidRPr="00805A22" w:rsidRDefault="00C72072"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C72072" w:rsidRPr="00805A22" w:rsidRDefault="00C72072"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72072" w:rsidRPr="00805A22" w:rsidRDefault="00C72072"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72072" w:rsidRPr="00805A22" w:rsidRDefault="00C72072"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C72072" w:rsidRPr="00805A22" w:rsidRDefault="00C72072" w:rsidP="001E033D">
            <w:pPr>
              <w:widowControl/>
              <w:jc w:val="left"/>
              <w:rPr>
                <w:rFonts w:ascii="仿宋" w:eastAsia="仿宋" w:hAnsi="仿宋" w:cs="宋体"/>
                <w:b/>
                <w:kern w:val="0"/>
                <w:sz w:val="24"/>
                <w:szCs w:val="24"/>
              </w:rPr>
            </w:pPr>
          </w:p>
        </w:tc>
      </w:tr>
      <w:tr w:rsidR="00C72072"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C72072"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C72072" w:rsidRPr="00805A22" w:rsidRDefault="00C72072"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C72072" w:rsidRPr="00805A22" w:rsidRDefault="00C72072" w:rsidP="00371224">
            <w:pPr>
              <w:widowControl/>
              <w:jc w:val="right"/>
              <w:rPr>
                <w:rFonts w:ascii="仿宋" w:eastAsia="仿宋" w:hAnsi="仿宋" w:cs="宋体"/>
                <w:b/>
                <w:kern w:val="0"/>
                <w:sz w:val="22"/>
                <w:szCs w:val="22"/>
              </w:rPr>
            </w:pPr>
            <w:r w:rsidRPr="00F059A6">
              <w:rPr>
                <w:rFonts w:ascii="仿宋" w:eastAsia="仿宋" w:hAnsi="仿宋" w:cs="宋体"/>
                <w:b/>
                <w:kern w:val="0"/>
                <w:sz w:val="22"/>
                <w:szCs w:val="22"/>
              </w:rPr>
              <w:t>729.46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72072" w:rsidRPr="00805A22" w:rsidRDefault="00C72072" w:rsidP="00371224">
            <w:pPr>
              <w:widowControl/>
              <w:jc w:val="right"/>
              <w:rPr>
                <w:rFonts w:ascii="仿宋" w:eastAsia="仿宋" w:hAnsi="仿宋" w:cs="宋体"/>
                <w:b/>
                <w:kern w:val="0"/>
                <w:sz w:val="22"/>
                <w:szCs w:val="22"/>
              </w:rPr>
            </w:pPr>
            <w:r w:rsidRPr="00EF2E3E">
              <w:rPr>
                <w:rFonts w:ascii="仿宋" w:eastAsia="仿宋" w:hAnsi="仿宋" w:cs="宋体"/>
                <w:b/>
                <w:kern w:val="0"/>
                <w:sz w:val="22"/>
                <w:szCs w:val="22"/>
              </w:rPr>
              <w:t>291.46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72072" w:rsidRPr="00805A22" w:rsidRDefault="00C72072" w:rsidP="00371224">
            <w:pPr>
              <w:widowControl/>
              <w:jc w:val="right"/>
              <w:rPr>
                <w:rFonts w:ascii="仿宋" w:eastAsia="仿宋" w:hAnsi="仿宋" w:cs="宋体"/>
                <w:b/>
                <w:kern w:val="0"/>
                <w:sz w:val="22"/>
                <w:szCs w:val="22"/>
              </w:rPr>
            </w:pPr>
            <w:r w:rsidRPr="00F059A6">
              <w:rPr>
                <w:rFonts w:ascii="仿宋" w:eastAsia="仿宋" w:hAnsi="仿宋" w:cs="宋体"/>
                <w:b/>
                <w:kern w:val="0"/>
                <w:sz w:val="22"/>
                <w:szCs w:val="22"/>
              </w:rPr>
              <w:t>251.63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72072" w:rsidRPr="00805A22" w:rsidRDefault="00C72072" w:rsidP="00371224">
            <w:pPr>
              <w:widowControl/>
              <w:jc w:val="right"/>
              <w:rPr>
                <w:rFonts w:ascii="仿宋" w:eastAsia="仿宋" w:hAnsi="仿宋" w:cs="宋体"/>
                <w:b/>
                <w:kern w:val="0"/>
                <w:sz w:val="22"/>
                <w:szCs w:val="22"/>
              </w:rPr>
            </w:pPr>
            <w:r w:rsidRPr="00F059A6">
              <w:rPr>
                <w:rFonts w:ascii="仿宋" w:eastAsia="仿宋" w:hAnsi="仿宋" w:cs="宋体"/>
                <w:b/>
                <w:kern w:val="0"/>
                <w:sz w:val="22"/>
                <w:szCs w:val="22"/>
              </w:rPr>
              <w:t>39.83</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72072" w:rsidRPr="00805A22" w:rsidRDefault="00C72072" w:rsidP="00371224">
            <w:pPr>
              <w:widowControl/>
              <w:jc w:val="right"/>
              <w:rPr>
                <w:rFonts w:ascii="仿宋" w:eastAsia="仿宋" w:hAnsi="仿宋" w:cs="宋体"/>
                <w:b/>
                <w:kern w:val="0"/>
                <w:sz w:val="22"/>
                <w:szCs w:val="22"/>
              </w:rPr>
            </w:pPr>
            <w:r w:rsidRPr="00B16EF1">
              <w:rPr>
                <w:rFonts w:ascii="仿宋" w:eastAsia="仿宋" w:hAnsi="仿宋" w:cs="宋体" w:hint="eastAsia"/>
                <w:b/>
                <w:kern w:val="0"/>
                <w:sz w:val="22"/>
                <w:szCs w:val="22"/>
              </w:rPr>
              <w:t>438.00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72072" w:rsidRPr="00805A22" w:rsidRDefault="00C7207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72072" w:rsidRPr="00805A22" w:rsidRDefault="00C7207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72072" w:rsidRPr="00805A22" w:rsidRDefault="00C7207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72072"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72072" w:rsidRPr="009B5C04" w:rsidRDefault="00C72072"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222</w:t>
            </w:r>
          </w:p>
        </w:tc>
        <w:tc>
          <w:tcPr>
            <w:tcW w:w="1787" w:type="dxa"/>
            <w:gridSpan w:val="2"/>
            <w:tcBorders>
              <w:top w:val="nil"/>
              <w:left w:val="nil"/>
              <w:bottom w:val="single" w:sz="4" w:space="0" w:color="auto"/>
              <w:right w:val="single" w:sz="4" w:space="0" w:color="auto"/>
            </w:tcBorders>
            <w:shd w:val="clear" w:color="auto" w:fill="FFFFFF"/>
            <w:noWrap/>
            <w:vAlign w:val="center"/>
          </w:tcPr>
          <w:p w:rsidR="00C72072" w:rsidRPr="009B5C04" w:rsidRDefault="00C72072"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粮油物资储备支出</w:t>
            </w:r>
          </w:p>
        </w:tc>
        <w:tc>
          <w:tcPr>
            <w:tcW w:w="1813"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729.27</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b/>
                <w:kern w:val="0"/>
                <w:sz w:val="22"/>
                <w:szCs w:val="22"/>
              </w:rPr>
              <w:t>291.46</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251.58</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b/>
                <w:kern w:val="0"/>
                <w:sz w:val="22"/>
                <w:szCs w:val="22"/>
              </w:rPr>
              <w:t>39.83</w:t>
            </w: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438.00</w:t>
            </w: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r>
      <w:tr w:rsidR="00C72072"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72072" w:rsidRPr="009B5C04" w:rsidRDefault="00C72072"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22201</w:t>
            </w:r>
          </w:p>
        </w:tc>
        <w:tc>
          <w:tcPr>
            <w:tcW w:w="1787" w:type="dxa"/>
            <w:gridSpan w:val="2"/>
            <w:tcBorders>
              <w:top w:val="nil"/>
              <w:left w:val="nil"/>
              <w:bottom w:val="single" w:sz="4" w:space="0" w:color="auto"/>
              <w:right w:val="single" w:sz="4" w:space="0" w:color="auto"/>
            </w:tcBorders>
            <w:shd w:val="clear" w:color="auto" w:fill="FFFFFF"/>
            <w:noWrap/>
            <w:vAlign w:val="center"/>
          </w:tcPr>
          <w:p w:rsidR="00C72072" w:rsidRPr="009B5C04" w:rsidRDefault="00C72072"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粮油事务</w:t>
            </w:r>
          </w:p>
        </w:tc>
        <w:tc>
          <w:tcPr>
            <w:tcW w:w="1813"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725.38</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b/>
                <w:kern w:val="0"/>
                <w:sz w:val="22"/>
                <w:szCs w:val="22"/>
              </w:rPr>
              <w:t>291.46</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251.58</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b/>
                <w:kern w:val="0"/>
                <w:sz w:val="22"/>
                <w:szCs w:val="22"/>
              </w:rPr>
              <w:t>39.83</w:t>
            </w: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438.00</w:t>
            </w: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r>
      <w:tr w:rsidR="00C72072"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72072" w:rsidRPr="009B5C04" w:rsidRDefault="00C72072"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2220101</w:t>
            </w:r>
          </w:p>
        </w:tc>
        <w:tc>
          <w:tcPr>
            <w:tcW w:w="1787" w:type="dxa"/>
            <w:gridSpan w:val="2"/>
            <w:tcBorders>
              <w:top w:val="nil"/>
              <w:left w:val="nil"/>
              <w:bottom w:val="single" w:sz="4" w:space="0" w:color="auto"/>
              <w:right w:val="single" w:sz="4" w:space="0" w:color="auto"/>
            </w:tcBorders>
            <w:shd w:val="clear" w:color="auto" w:fill="FFFFFF"/>
            <w:noWrap/>
            <w:vAlign w:val="center"/>
          </w:tcPr>
          <w:p w:rsidR="00C72072" w:rsidRPr="009B5C04" w:rsidRDefault="00C72072"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行政运行</w:t>
            </w:r>
          </w:p>
        </w:tc>
        <w:tc>
          <w:tcPr>
            <w:tcW w:w="1813"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287.38</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287.38</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251.58</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343839">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35.94</w:t>
            </w: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0.00</w:t>
            </w: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r>
      <w:tr w:rsidR="00C72072"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72072" w:rsidRPr="009B5C04" w:rsidRDefault="00C72072"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2220112</w:t>
            </w:r>
          </w:p>
        </w:tc>
        <w:tc>
          <w:tcPr>
            <w:tcW w:w="1787" w:type="dxa"/>
            <w:gridSpan w:val="2"/>
            <w:tcBorders>
              <w:top w:val="nil"/>
              <w:left w:val="nil"/>
              <w:bottom w:val="single" w:sz="4" w:space="0" w:color="auto"/>
              <w:right w:val="single" w:sz="4" w:space="0" w:color="auto"/>
            </w:tcBorders>
            <w:shd w:val="clear" w:color="auto" w:fill="FFFFFF"/>
            <w:noWrap/>
            <w:vAlign w:val="center"/>
          </w:tcPr>
          <w:p w:rsidR="00C72072" w:rsidRPr="009B5C04" w:rsidRDefault="00C72072"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粮食财务挂账利息补贴</w:t>
            </w:r>
          </w:p>
        </w:tc>
        <w:tc>
          <w:tcPr>
            <w:tcW w:w="1813"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77.00</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jc w:val="right"/>
              <w:rPr>
                <w:rFonts w:ascii="仿宋" w:eastAsia="仿宋" w:hAnsi="仿宋" w:cs="宋体"/>
                <w:b/>
                <w:kern w:val="0"/>
                <w:sz w:val="22"/>
                <w:szCs w:val="22"/>
              </w:rPr>
            </w:pPr>
            <w:r w:rsidRPr="009B5C04">
              <w:rPr>
                <w:rFonts w:ascii="仿宋" w:eastAsia="仿宋" w:hAnsi="仿宋" w:cs="宋体" w:hint="eastAsia"/>
                <w:b/>
                <w:kern w:val="0"/>
                <w:sz w:val="22"/>
                <w:szCs w:val="22"/>
              </w:rPr>
              <w:t>0.00</w:t>
            </w: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77.00</w:t>
            </w: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r>
      <w:tr w:rsidR="00C72072"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72072" w:rsidRPr="009B5C04" w:rsidRDefault="00C72072"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2220199</w:t>
            </w:r>
          </w:p>
        </w:tc>
        <w:tc>
          <w:tcPr>
            <w:tcW w:w="1787" w:type="dxa"/>
            <w:gridSpan w:val="2"/>
            <w:tcBorders>
              <w:top w:val="nil"/>
              <w:left w:val="nil"/>
              <w:bottom w:val="single" w:sz="4" w:space="0" w:color="auto"/>
              <w:right w:val="single" w:sz="4" w:space="0" w:color="auto"/>
            </w:tcBorders>
            <w:shd w:val="clear" w:color="auto" w:fill="FFFFFF"/>
            <w:noWrap/>
            <w:vAlign w:val="center"/>
          </w:tcPr>
          <w:p w:rsidR="00C72072" w:rsidRPr="009B5C04" w:rsidRDefault="00C72072"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其他粮油事务支出</w:t>
            </w:r>
          </w:p>
        </w:tc>
        <w:tc>
          <w:tcPr>
            <w:tcW w:w="1813"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361.00</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jc w:val="right"/>
              <w:rPr>
                <w:rFonts w:ascii="仿宋" w:eastAsia="仿宋" w:hAnsi="仿宋" w:cs="宋体"/>
                <w:b/>
                <w:kern w:val="0"/>
                <w:sz w:val="22"/>
                <w:szCs w:val="22"/>
              </w:rPr>
            </w:pPr>
            <w:r w:rsidRPr="009B5C04">
              <w:rPr>
                <w:rFonts w:ascii="仿宋" w:eastAsia="仿宋" w:hAnsi="仿宋" w:cs="宋体" w:hint="eastAsia"/>
                <w:b/>
                <w:kern w:val="0"/>
                <w:sz w:val="22"/>
                <w:szCs w:val="22"/>
              </w:rPr>
              <w:t>0.00</w:t>
            </w: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361.00</w:t>
            </w: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p>
        </w:tc>
      </w:tr>
      <w:tr w:rsidR="00C72072"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72072" w:rsidRPr="009B5C04" w:rsidRDefault="00C72072"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22202</w:t>
            </w:r>
          </w:p>
        </w:tc>
        <w:tc>
          <w:tcPr>
            <w:tcW w:w="1787" w:type="dxa"/>
            <w:gridSpan w:val="2"/>
            <w:tcBorders>
              <w:top w:val="nil"/>
              <w:left w:val="nil"/>
              <w:bottom w:val="single" w:sz="4" w:space="0" w:color="auto"/>
              <w:right w:val="single" w:sz="4" w:space="0" w:color="auto"/>
            </w:tcBorders>
            <w:shd w:val="clear" w:color="auto" w:fill="FFFFFF"/>
            <w:noWrap/>
            <w:vAlign w:val="center"/>
          </w:tcPr>
          <w:p w:rsidR="00C72072" w:rsidRPr="009B5C04" w:rsidRDefault="00C72072" w:rsidP="009B5C04">
            <w:pPr>
              <w:jc w:val="center"/>
              <w:rPr>
                <w:rFonts w:ascii="仿宋" w:eastAsia="仿宋" w:hAnsi="仿宋" w:cs="宋体"/>
                <w:b/>
                <w:kern w:val="0"/>
                <w:sz w:val="22"/>
                <w:szCs w:val="22"/>
              </w:rPr>
            </w:pPr>
            <w:r w:rsidRPr="009B5C04">
              <w:rPr>
                <w:rFonts w:ascii="仿宋" w:eastAsia="仿宋" w:hAnsi="仿宋" w:cs="宋体" w:hint="eastAsia"/>
                <w:b/>
                <w:kern w:val="0"/>
                <w:sz w:val="22"/>
                <w:szCs w:val="22"/>
              </w:rPr>
              <w:t>物资事务</w:t>
            </w:r>
          </w:p>
        </w:tc>
        <w:tc>
          <w:tcPr>
            <w:tcW w:w="1813"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3.89</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3.89</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jc w:val="right"/>
              <w:rPr>
                <w:rFonts w:ascii="仿宋" w:eastAsia="仿宋" w:hAnsi="仿宋" w:cs="宋体"/>
                <w:b/>
                <w:kern w:val="0"/>
                <w:sz w:val="22"/>
                <w:szCs w:val="22"/>
              </w:rPr>
            </w:pPr>
            <w:r w:rsidRPr="009B5C04">
              <w:rPr>
                <w:rFonts w:ascii="仿宋" w:eastAsia="仿宋" w:hAnsi="仿宋" w:cs="宋体" w:hint="eastAsia"/>
                <w:b/>
                <w:kern w:val="0"/>
                <w:sz w:val="22"/>
                <w:szCs w:val="22"/>
              </w:rPr>
              <w:t>3.89</w:t>
            </w: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p>
        </w:tc>
      </w:tr>
      <w:tr w:rsidR="00C72072"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72072" w:rsidRPr="009B5C04" w:rsidRDefault="00C72072" w:rsidP="009B5C04">
            <w:pPr>
              <w:widowControl/>
              <w:jc w:val="center"/>
              <w:rPr>
                <w:rFonts w:ascii="仿宋" w:eastAsia="仿宋" w:hAnsi="仿宋" w:cs="宋体"/>
                <w:b/>
                <w:kern w:val="0"/>
                <w:sz w:val="22"/>
                <w:szCs w:val="22"/>
              </w:rPr>
            </w:pPr>
            <w:r w:rsidRPr="009B5C04">
              <w:rPr>
                <w:rFonts w:ascii="仿宋" w:eastAsia="仿宋" w:hAnsi="仿宋" w:cs="宋体"/>
                <w:b/>
                <w:kern w:val="0"/>
                <w:sz w:val="22"/>
                <w:szCs w:val="22"/>
              </w:rPr>
              <w:t>2220206</w:t>
            </w:r>
          </w:p>
        </w:tc>
        <w:tc>
          <w:tcPr>
            <w:tcW w:w="1787" w:type="dxa"/>
            <w:gridSpan w:val="2"/>
            <w:tcBorders>
              <w:top w:val="nil"/>
              <w:left w:val="nil"/>
              <w:bottom w:val="single" w:sz="4" w:space="0" w:color="auto"/>
              <w:right w:val="single" w:sz="4" w:space="0" w:color="auto"/>
            </w:tcBorders>
            <w:shd w:val="clear" w:color="auto" w:fill="FFFFFF"/>
            <w:noWrap/>
            <w:vAlign w:val="center"/>
          </w:tcPr>
          <w:p w:rsidR="00C72072" w:rsidRPr="009B5C04" w:rsidRDefault="00C72072" w:rsidP="009B5C04">
            <w:pPr>
              <w:jc w:val="center"/>
              <w:rPr>
                <w:rFonts w:ascii="仿宋" w:eastAsia="仿宋" w:hAnsi="仿宋" w:cs="宋体"/>
                <w:b/>
                <w:kern w:val="0"/>
                <w:sz w:val="22"/>
                <w:szCs w:val="22"/>
              </w:rPr>
            </w:pPr>
            <w:r w:rsidRPr="009B5C04">
              <w:rPr>
                <w:rFonts w:ascii="仿宋" w:eastAsia="仿宋" w:hAnsi="仿宋" w:cs="宋体" w:hint="eastAsia"/>
                <w:b/>
                <w:kern w:val="0"/>
                <w:sz w:val="22"/>
                <w:szCs w:val="22"/>
              </w:rPr>
              <w:t>物资保管与保养</w:t>
            </w:r>
          </w:p>
        </w:tc>
        <w:tc>
          <w:tcPr>
            <w:tcW w:w="1813"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3.89</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3.89</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jc w:val="right"/>
              <w:rPr>
                <w:rFonts w:ascii="仿宋" w:eastAsia="仿宋" w:hAnsi="仿宋" w:cs="宋体"/>
                <w:b/>
                <w:kern w:val="0"/>
                <w:sz w:val="22"/>
                <w:szCs w:val="22"/>
              </w:rPr>
            </w:pPr>
            <w:r w:rsidRPr="009B5C04">
              <w:rPr>
                <w:rFonts w:ascii="仿宋" w:eastAsia="仿宋" w:hAnsi="仿宋" w:cs="宋体" w:hint="eastAsia"/>
                <w:b/>
                <w:kern w:val="0"/>
                <w:sz w:val="22"/>
                <w:szCs w:val="22"/>
              </w:rPr>
              <w:t>3.89</w:t>
            </w: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p>
        </w:tc>
      </w:tr>
      <w:tr w:rsidR="00C72072"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72072" w:rsidRPr="009B5C04" w:rsidRDefault="00C72072"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C72072" w:rsidRPr="009B5C04" w:rsidRDefault="00C72072" w:rsidP="009B5C04">
            <w:pPr>
              <w:jc w:val="center"/>
              <w:rPr>
                <w:rFonts w:ascii="仿宋" w:eastAsia="仿宋" w:hAnsi="仿宋" w:cs="宋体"/>
                <w:b/>
                <w:kern w:val="0"/>
                <w:sz w:val="22"/>
                <w:szCs w:val="22"/>
              </w:rPr>
            </w:pPr>
            <w:r w:rsidRPr="009B5C04">
              <w:rPr>
                <w:rFonts w:ascii="仿宋" w:eastAsia="仿宋" w:hAnsi="仿宋" w:cs="宋体" w:hint="eastAsia"/>
                <w:b/>
                <w:kern w:val="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72072" w:rsidRPr="009B5C04" w:rsidRDefault="00C72072" w:rsidP="00371224">
            <w:pPr>
              <w:widowControl/>
              <w:jc w:val="right"/>
              <w:rPr>
                <w:rFonts w:ascii="仿宋" w:eastAsia="仿宋" w:hAnsi="仿宋" w:cs="宋体"/>
                <w:b/>
                <w:kern w:val="0"/>
                <w:sz w:val="22"/>
                <w:szCs w:val="22"/>
              </w:rPr>
            </w:pPr>
          </w:p>
        </w:tc>
      </w:tr>
      <w:tr w:rsidR="00C72072"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72072" w:rsidRPr="009B5C04" w:rsidRDefault="00C72072"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lastRenderedPageBreak/>
              <w:t>20104</w:t>
            </w:r>
          </w:p>
        </w:tc>
        <w:tc>
          <w:tcPr>
            <w:tcW w:w="1787" w:type="dxa"/>
            <w:gridSpan w:val="2"/>
            <w:tcBorders>
              <w:top w:val="nil"/>
              <w:left w:val="nil"/>
              <w:bottom w:val="single" w:sz="4" w:space="0" w:color="auto"/>
              <w:right w:val="single" w:sz="4" w:space="0" w:color="auto"/>
            </w:tcBorders>
            <w:shd w:val="clear" w:color="auto" w:fill="FFFFFF"/>
            <w:noWrap/>
            <w:vAlign w:val="center"/>
          </w:tcPr>
          <w:p w:rsidR="00C72072" w:rsidRPr="009B5C04" w:rsidRDefault="00C72072" w:rsidP="009B5C04">
            <w:pPr>
              <w:jc w:val="center"/>
              <w:rPr>
                <w:rFonts w:ascii="仿宋" w:eastAsia="仿宋" w:hAnsi="仿宋" w:cs="宋体"/>
                <w:b/>
                <w:kern w:val="0"/>
                <w:sz w:val="22"/>
                <w:szCs w:val="22"/>
              </w:rPr>
            </w:pPr>
            <w:r w:rsidRPr="009B5C04">
              <w:rPr>
                <w:rFonts w:ascii="仿宋" w:eastAsia="仿宋" w:hAnsi="仿宋" w:cs="宋体" w:hint="eastAsia"/>
                <w:b/>
                <w:kern w:val="0"/>
                <w:sz w:val="22"/>
                <w:szCs w:val="22"/>
              </w:rPr>
              <w:t>发展与改革事务</w:t>
            </w:r>
          </w:p>
        </w:tc>
        <w:tc>
          <w:tcPr>
            <w:tcW w:w="1813"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72072" w:rsidRPr="009B5C04" w:rsidRDefault="00C72072" w:rsidP="00A36A36">
            <w:pPr>
              <w:widowControl/>
              <w:jc w:val="right"/>
              <w:rPr>
                <w:rFonts w:ascii="仿宋" w:eastAsia="仿宋" w:hAnsi="仿宋" w:cs="宋体"/>
                <w:b/>
                <w:kern w:val="0"/>
                <w:sz w:val="22"/>
                <w:szCs w:val="22"/>
              </w:rPr>
            </w:pPr>
          </w:p>
        </w:tc>
      </w:tr>
      <w:tr w:rsidR="00C72072"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72072" w:rsidRPr="009B5C04" w:rsidRDefault="00C72072" w:rsidP="009B5C04">
            <w:pPr>
              <w:widowControl/>
              <w:jc w:val="center"/>
              <w:rPr>
                <w:rFonts w:ascii="仿宋" w:eastAsia="仿宋" w:hAnsi="仿宋" w:cs="宋体"/>
                <w:b/>
                <w:kern w:val="0"/>
                <w:sz w:val="22"/>
                <w:szCs w:val="22"/>
              </w:rPr>
            </w:pPr>
            <w:r w:rsidRPr="009B5C04">
              <w:rPr>
                <w:rFonts w:ascii="仿宋" w:eastAsia="仿宋" w:hAnsi="仿宋" w:cs="宋体"/>
                <w:b/>
                <w:kern w:val="0"/>
                <w:sz w:val="22"/>
                <w:szCs w:val="22"/>
              </w:rPr>
              <w:t>2010499</w:t>
            </w:r>
          </w:p>
        </w:tc>
        <w:tc>
          <w:tcPr>
            <w:tcW w:w="1787" w:type="dxa"/>
            <w:gridSpan w:val="2"/>
            <w:tcBorders>
              <w:top w:val="nil"/>
              <w:left w:val="nil"/>
              <w:bottom w:val="single" w:sz="4" w:space="0" w:color="auto"/>
              <w:right w:val="single" w:sz="4" w:space="0" w:color="auto"/>
            </w:tcBorders>
            <w:shd w:val="clear" w:color="auto" w:fill="FFFFFF"/>
            <w:noWrap/>
            <w:vAlign w:val="center"/>
          </w:tcPr>
          <w:p w:rsidR="00C72072" w:rsidRPr="009B5C04" w:rsidRDefault="00C72072" w:rsidP="009B5C04">
            <w:pPr>
              <w:jc w:val="center"/>
              <w:rPr>
                <w:rFonts w:ascii="仿宋" w:eastAsia="仿宋" w:hAnsi="仿宋" w:cs="宋体"/>
                <w:b/>
                <w:kern w:val="0"/>
                <w:sz w:val="22"/>
                <w:szCs w:val="22"/>
              </w:rPr>
            </w:pPr>
            <w:r w:rsidRPr="009B5C04">
              <w:rPr>
                <w:rFonts w:ascii="仿宋" w:eastAsia="仿宋" w:hAnsi="仿宋" w:cs="宋体" w:hint="eastAsia"/>
                <w:b/>
                <w:kern w:val="0"/>
                <w:sz w:val="22"/>
                <w:szCs w:val="22"/>
              </w:rPr>
              <w:t>其他发展与改革事务支出</w:t>
            </w:r>
          </w:p>
        </w:tc>
        <w:tc>
          <w:tcPr>
            <w:tcW w:w="1813"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FA542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72072" w:rsidRPr="009B5C04" w:rsidRDefault="00C72072" w:rsidP="00A36A36">
            <w:pPr>
              <w:widowControl/>
              <w:jc w:val="right"/>
              <w:rPr>
                <w:rFonts w:ascii="仿宋" w:eastAsia="仿宋" w:hAnsi="仿宋" w:cs="宋体"/>
                <w:b/>
                <w:kern w:val="0"/>
                <w:sz w:val="22"/>
                <w:szCs w:val="22"/>
              </w:rPr>
            </w:pPr>
          </w:p>
        </w:tc>
      </w:tr>
      <w:tr w:rsidR="00C72072"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72072" w:rsidRPr="009B5C04" w:rsidRDefault="00C72072" w:rsidP="009B5C04">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72072" w:rsidRPr="009B5C04" w:rsidRDefault="00C72072" w:rsidP="009B5C04">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72072" w:rsidRPr="009B5C04" w:rsidRDefault="00C72072"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72072" w:rsidRPr="009B5C04" w:rsidRDefault="00C7207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72072" w:rsidRPr="009B5C04" w:rsidRDefault="00C7207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72072" w:rsidRPr="009B5C04" w:rsidRDefault="00C72072"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2" w:name="RANGE!A1:H22"/>
            <w:bookmarkEnd w:id="2"/>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00C72072" w:rsidRPr="00C72072">
              <w:rPr>
                <w:rFonts w:ascii="仿宋" w:eastAsia="仿宋" w:hAnsi="仿宋" w:cs="宋体" w:hint="eastAsia"/>
                <w:b/>
                <w:color w:val="000000"/>
                <w:kern w:val="0"/>
                <w:sz w:val="20"/>
              </w:rPr>
              <w:t>长春市双阳区粮食局</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0960C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748.82</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0960C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0.05</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0960C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0.05</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0960C3" w:rsidP="000960C3">
            <w:pPr>
              <w:widowControl/>
              <w:jc w:val="right"/>
              <w:rPr>
                <w:rFonts w:ascii="仿宋" w:eastAsia="仿宋" w:hAnsi="仿宋" w:cs="宋体"/>
                <w:b/>
                <w:kern w:val="0"/>
                <w:sz w:val="22"/>
                <w:szCs w:val="22"/>
              </w:rPr>
            </w:pPr>
            <w:r>
              <w:rPr>
                <w:rFonts w:ascii="仿宋" w:eastAsia="仿宋" w:hAnsi="仿宋" w:cs="宋体" w:hint="eastAsia"/>
                <w:b/>
                <w:kern w:val="0"/>
                <w:sz w:val="22"/>
                <w:szCs w:val="22"/>
              </w:rPr>
              <w:t>729.27</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0960C3" w:rsidP="000960C3">
            <w:pPr>
              <w:widowControl/>
              <w:jc w:val="right"/>
              <w:rPr>
                <w:rFonts w:ascii="仿宋" w:eastAsia="仿宋" w:hAnsi="仿宋" w:cs="宋体"/>
                <w:b/>
                <w:kern w:val="0"/>
                <w:sz w:val="22"/>
                <w:szCs w:val="22"/>
              </w:rPr>
            </w:pPr>
            <w:r>
              <w:rPr>
                <w:rFonts w:ascii="仿宋" w:eastAsia="仿宋" w:hAnsi="仿宋" w:cs="宋体" w:hint="eastAsia"/>
                <w:b/>
                <w:kern w:val="0"/>
                <w:sz w:val="22"/>
                <w:szCs w:val="22"/>
              </w:rPr>
              <w:t>729.27</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0960C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748.82</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0960C3" w:rsidP="000960C3">
            <w:pPr>
              <w:widowControl/>
              <w:jc w:val="right"/>
              <w:rPr>
                <w:rFonts w:ascii="仿宋" w:eastAsia="仿宋" w:hAnsi="仿宋" w:cs="宋体"/>
                <w:b/>
                <w:kern w:val="0"/>
                <w:sz w:val="22"/>
                <w:szCs w:val="22"/>
              </w:rPr>
            </w:pPr>
            <w:r>
              <w:rPr>
                <w:rFonts w:ascii="仿宋" w:eastAsia="仿宋" w:hAnsi="仿宋" w:cs="宋体" w:hint="eastAsia"/>
                <w:b/>
                <w:kern w:val="0"/>
                <w:sz w:val="22"/>
                <w:szCs w:val="22"/>
              </w:rPr>
              <w:t>729.32</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0960C3" w:rsidP="000960C3">
            <w:pPr>
              <w:widowControl/>
              <w:jc w:val="right"/>
              <w:rPr>
                <w:rFonts w:ascii="仿宋" w:eastAsia="仿宋" w:hAnsi="仿宋" w:cs="宋体"/>
                <w:b/>
                <w:kern w:val="0"/>
                <w:sz w:val="22"/>
                <w:szCs w:val="22"/>
              </w:rPr>
            </w:pPr>
            <w:r>
              <w:rPr>
                <w:rFonts w:ascii="仿宋" w:eastAsia="仿宋" w:hAnsi="仿宋" w:cs="宋体" w:hint="eastAsia"/>
                <w:b/>
                <w:kern w:val="0"/>
                <w:sz w:val="22"/>
                <w:szCs w:val="22"/>
              </w:rPr>
              <w:t>729.32</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0960C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0.04</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0960C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19.54</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0960C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19.54</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0960C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0.04</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0960C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748.86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0960C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748.86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0960C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748.86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H16"/>
            <w:r w:rsidRPr="00805A22">
              <w:rPr>
                <w:rFonts w:ascii="仿宋" w:eastAsia="仿宋" w:hAnsi="仿宋" w:cs="宋体" w:hint="eastAsia"/>
                <w:b/>
                <w:kern w:val="0"/>
                <w:sz w:val="32"/>
                <w:szCs w:val="32"/>
              </w:rPr>
              <w:t>一般公共预算财政拨款支出决算表</w:t>
            </w:r>
            <w:bookmarkEnd w:id="3"/>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C72072" w:rsidRPr="00CC52B0" w:rsidTr="009A52FA">
        <w:trPr>
          <w:trHeight w:val="300"/>
        </w:trPr>
        <w:tc>
          <w:tcPr>
            <w:tcW w:w="3615" w:type="dxa"/>
            <w:gridSpan w:val="3"/>
            <w:tcBorders>
              <w:top w:val="nil"/>
              <w:left w:val="nil"/>
              <w:bottom w:val="nil"/>
              <w:right w:val="nil"/>
            </w:tcBorders>
            <w:shd w:val="clear" w:color="auto" w:fill="FFFFFF"/>
            <w:noWrap/>
            <w:vAlign w:val="center"/>
          </w:tcPr>
          <w:p w:rsidR="00C72072" w:rsidRPr="00805A22" w:rsidRDefault="00C72072"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C72072">
              <w:rPr>
                <w:rFonts w:ascii="仿宋" w:eastAsia="仿宋" w:hAnsi="仿宋" w:cs="宋体" w:hint="eastAsia"/>
                <w:b/>
                <w:color w:val="000000"/>
                <w:kern w:val="0"/>
                <w:sz w:val="20"/>
              </w:rPr>
              <w:t>长春市双阳区粮食局</w:t>
            </w:r>
          </w:p>
          <w:p w:rsidR="00C72072" w:rsidRPr="00805A22" w:rsidRDefault="00C72072"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72072" w:rsidRPr="00805A22" w:rsidRDefault="00C72072"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72072" w:rsidRPr="00805A22" w:rsidRDefault="00C72072"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72072" w:rsidRPr="00805A22" w:rsidRDefault="00C72072"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72072" w:rsidRPr="00805A22" w:rsidRDefault="00C72072"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72072" w:rsidRPr="00805A22" w:rsidRDefault="00C72072"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18"/>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B16EF1"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B16EF1" w:rsidRPr="00805A22" w:rsidRDefault="00B16EF1"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B16EF1" w:rsidRPr="00805A22" w:rsidRDefault="00B16EF1" w:rsidP="00A36A36">
            <w:pPr>
              <w:widowControl/>
              <w:jc w:val="right"/>
              <w:rPr>
                <w:rFonts w:ascii="仿宋" w:eastAsia="仿宋" w:hAnsi="仿宋" w:cs="宋体"/>
                <w:b/>
                <w:kern w:val="0"/>
                <w:sz w:val="22"/>
                <w:szCs w:val="22"/>
              </w:rPr>
            </w:pPr>
            <w:r w:rsidRPr="00942FD1">
              <w:rPr>
                <w:rFonts w:ascii="仿宋" w:eastAsia="仿宋" w:hAnsi="仿宋" w:cs="宋体"/>
                <w:b/>
                <w:kern w:val="0"/>
                <w:sz w:val="22"/>
                <w:szCs w:val="22"/>
              </w:rPr>
              <w:t>729.32</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B16EF1" w:rsidRPr="00805A22" w:rsidRDefault="00A1503E" w:rsidP="00FA5426">
            <w:pPr>
              <w:widowControl/>
              <w:jc w:val="right"/>
              <w:rPr>
                <w:rFonts w:ascii="仿宋" w:eastAsia="仿宋" w:hAnsi="仿宋" w:cs="宋体"/>
                <w:b/>
                <w:kern w:val="0"/>
                <w:sz w:val="22"/>
                <w:szCs w:val="22"/>
              </w:rPr>
            </w:pPr>
            <w:r w:rsidRPr="00A1503E">
              <w:rPr>
                <w:rFonts w:ascii="仿宋" w:eastAsia="仿宋" w:hAnsi="仿宋" w:cs="宋体"/>
                <w:b/>
                <w:kern w:val="0"/>
                <w:sz w:val="22"/>
                <w:szCs w:val="22"/>
              </w:rPr>
              <w:t>291.32</w:t>
            </w:r>
            <w:r w:rsidR="00B16EF1"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B16EF1" w:rsidRPr="00B16EF1" w:rsidRDefault="00B16EF1" w:rsidP="00B16EF1">
            <w:pPr>
              <w:widowControl/>
              <w:jc w:val="right"/>
              <w:rPr>
                <w:rFonts w:ascii="仿宋" w:eastAsia="仿宋" w:hAnsi="仿宋" w:cs="宋体"/>
                <w:b/>
                <w:kern w:val="0"/>
                <w:sz w:val="22"/>
                <w:szCs w:val="22"/>
              </w:rPr>
            </w:pPr>
            <w:r w:rsidRPr="00B16EF1">
              <w:rPr>
                <w:rFonts w:ascii="仿宋" w:eastAsia="仿宋" w:hAnsi="仿宋" w:cs="宋体" w:hint="eastAsia"/>
                <w:b/>
                <w:kern w:val="0"/>
                <w:sz w:val="22"/>
                <w:szCs w:val="22"/>
              </w:rPr>
              <w:t>251.63</w:t>
            </w:r>
          </w:p>
        </w:tc>
        <w:tc>
          <w:tcPr>
            <w:tcW w:w="1800" w:type="dxa"/>
            <w:tcBorders>
              <w:top w:val="nil"/>
              <w:left w:val="single" w:sz="4" w:space="0" w:color="auto"/>
              <w:bottom w:val="single" w:sz="4" w:space="0" w:color="auto"/>
              <w:right w:val="nil"/>
            </w:tcBorders>
            <w:shd w:val="clear" w:color="auto" w:fill="auto"/>
            <w:vAlign w:val="center"/>
          </w:tcPr>
          <w:p w:rsidR="00B16EF1" w:rsidRPr="00B16EF1" w:rsidRDefault="00B16EF1" w:rsidP="00B16EF1">
            <w:pPr>
              <w:widowControl/>
              <w:jc w:val="right"/>
              <w:rPr>
                <w:rFonts w:ascii="仿宋" w:eastAsia="仿宋" w:hAnsi="仿宋" w:cs="宋体"/>
                <w:b/>
                <w:kern w:val="0"/>
                <w:sz w:val="22"/>
                <w:szCs w:val="22"/>
              </w:rPr>
            </w:pPr>
            <w:r w:rsidRPr="00B16EF1">
              <w:rPr>
                <w:rFonts w:ascii="仿宋" w:eastAsia="仿宋" w:hAnsi="仿宋" w:cs="宋体" w:hint="eastAsia"/>
                <w:b/>
                <w:kern w:val="0"/>
                <w:sz w:val="22"/>
                <w:szCs w:val="22"/>
              </w:rPr>
              <w:t>39.69</w:t>
            </w:r>
          </w:p>
        </w:tc>
        <w:tc>
          <w:tcPr>
            <w:tcW w:w="2340" w:type="dxa"/>
            <w:tcBorders>
              <w:top w:val="nil"/>
              <w:left w:val="single" w:sz="4" w:space="0" w:color="auto"/>
              <w:bottom w:val="single" w:sz="4" w:space="0" w:color="auto"/>
              <w:right w:val="single" w:sz="8" w:space="0" w:color="auto"/>
            </w:tcBorders>
            <w:shd w:val="clear" w:color="auto" w:fill="auto"/>
            <w:vAlign w:val="center"/>
          </w:tcPr>
          <w:p w:rsidR="00B16EF1" w:rsidRPr="00805A22" w:rsidRDefault="00B16EF1" w:rsidP="00A36A36">
            <w:pPr>
              <w:widowControl/>
              <w:jc w:val="right"/>
              <w:rPr>
                <w:rFonts w:ascii="仿宋" w:eastAsia="仿宋" w:hAnsi="仿宋" w:cs="宋体"/>
                <w:b/>
                <w:kern w:val="0"/>
                <w:sz w:val="22"/>
                <w:szCs w:val="22"/>
              </w:rPr>
            </w:pPr>
            <w:r w:rsidRPr="00B16EF1">
              <w:rPr>
                <w:rFonts w:ascii="仿宋" w:eastAsia="仿宋" w:hAnsi="仿宋" w:cs="宋体"/>
                <w:b/>
                <w:kern w:val="0"/>
                <w:sz w:val="22"/>
                <w:szCs w:val="22"/>
              </w:rPr>
              <w:t>438.00</w:t>
            </w:r>
            <w:r w:rsidRPr="00805A22">
              <w:rPr>
                <w:rFonts w:ascii="仿宋" w:eastAsia="仿宋" w:hAnsi="仿宋" w:cs="宋体" w:hint="eastAsia"/>
                <w:b/>
                <w:kern w:val="0"/>
                <w:sz w:val="22"/>
                <w:szCs w:val="22"/>
              </w:rPr>
              <w:t xml:space="preserve">　</w:t>
            </w:r>
          </w:p>
        </w:tc>
      </w:tr>
      <w:tr w:rsidR="00B16EF1"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222</w:t>
            </w:r>
          </w:p>
        </w:tc>
        <w:tc>
          <w:tcPr>
            <w:tcW w:w="2175" w:type="dxa"/>
            <w:tcBorders>
              <w:top w:val="nil"/>
              <w:left w:val="nil"/>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粮油物资储备支出</w:t>
            </w:r>
          </w:p>
        </w:tc>
        <w:tc>
          <w:tcPr>
            <w:tcW w:w="2405" w:type="dxa"/>
            <w:tcBorders>
              <w:top w:val="nil"/>
              <w:left w:val="nil"/>
              <w:bottom w:val="single" w:sz="4" w:space="0" w:color="auto"/>
              <w:right w:val="single" w:sz="4" w:space="0" w:color="auto"/>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729.27</w:t>
            </w:r>
          </w:p>
        </w:tc>
        <w:tc>
          <w:tcPr>
            <w:tcW w:w="1960" w:type="dxa"/>
            <w:tcBorders>
              <w:top w:val="nil"/>
              <w:left w:val="nil"/>
              <w:bottom w:val="single" w:sz="4" w:space="0" w:color="auto"/>
              <w:right w:val="single" w:sz="4" w:space="0" w:color="auto"/>
            </w:tcBorders>
            <w:shd w:val="clear" w:color="auto" w:fill="auto"/>
            <w:vAlign w:val="center"/>
          </w:tcPr>
          <w:p w:rsidR="00B16EF1" w:rsidRPr="009B5C04" w:rsidRDefault="00331EAF" w:rsidP="00FA5426">
            <w:pPr>
              <w:widowControl/>
              <w:jc w:val="right"/>
              <w:rPr>
                <w:rFonts w:ascii="仿宋" w:eastAsia="仿宋" w:hAnsi="仿宋" w:cs="宋体"/>
                <w:b/>
                <w:kern w:val="0"/>
                <w:sz w:val="22"/>
                <w:szCs w:val="22"/>
              </w:rPr>
            </w:pPr>
            <w:r w:rsidRPr="009B5C04">
              <w:rPr>
                <w:rFonts w:ascii="仿宋" w:eastAsia="仿宋" w:hAnsi="仿宋" w:cs="宋体"/>
                <w:b/>
                <w:kern w:val="0"/>
                <w:sz w:val="22"/>
                <w:szCs w:val="22"/>
              </w:rPr>
              <w:t>291.32</w:t>
            </w:r>
          </w:p>
        </w:tc>
        <w:tc>
          <w:tcPr>
            <w:tcW w:w="1935" w:type="dxa"/>
            <w:tcBorders>
              <w:top w:val="nil"/>
              <w:left w:val="nil"/>
              <w:bottom w:val="single" w:sz="4" w:space="0" w:color="auto"/>
              <w:right w:val="nil"/>
            </w:tcBorders>
            <w:shd w:val="clear" w:color="auto" w:fill="auto"/>
            <w:vAlign w:val="center"/>
          </w:tcPr>
          <w:p w:rsidR="00B16EF1" w:rsidRPr="009B5C04" w:rsidRDefault="00B16EF1" w:rsidP="00B16EF1">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251.58</w:t>
            </w:r>
          </w:p>
        </w:tc>
        <w:tc>
          <w:tcPr>
            <w:tcW w:w="1800" w:type="dxa"/>
            <w:tcBorders>
              <w:top w:val="nil"/>
              <w:left w:val="single" w:sz="4" w:space="0" w:color="auto"/>
              <w:bottom w:val="single" w:sz="4" w:space="0" w:color="auto"/>
              <w:right w:val="nil"/>
            </w:tcBorders>
            <w:shd w:val="clear" w:color="auto" w:fill="auto"/>
            <w:vAlign w:val="center"/>
          </w:tcPr>
          <w:p w:rsidR="00B16EF1" w:rsidRPr="009B5C04" w:rsidRDefault="00B16EF1" w:rsidP="00B16EF1">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39.69</w:t>
            </w:r>
          </w:p>
        </w:tc>
        <w:tc>
          <w:tcPr>
            <w:tcW w:w="2340" w:type="dxa"/>
            <w:tcBorders>
              <w:top w:val="nil"/>
              <w:left w:val="single" w:sz="4" w:space="0" w:color="auto"/>
              <w:bottom w:val="single" w:sz="4" w:space="0" w:color="auto"/>
              <w:right w:val="single" w:sz="8" w:space="0" w:color="auto"/>
            </w:tcBorders>
            <w:shd w:val="clear" w:color="auto" w:fill="auto"/>
            <w:vAlign w:val="center"/>
          </w:tcPr>
          <w:p w:rsidR="00B16EF1" w:rsidRPr="009B5C04" w:rsidRDefault="00B16EF1" w:rsidP="00B16EF1">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438.00</w:t>
            </w:r>
          </w:p>
        </w:tc>
      </w:tr>
      <w:tr w:rsidR="00B16EF1"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22201</w:t>
            </w:r>
          </w:p>
        </w:tc>
        <w:tc>
          <w:tcPr>
            <w:tcW w:w="2175" w:type="dxa"/>
            <w:tcBorders>
              <w:top w:val="nil"/>
              <w:left w:val="nil"/>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粮油事务</w:t>
            </w:r>
          </w:p>
        </w:tc>
        <w:tc>
          <w:tcPr>
            <w:tcW w:w="2405" w:type="dxa"/>
            <w:tcBorders>
              <w:top w:val="nil"/>
              <w:left w:val="nil"/>
              <w:bottom w:val="single" w:sz="4" w:space="0" w:color="auto"/>
              <w:right w:val="single" w:sz="4" w:space="0" w:color="auto"/>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725.38</w:t>
            </w:r>
          </w:p>
        </w:tc>
        <w:tc>
          <w:tcPr>
            <w:tcW w:w="1960" w:type="dxa"/>
            <w:tcBorders>
              <w:top w:val="nil"/>
              <w:left w:val="nil"/>
              <w:bottom w:val="single" w:sz="4" w:space="0" w:color="auto"/>
              <w:right w:val="single" w:sz="4" w:space="0" w:color="auto"/>
            </w:tcBorders>
            <w:shd w:val="clear" w:color="auto" w:fill="auto"/>
            <w:vAlign w:val="center"/>
          </w:tcPr>
          <w:p w:rsidR="00B16EF1" w:rsidRPr="009B5C04" w:rsidRDefault="00331EAF" w:rsidP="00FA5426">
            <w:pPr>
              <w:widowControl/>
              <w:jc w:val="right"/>
              <w:rPr>
                <w:rFonts w:ascii="仿宋" w:eastAsia="仿宋" w:hAnsi="仿宋" w:cs="宋体"/>
                <w:b/>
                <w:kern w:val="0"/>
                <w:sz w:val="22"/>
                <w:szCs w:val="22"/>
              </w:rPr>
            </w:pPr>
            <w:r w:rsidRPr="009B5C04">
              <w:rPr>
                <w:rFonts w:ascii="仿宋" w:eastAsia="仿宋" w:hAnsi="仿宋" w:cs="宋体"/>
                <w:b/>
                <w:kern w:val="0"/>
                <w:sz w:val="22"/>
                <w:szCs w:val="22"/>
              </w:rPr>
              <w:t>291.32</w:t>
            </w:r>
          </w:p>
        </w:tc>
        <w:tc>
          <w:tcPr>
            <w:tcW w:w="1935" w:type="dxa"/>
            <w:tcBorders>
              <w:top w:val="nil"/>
              <w:left w:val="nil"/>
              <w:bottom w:val="single" w:sz="4" w:space="0" w:color="auto"/>
              <w:right w:val="nil"/>
            </w:tcBorders>
            <w:shd w:val="clear" w:color="auto" w:fill="auto"/>
            <w:vAlign w:val="center"/>
          </w:tcPr>
          <w:p w:rsidR="00B16EF1" w:rsidRPr="009B5C04" w:rsidRDefault="00B16EF1" w:rsidP="00B16EF1">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251.58</w:t>
            </w:r>
          </w:p>
        </w:tc>
        <w:tc>
          <w:tcPr>
            <w:tcW w:w="1800" w:type="dxa"/>
            <w:tcBorders>
              <w:top w:val="nil"/>
              <w:left w:val="single" w:sz="4" w:space="0" w:color="auto"/>
              <w:bottom w:val="single" w:sz="4" w:space="0" w:color="auto"/>
              <w:right w:val="nil"/>
            </w:tcBorders>
            <w:shd w:val="clear" w:color="auto" w:fill="auto"/>
            <w:vAlign w:val="center"/>
          </w:tcPr>
          <w:p w:rsidR="00B16EF1" w:rsidRPr="009B5C04" w:rsidRDefault="00B16EF1" w:rsidP="00B16EF1">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35.80</w:t>
            </w:r>
          </w:p>
        </w:tc>
        <w:tc>
          <w:tcPr>
            <w:tcW w:w="2340" w:type="dxa"/>
            <w:tcBorders>
              <w:top w:val="nil"/>
              <w:left w:val="single" w:sz="4" w:space="0" w:color="auto"/>
              <w:bottom w:val="single" w:sz="4" w:space="0" w:color="auto"/>
              <w:right w:val="single" w:sz="8" w:space="0" w:color="auto"/>
            </w:tcBorders>
            <w:shd w:val="clear" w:color="auto" w:fill="auto"/>
            <w:vAlign w:val="center"/>
          </w:tcPr>
          <w:p w:rsidR="00B16EF1" w:rsidRPr="009B5C04" w:rsidRDefault="00B16EF1" w:rsidP="00B16EF1">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438.00</w:t>
            </w:r>
          </w:p>
        </w:tc>
      </w:tr>
      <w:tr w:rsidR="00B16EF1"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2220101</w:t>
            </w:r>
          </w:p>
        </w:tc>
        <w:tc>
          <w:tcPr>
            <w:tcW w:w="2175" w:type="dxa"/>
            <w:tcBorders>
              <w:top w:val="nil"/>
              <w:left w:val="nil"/>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287.38</w:t>
            </w:r>
          </w:p>
        </w:tc>
        <w:tc>
          <w:tcPr>
            <w:tcW w:w="1960" w:type="dxa"/>
            <w:tcBorders>
              <w:top w:val="nil"/>
              <w:left w:val="nil"/>
              <w:bottom w:val="single" w:sz="4" w:space="0" w:color="auto"/>
              <w:right w:val="single" w:sz="4" w:space="0" w:color="auto"/>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287.38</w:t>
            </w:r>
          </w:p>
        </w:tc>
        <w:tc>
          <w:tcPr>
            <w:tcW w:w="1935" w:type="dxa"/>
            <w:tcBorders>
              <w:top w:val="nil"/>
              <w:left w:val="nil"/>
              <w:bottom w:val="single" w:sz="4" w:space="0" w:color="auto"/>
              <w:right w:val="nil"/>
            </w:tcBorders>
            <w:shd w:val="clear" w:color="auto" w:fill="auto"/>
            <w:vAlign w:val="center"/>
          </w:tcPr>
          <w:p w:rsidR="00B16EF1" w:rsidRPr="009B5C04" w:rsidRDefault="00B16EF1" w:rsidP="00B16EF1">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251.58</w:t>
            </w:r>
          </w:p>
        </w:tc>
        <w:tc>
          <w:tcPr>
            <w:tcW w:w="1800" w:type="dxa"/>
            <w:tcBorders>
              <w:top w:val="nil"/>
              <w:left w:val="single" w:sz="4" w:space="0" w:color="auto"/>
              <w:bottom w:val="single" w:sz="4" w:space="0" w:color="auto"/>
              <w:right w:val="nil"/>
            </w:tcBorders>
            <w:shd w:val="clear" w:color="auto" w:fill="auto"/>
            <w:vAlign w:val="center"/>
          </w:tcPr>
          <w:p w:rsidR="00B16EF1" w:rsidRPr="009B5C04" w:rsidRDefault="00B16EF1" w:rsidP="00B16EF1">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35.80</w:t>
            </w:r>
          </w:p>
        </w:tc>
        <w:tc>
          <w:tcPr>
            <w:tcW w:w="2340" w:type="dxa"/>
            <w:tcBorders>
              <w:top w:val="nil"/>
              <w:left w:val="single" w:sz="4" w:space="0" w:color="auto"/>
              <w:bottom w:val="single" w:sz="4" w:space="0" w:color="auto"/>
              <w:right w:val="single" w:sz="8" w:space="0" w:color="auto"/>
            </w:tcBorders>
            <w:shd w:val="clear" w:color="auto" w:fill="auto"/>
            <w:vAlign w:val="center"/>
          </w:tcPr>
          <w:p w:rsidR="00B16EF1" w:rsidRPr="009B5C04" w:rsidRDefault="00B16EF1" w:rsidP="00B16EF1">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0.00</w:t>
            </w:r>
          </w:p>
        </w:tc>
      </w:tr>
      <w:tr w:rsidR="00B16EF1"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2220112</w:t>
            </w:r>
          </w:p>
        </w:tc>
        <w:tc>
          <w:tcPr>
            <w:tcW w:w="2175" w:type="dxa"/>
            <w:tcBorders>
              <w:top w:val="nil"/>
              <w:left w:val="nil"/>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粮食财务挂账利息补贴</w:t>
            </w:r>
          </w:p>
        </w:tc>
        <w:tc>
          <w:tcPr>
            <w:tcW w:w="2405" w:type="dxa"/>
            <w:tcBorders>
              <w:top w:val="nil"/>
              <w:left w:val="nil"/>
              <w:bottom w:val="single" w:sz="4" w:space="0" w:color="auto"/>
              <w:right w:val="single" w:sz="4" w:space="0" w:color="auto"/>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77.00</w:t>
            </w:r>
          </w:p>
        </w:tc>
        <w:tc>
          <w:tcPr>
            <w:tcW w:w="1960" w:type="dxa"/>
            <w:tcBorders>
              <w:top w:val="nil"/>
              <w:left w:val="nil"/>
              <w:bottom w:val="single" w:sz="4" w:space="0" w:color="auto"/>
              <w:right w:val="single" w:sz="4" w:space="0" w:color="auto"/>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B16EF1" w:rsidRPr="009B5C04" w:rsidRDefault="00B16EF1">
            <w:pPr>
              <w:jc w:val="right"/>
              <w:rPr>
                <w:rFonts w:ascii="仿宋" w:eastAsia="仿宋" w:hAnsi="仿宋" w:cs="宋体"/>
                <w:b/>
                <w:kern w:val="0"/>
                <w:sz w:val="22"/>
                <w:szCs w:val="22"/>
              </w:rPr>
            </w:pPr>
            <w:r w:rsidRPr="009B5C04">
              <w:rPr>
                <w:rFonts w:ascii="仿宋" w:eastAsia="仿宋" w:hAnsi="仿宋" w:cs="宋体" w:hint="eastAsia"/>
                <w:b/>
                <w:kern w:val="0"/>
                <w:sz w:val="22"/>
                <w:szCs w:val="22"/>
              </w:rPr>
              <w:t>0.00</w:t>
            </w:r>
          </w:p>
        </w:tc>
        <w:tc>
          <w:tcPr>
            <w:tcW w:w="2340" w:type="dxa"/>
            <w:tcBorders>
              <w:top w:val="nil"/>
              <w:left w:val="single" w:sz="4" w:space="0" w:color="auto"/>
              <w:bottom w:val="single" w:sz="4" w:space="0" w:color="auto"/>
              <w:right w:val="single" w:sz="8" w:space="0" w:color="auto"/>
            </w:tcBorders>
            <w:shd w:val="clear" w:color="auto" w:fill="auto"/>
            <w:vAlign w:val="center"/>
          </w:tcPr>
          <w:p w:rsidR="00B16EF1" w:rsidRPr="009B5C04" w:rsidRDefault="00B16EF1" w:rsidP="00B16EF1">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77.00</w:t>
            </w:r>
          </w:p>
        </w:tc>
      </w:tr>
      <w:tr w:rsidR="00B16EF1"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2220199</w:t>
            </w:r>
          </w:p>
        </w:tc>
        <w:tc>
          <w:tcPr>
            <w:tcW w:w="2175" w:type="dxa"/>
            <w:tcBorders>
              <w:top w:val="nil"/>
              <w:left w:val="nil"/>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其他粮油事务支出</w:t>
            </w:r>
          </w:p>
        </w:tc>
        <w:tc>
          <w:tcPr>
            <w:tcW w:w="2405" w:type="dxa"/>
            <w:tcBorders>
              <w:top w:val="nil"/>
              <w:left w:val="nil"/>
              <w:bottom w:val="single" w:sz="4" w:space="0" w:color="auto"/>
              <w:right w:val="single" w:sz="4" w:space="0" w:color="auto"/>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361.00</w:t>
            </w:r>
          </w:p>
        </w:tc>
        <w:tc>
          <w:tcPr>
            <w:tcW w:w="1960" w:type="dxa"/>
            <w:tcBorders>
              <w:top w:val="nil"/>
              <w:left w:val="nil"/>
              <w:bottom w:val="single" w:sz="4" w:space="0" w:color="auto"/>
              <w:right w:val="single" w:sz="4" w:space="0" w:color="auto"/>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16EF1" w:rsidRPr="009B5C04" w:rsidRDefault="00B16EF1">
            <w:pPr>
              <w:jc w:val="right"/>
              <w:rPr>
                <w:rFonts w:ascii="仿宋" w:eastAsia="仿宋" w:hAnsi="仿宋" w:cs="宋体"/>
                <w:b/>
                <w:kern w:val="0"/>
                <w:sz w:val="22"/>
                <w:szCs w:val="22"/>
              </w:rPr>
            </w:pPr>
            <w:r w:rsidRPr="009B5C04">
              <w:rPr>
                <w:rFonts w:ascii="仿宋" w:eastAsia="仿宋" w:hAnsi="仿宋" w:cs="宋体" w:hint="eastAsia"/>
                <w:b/>
                <w:kern w:val="0"/>
                <w:sz w:val="22"/>
                <w:szCs w:val="22"/>
              </w:rPr>
              <w:t>0.00</w:t>
            </w:r>
          </w:p>
        </w:tc>
        <w:tc>
          <w:tcPr>
            <w:tcW w:w="2340" w:type="dxa"/>
            <w:tcBorders>
              <w:top w:val="nil"/>
              <w:left w:val="single" w:sz="4" w:space="0" w:color="auto"/>
              <w:bottom w:val="single" w:sz="4" w:space="0" w:color="auto"/>
              <w:right w:val="single" w:sz="8" w:space="0" w:color="auto"/>
            </w:tcBorders>
            <w:shd w:val="clear" w:color="auto" w:fill="auto"/>
            <w:vAlign w:val="center"/>
          </w:tcPr>
          <w:p w:rsidR="00B16EF1" w:rsidRPr="009B5C04" w:rsidRDefault="00B16EF1" w:rsidP="00B16EF1">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361.00</w:t>
            </w:r>
          </w:p>
        </w:tc>
      </w:tr>
      <w:tr w:rsidR="00B16EF1"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22202</w:t>
            </w:r>
          </w:p>
        </w:tc>
        <w:tc>
          <w:tcPr>
            <w:tcW w:w="2175" w:type="dxa"/>
            <w:tcBorders>
              <w:top w:val="nil"/>
              <w:left w:val="nil"/>
              <w:bottom w:val="single" w:sz="4" w:space="0" w:color="auto"/>
              <w:right w:val="single" w:sz="4" w:space="0" w:color="auto"/>
            </w:tcBorders>
            <w:shd w:val="clear" w:color="auto" w:fill="auto"/>
            <w:vAlign w:val="center"/>
          </w:tcPr>
          <w:p w:rsidR="00B16EF1" w:rsidRPr="009B5C04" w:rsidRDefault="00B16EF1" w:rsidP="009B5C04">
            <w:pPr>
              <w:jc w:val="center"/>
              <w:rPr>
                <w:rFonts w:ascii="仿宋" w:eastAsia="仿宋" w:hAnsi="仿宋" w:cs="宋体"/>
                <w:b/>
                <w:kern w:val="0"/>
                <w:sz w:val="22"/>
                <w:szCs w:val="22"/>
              </w:rPr>
            </w:pPr>
            <w:r w:rsidRPr="009B5C04">
              <w:rPr>
                <w:rFonts w:ascii="仿宋" w:eastAsia="仿宋" w:hAnsi="仿宋" w:cs="宋体" w:hint="eastAsia"/>
                <w:b/>
                <w:kern w:val="0"/>
                <w:sz w:val="22"/>
                <w:szCs w:val="22"/>
              </w:rPr>
              <w:t>物资事务</w:t>
            </w:r>
          </w:p>
        </w:tc>
        <w:tc>
          <w:tcPr>
            <w:tcW w:w="2405" w:type="dxa"/>
            <w:tcBorders>
              <w:top w:val="nil"/>
              <w:left w:val="nil"/>
              <w:bottom w:val="single" w:sz="4" w:space="0" w:color="auto"/>
              <w:right w:val="single" w:sz="4" w:space="0" w:color="auto"/>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3.89</w:t>
            </w:r>
          </w:p>
        </w:tc>
        <w:tc>
          <w:tcPr>
            <w:tcW w:w="1960" w:type="dxa"/>
            <w:tcBorders>
              <w:top w:val="nil"/>
              <w:left w:val="nil"/>
              <w:bottom w:val="single" w:sz="4" w:space="0" w:color="auto"/>
              <w:right w:val="single" w:sz="4" w:space="0" w:color="auto"/>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3.89</w:t>
            </w:r>
          </w:p>
        </w:tc>
        <w:tc>
          <w:tcPr>
            <w:tcW w:w="1935" w:type="dxa"/>
            <w:tcBorders>
              <w:top w:val="nil"/>
              <w:left w:val="nil"/>
              <w:bottom w:val="single" w:sz="4" w:space="0" w:color="auto"/>
              <w:right w:val="nil"/>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16EF1" w:rsidRPr="009B5C04" w:rsidRDefault="00B16EF1">
            <w:pPr>
              <w:jc w:val="right"/>
              <w:rPr>
                <w:rFonts w:ascii="仿宋" w:eastAsia="仿宋" w:hAnsi="仿宋" w:cs="宋体"/>
                <w:b/>
                <w:kern w:val="0"/>
                <w:sz w:val="22"/>
                <w:szCs w:val="22"/>
              </w:rPr>
            </w:pPr>
            <w:r w:rsidRPr="009B5C04">
              <w:rPr>
                <w:rFonts w:ascii="仿宋" w:eastAsia="仿宋" w:hAnsi="仿宋" w:cs="宋体" w:hint="eastAsia"/>
                <w:b/>
                <w:kern w:val="0"/>
                <w:sz w:val="22"/>
                <w:szCs w:val="22"/>
              </w:rPr>
              <w:t>3.89</w:t>
            </w:r>
          </w:p>
        </w:tc>
        <w:tc>
          <w:tcPr>
            <w:tcW w:w="2340" w:type="dxa"/>
            <w:tcBorders>
              <w:top w:val="nil"/>
              <w:left w:val="single" w:sz="4" w:space="0" w:color="auto"/>
              <w:bottom w:val="single" w:sz="4" w:space="0" w:color="auto"/>
              <w:right w:val="single" w:sz="8" w:space="0" w:color="auto"/>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r>
      <w:tr w:rsidR="00B16EF1"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r w:rsidRPr="009B5C04">
              <w:rPr>
                <w:rFonts w:ascii="仿宋" w:eastAsia="仿宋" w:hAnsi="仿宋" w:cs="宋体"/>
                <w:b/>
                <w:kern w:val="0"/>
                <w:sz w:val="22"/>
                <w:szCs w:val="22"/>
              </w:rPr>
              <w:t>2220206</w:t>
            </w:r>
          </w:p>
        </w:tc>
        <w:tc>
          <w:tcPr>
            <w:tcW w:w="2175" w:type="dxa"/>
            <w:tcBorders>
              <w:top w:val="nil"/>
              <w:left w:val="nil"/>
              <w:bottom w:val="single" w:sz="4" w:space="0" w:color="auto"/>
              <w:right w:val="single" w:sz="4" w:space="0" w:color="auto"/>
            </w:tcBorders>
            <w:shd w:val="clear" w:color="auto" w:fill="auto"/>
            <w:vAlign w:val="center"/>
          </w:tcPr>
          <w:p w:rsidR="00B16EF1" w:rsidRPr="009B5C04" w:rsidRDefault="00B16EF1" w:rsidP="009B5C04">
            <w:pPr>
              <w:jc w:val="center"/>
              <w:rPr>
                <w:rFonts w:ascii="仿宋" w:eastAsia="仿宋" w:hAnsi="仿宋" w:cs="宋体"/>
                <w:b/>
                <w:kern w:val="0"/>
                <w:sz w:val="22"/>
                <w:szCs w:val="22"/>
              </w:rPr>
            </w:pPr>
            <w:r w:rsidRPr="009B5C04">
              <w:rPr>
                <w:rFonts w:ascii="仿宋" w:eastAsia="仿宋" w:hAnsi="仿宋" w:cs="宋体" w:hint="eastAsia"/>
                <w:b/>
                <w:kern w:val="0"/>
                <w:sz w:val="22"/>
                <w:szCs w:val="22"/>
              </w:rPr>
              <w:t>物资保管与保养</w:t>
            </w:r>
          </w:p>
        </w:tc>
        <w:tc>
          <w:tcPr>
            <w:tcW w:w="2405" w:type="dxa"/>
            <w:tcBorders>
              <w:top w:val="nil"/>
              <w:left w:val="nil"/>
              <w:bottom w:val="single" w:sz="4" w:space="0" w:color="auto"/>
              <w:right w:val="single" w:sz="4" w:space="0" w:color="auto"/>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3.89</w:t>
            </w:r>
          </w:p>
        </w:tc>
        <w:tc>
          <w:tcPr>
            <w:tcW w:w="1960" w:type="dxa"/>
            <w:tcBorders>
              <w:top w:val="nil"/>
              <w:left w:val="nil"/>
              <w:bottom w:val="single" w:sz="4" w:space="0" w:color="auto"/>
              <w:right w:val="single" w:sz="4" w:space="0" w:color="auto"/>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3.89</w:t>
            </w:r>
          </w:p>
        </w:tc>
        <w:tc>
          <w:tcPr>
            <w:tcW w:w="1935" w:type="dxa"/>
            <w:tcBorders>
              <w:top w:val="nil"/>
              <w:left w:val="nil"/>
              <w:bottom w:val="single" w:sz="4" w:space="0" w:color="auto"/>
              <w:right w:val="nil"/>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16EF1" w:rsidRPr="009B5C04" w:rsidRDefault="00B16EF1">
            <w:pPr>
              <w:jc w:val="right"/>
              <w:rPr>
                <w:rFonts w:ascii="仿宋" w:eastAsia="仿宋" w:hAnsi="仿宋" w:cs="宋体"/>
                <w:b/>
                <w:kern w:val="0"/>
                <w:sz w:val="22"/>
                <w:szCs w:val="22"/>
              </w:rPr>
            </w:pPr>
            <w:r w:rsidRPr="009B5C04">
              <w:rPr>
                <w:rFonts w:ascii="仿宋" w:eastAsia="仿宋" w:hAnsi="仿宋" w:cs="宋体" w:hint="eastAsia"/>
                <w:b/>
                <w:kern w:val="0"/>
                <w:sz w:val="22"/>
                <w:szCs w:val="22"/>
              </w:rPr>
              <w:t>3.89</w:t>
            </w:r>
          </w:p>
        </w:tc>
        <w:tc>
          <w:tcPr>
            <w:tcW w:w="2340" w:type="dxa"/>
            <w:tcBorders>
              <w:top w:val="nil"/>
              <w:left w:val="single" w:sz="4" w:space="0" w:color="auto"/>
              <w:bottom w:val="single" w:sz="4" w:space="0" w:color="auto"/>
              <w:right w:val="single" w:sz="8" w:space="0" w:color="auto"/>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r>
      <w:tr w:rsidR="00B16EF1"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lastRenderedPageBreak/>
              <w:t>201</w:t>
            </w:r>
          </w:p>
        </w:tc>
        <w:tc>
          <w:tcPr>
            <w:tcW w:w="2175" w:type="dxa"/>
            <w:tcBorders>
              <w:top w:val="nil"/>
              <w:left w:val="nil"/>
              <w:bottom w:val="single" w:sz="4" w:space="0" w:color="auto"/>
              <w:right w:val="single" w:sz="4" w:space="0" w:color="auto"/>
            </w:tcBorders>
            <w:shd w:val="clear" w:color="auto" w:fill="auto"/>
            <w:vAlign w:val="center"/>
          </w:tcPr>
          <w:p w:rsidR="00B16EF1" w:rsidRPr="009B5C04" w:rsidRDefault="00B16EF1" w:rsidP="009B5C04">
            <w:pPr>
              <w:jc w:val="center"/>
              <w:rPr>
                <w:rFonts w:ascii="仿宋" w:eastAsia="仿宋" w:hAnsi="仿宋" w:cs="宋体"/>
                <w:b/>
                <w:kern w:val="0"/>
                <w:sz w:val="22"/>
                <w:szCs w:val="22"/>
              </w:rPr>
            </w:pPr>
            <w:r w:rsidRPr="009B5C04">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960" w:type="dxa"/>
            <w:tcBorders>
              <w:top w:val="nil"/>
              <w:left w:val="nil"/>
              <w:bottom w:val="single" w:sz="4" w:space="0" w:color="auto"/>
              <w:right w:val="single" w:sz="4" w:space="0" w:color="auto"/>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935" w:type="dxa"/>
            <w:tcBorders>
              <w:top w:val="nil"/>
              <w:left w:val="nil"/>
              <w:bottom w:val="single" w:sz="4" w:space="0" w:color="auto"/>
              <w:right w:val="nil"/>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800" w:type="dxa"/>
            <w:tcBorders>
              <w:top w:val="nil"/>
              <w:left w:val="single" w:sz="4" w:space="0" w:color="auto"/>
              <w:bottom w:val="single" w:sz="4" w:space="0" w:color="auto"/>
              <w:right w:val="nil"/>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r>
      <w:tr w:rsidR="00B16EF1"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r w:rsidRPr="009B5C04">
              <w:rPr>
                <w:rFonts w:ascii="仿宋" w:eastAsia="仿宋" w:hAnsi="仿宋" w:cs="宋体" w:hint="eastAsia"/>
                <w:b/>
                <w:kern w:val="0"/>
                <w:sz w:val="22"/>
                <w:szCs w:val="22"/>
              </w:rPr>
              <w:t>20104</w:t>
            </w:r>
          </w:p>
        </w:tc>
        <w:tc>
          <w:tcPr>
            <w:tcW w:w="2175" w:type="dxa"/>
            <w:tcBorders>
              <w:top w:val="nil"/>
              <w:left w:val="nil"/>
              <w:bottom w:val="single" w:sz="4" w:space="0" w:color="auto"/>
              <w:right w:val="single" w:sz="4" w:space="0" w:color="auto"/>
            </w:tcBorders>
            <w:shd w:val="clear" w:color="auto" w:fill="auto"/>
            <w:vAlign w:val="center"/>
          </w:tcPr>
          <w:p w:rsidR="00B16EF1" w:rsidRPr="009B5C04" w:rsidRDefault="00B16EF1" w:rsidP="009B5C04">
            <w:pPr>
              <w:jc w:val="center"/>
              <w:rPr>
                <w:rFonts w:ascii="仿宋" w:eastAsia="仿宋" w:hAnsi="仿宋" w:cs="宋体"/>
                <w:b/>
                <w:kern w:val="0"/>
                <w:sz w:val="22"/>
                <w:szCs w:val="22"/>
              </w:rPr>
            </w:pPr>
            <w:r w:rsidRPr="009B5C04">
              <w:rPr>
                <w:rFonts w:ascii="仿宋" w:eastAsia="仿宋" w:hAnsi="仿宋" w:cs="宋体" w:hint="eastAsia"/>
                <w:b/>
                <w:kern w:val="0"/>
                <w:sz w:val="22"/>
                <w:szCs w:val="22"/>
              </w:rPr>
              <w:t>发展与改革事务</w:t>
            </w:r>
          </w:p>
        </w:tc>
        <w:tc>
          <w:tcPr>
            <w:tcW w:w="2405" w:type="dxa"/>
            <w:tcBorders>
              <w:top w:val="nil"/>
              <w:left w:val="nil"/>
              <w:bottom w:val="single" w:sz="4" w:space="0" w:color="auto"/>
              <w:right w:val="single" w:sz="4" w:space="0" w:color="auto"/>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960" w:type="dxa"/>
            <w:tcBorders>
              <w:top w:val="nil"/>
              <w:left w:val="nil"/>
              <w:bottom w:val="single" w:sz="4" w:space="0" w:color="auto"/>
              <w:right w:val="single" w:sz="4" w:space="0" w:color="auto"/>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935" w:type="dxa"/>
            <w:tcBorders>
              <w:top w:val="nil"/>
              <w:left w:val="nil"/>
              <w:bottom w:val="single" w:sz="4" w:space="0" w:color="auto"/>
              <w:right w:val="nil"/>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800" w:type="dxa"/>
            <w:tcBorders>
              <w:top w:val="nil"/>
              <w:left w:val="single" w:sz="4" w:space="0" w:color="auto"/>
              <w:bottom w:val="single" w:sz="4" w:space="0" w:color="auto"/>
              <w:right w:val="nil"/>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r>
      <w:tr w:rsidR="00B16EF1"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r w:rsidRPr="009B5C04">
              <w:rPr>
                <w:rFonts w:ascii="仿宋" w:eastAsia="仿宋" w:hAnsi="仿宋" w:cs="宋体"/>
                <w:b/>
                <w:kern w:val="0"/>
                <w:sz w:val="22"/>
                <w:szCs w:val="22"/>
              </w:rPr>
              <w:t>2010499</w:t>
            </w:r>
          </w:p>
        </w:tc>
        <w:tc>
          <w:tcPr>
            <w:tcW w:w="2175" w:type="dxa"/>
            <w:tcBorders>
              <w:top w:val="nil"/>
              <w:left w:val="nil"/>
              <w:bottom w:val="single" w:sz="4" w:space="0" w:color="auto"/>
              <w:right w:val="single" w:sz="4" w:space="0" w:color="auto"/>
            </w:tcBorders>
            <w:shd w:val="clear" w:color="auto" w:fill="auto"/>
            <w:vAlign w:val="center"/>
          </w:tcPr>
          <w:p w:rsidR="00B16EF1" w:rsidRPr="009B5C04" w:rsidRDefault="00B16EF1" w:rsidP="009B5C04">
            <w:pPr>
              <w:jc w:val="center"/>
              <w:rPr>
                <w:rFonts w:ascii="仿宋" w:eastAsia="仿宋" w:hAnsi="仿宋" w:cs="宋体"/>
                <w:b/>
                <w:kern w:val="0"/>
                <w:sz w:val="22"/>
                <w:szCs w:val="22"/>
              </w:rPr>
            </w:pPr>
            <w:r w:rsidRPr="009B5C04">
              <w:rPr>
                <w:rFonts w:ascii="仿宋" w:eastAsia="仿宋" w:hAnsi="仿宋" w:cs="宋体" w:hint="eastAsia"/>
                <w:b/>
                <w:kern w:val="0"/>
                <w:sz w:val="22"/>
                <w:szCs w:val="22"/>
              </w:rPr>
              <w:t>其他发展与改革事务支出</w:t>
            </w:r>
          </w:p>
        </w:tc>
        <w:tc>
          <w:tcPr>
            <w:tcW w:w="2405" w:type="dxa"/>
            <w:tcBorders>
              <w:top w:val="nil"/>
              <w:left w:val="nil"/>
              <w:bottom w:val="single" w:sz="4" w:space="0" w:color="auto"/>
              <w:right w:val="single" w:sz="4" w:space="0" w:color="auto"/>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960" w:type="dxa"/>
            <w:tcBorders>
              <w:top w:val="nil"/>
              <w:left w:val="nil"/>
              <w:bottom w:val="single" w:sz="4" w:space="0" w:color="auto"/>
              <w:right w:val="single" w:sz="4" w:space="0" w:color="auto"/>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935" w:type="dxa"/>
            <w:tcBorders>
              <w:top w:val="nil"/>
              <w:left w:val="nil"/>
              <w:bottom w:val="single" w:sz="4" w:space="0" w:color="auto"/>
              <w:right w:val="nil"/>
            </w:tcBorders>
            <w:shd w:val="clear" w:color="auto" w:fill="auto"/>
            <w:vAlign w:val="center"/>
          </w:tcPr>
          <w:p w:rsidR="00B16EF1" w:rsidRPr="009B5C04" w:rsidRDefault="00B16EF1" w:rsidP="00FA5426">
            <w:pPr>
              <w:widowControl/>
              <w:jc w:val="right"/>
              <w:rPr>
                <w:rFonts w:ascii="仿宋" w:eastAsia="仿宋" w:hAnsi="仿宋" w:cs="宋体"/>
                <w:b/>
                <w:kern w:val="0"/>
                <w:sz w:val="22"/>
                <w:szCs w:val="22"/>
              </w:rPr>
            </w:pPr>
            <w:r w:rsidRPr="009B5C04">
              <w:rPr>
                <w:rFonts w:ascii="仿宋" w:eastAsia="仿宋" w:hAnsi="仿宋" w:cs="宋体" w:hint="eastAsia"/>
                <w:b/>
                <w:kern w:val="0"/>
                <w:sz w:val="22"/>
                <w:szCs w:val="22"/>
              </w:rPr>
              <w:t>0.05</w:t>
            </w:r>
          </w:p>
        </w:tc>
        <w:tc>
          <w:tcPr>
            <w:tcW w:w="1800" w:type="dxa"/>
            <w:tcBorders>
              <w:top w:val="nil"/>
              <w:left w:val="single" w:sz="4" w:space="0" w:color="auto"/>
              <w:bottom w:val="single" w:sz="4" w:space="0" w:color="auto"/>
              <w:right w:val="nil"/>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r>
      <w:tr w:rsidR="00B16EF1"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r>
      <w:tr w:rsidR="00B16EF1"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r>
      <w:tr w:rsidR="00B16EF1"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B16EF1" w:rsidRPr="009B5C04" w:rsidRDefault="00B16EF1" w:rsidP="009B5C04">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16EF1" w:rsidRPr="009B5C04" w:rsidRDefault="00B16EF1" w:rsidP="00A36A36">
            <w:pPr>
              <w:widowControl/>
              <w:jc w:val="right"/>
              <w:rPr>
                <w:rFonts w:ascii="仿宋" w:eastAsia="仿宋" w:hAnsi="仿宋" w:cs="宋体"/>
                <w:b/>
                <w:kern w:val="0"/>
                <w:sz w:val="22"/>
                <w:szCs w:val="22"/>
              </w:rPr>
            </w:pPr>
          </w:p>
        </w:tc>
      </w:tr>
      <w:tr w:rsidR="00B16EF1"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B16EF1" w:rsidRPr="00AB5BCA" w:rsidRDefault="00B16EF1"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4" w:name="RANGE!A1:I36"/>
            <w:r w:rsidRPr="00805A22">
              <w:rPr>
                <w:rFonts w:ascii="仿宋" w:eastAsia="仿宋" w:hAnsi="仿宋" w:cs="宋体" w:hint="eastAsia"/>
                <w:b/>
                <w:kern w:val="0"/>
                <w:sz w:val="32"/>
                <w:szCs w:val="32"/>
              </w:rPr>
              <w:t>一般公共预算财政拨款基本支出决算表</w:t>
            </w:r>
            <w:bookmarkEnd w:id="4"/>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C72072" w:rsidP="008B4531">
            <w:pPr>
              <w:widowControl/>
              <w:jc w:val="left"/>
              <w:rPr>
                <w:rFonts w:ascii="仿宋" w:eastAsia="仿宋" w:hAnsi="仿宋" w:cs="Arial"/>
                <w:b/>
                <w:color w:val="000000"/>
                <w:kern w:val="0"/>
                <w:sz w:val="20"/>
              </w:rPr>
            </w:pPr>
            <w:r w:rsidRPr="00C72072">
              <w:rPr>
                <w:rFonts w:ascii="仿宋" w:eastAsia="仿宋" w:hAnsi="仿宋" w:cs="Arial" w:hint="eastAsia"/>
                <w:b/>
                <w:color w:val="000000"/>
                <w:kern w:val="0"/>
                <w:sz w:val="20"/>
              </w:rPr>
              <w:t>长春市双阳区粮食局</w:t>
            </w: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229.35</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39.69</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9258DB" w:rsidP="009B5C04">
            <w:pPr>
              <w:widowControl/>
              <w:jc w:val="center"/>
              <w:rPr>
                <w:rFonts w:ascii="仿宋" w:eastAsia="仿宋" w:hAnsi="仿宋" w:cs="宋体"/>
                <w:b/>
                <w:color w:val="000000"/>
                <w:kern w:val="0"/>
                <w:sz w:val="20"/>
              </w:rPr>
            </w:pP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0326FF" w:rsidRDefault="000326FF" w:rsidP="009B5C04">
            <w:pPr>
              <w:widowControl/>
              <w:jc w:val="center"/>
              <w:rPr>
                <w:rFonts w:ascii="宋体" w:hAnsi="宋体" w:cs="Arial"/>
                <w:color w:val="000000"/>
                <w:sz w:val="22"/>
                <w:szCs w:val="22"/>
              </w:rPr>
            </w:pPr>
            <w:r w:rsidRPr="000326FF">
              <w:rPr>
                <w:rFonts w:ascii="仿宋" w:eastAsia="仿宋" w:hAnsi="仿宋" w:cs="宋体"/>
                <w:b/>
                <w:color w:val="000000"/>
                <w:kern w:val="0"/>
                <w:sz w:val="20"/>
              </w:rPr>
              <w:t>67.75</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5.82</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A24819"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44.50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1.26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58.51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1.09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29.50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2.11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9.48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6.82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1.06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5.06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18.54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0.24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22.28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21.53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6F61CC" w:rsidP="009B5C0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361</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0.75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6.53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6F61CC" w:rsidP="009B5C0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77</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326FF" w:rsidP="009B5C04">
            <w:pPr>
              <w:widowControl/>
              <w:jc w:val="center"/>
              <w:rPr>
                <w:rFonts w:ascii="仿宋" w:eastAsia="仿宋" w:hAnsi="仿宋" w:cs="宋体"/>
                <w:b/>
                <w:color w:val="000000"/>
                <w:kern w:val="0"/>
                <w:sz w:val="20"/>
              </w:rPr>
            </w:pPr>
            <w:r w:rsidRPr="000326FF">
              <w:rPr>
                <w:rFonts w:ascii="仿宋" w:eastAsia="仿宋" w:hAnsi="仿宋" w:cs="宋体"/>
                <w:b/>
                <w:color w:val="000000"/>
                <w:kern w:val="0"/>
                <w:sz w:val="20"/>
              </w:rPr>
              <w:t>10.76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9B5C04">
            <w:pPr>
              <w:widowControl/>
              <w:jc w:val="center"/>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EA67B9" w:rsidP="009B5C04">
            <w:pPr>
              <w:widowControl/>
              <w:jc w:val="center"/>
              <w:rPr>
                <w:rFonts w:ascii="仿宋" w:eastAsia="仿宋" w:hAnsi="仿宋" w:cs="宋体"/>
                <w:b/>
                <w:color w:val="000000"/>
                <w:kern w:val="0"/>
                <w:sz w:val="20"/>
              </w:rPr>
            </w:pPr>
            <w:r w:rsidRPr="00EA67B9">
              <w:rPr>
                <w:rFonts w:ascii="仿宋" w:eastAsia="仿宋" w:hAnsi="仿宋" w:cs="宋体"/>
                <w:b/>
                <w:color w:val="000000"/>
                <w:kern w:val="0"/>
                <w:sz w:val="20"/>
              </w:rPr>
              <w:t>251.63</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EA67B9" w:rsidP="009B5C04">
            <w:pPr>
              <w:widowControl/>
              <w:jc w:val="center"/>
              <w:rPr>
                <w:rFonts w:ascii="仿宋" w:eastAsia="仿宋" w:hAnsi="仿宋" w:cs="宋体"/>
                <w:b/>
                <w:color w:val="000000"/>
                <w:kern w:val="0"/>
                <w:sz w:val="20"/>
              </w:rPr>
            </w:pPr>
            <w:r w:rsidRPr="00EA67B9">
              <w:rPr>
                <w:rFonts w:ascii="仿宋" w:eastAsia="仿宋" w:hAnsi="仿宋" w:cs="宋体"/>
                <w:b/>
                <w:color w:val="000000"/>
                <w:kern w:val="0"/>
                <w:sz w:val="20"/>
              </w:rPr>
              <w:t>39.69</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C868E9">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000" w:firstRow="0" w:lastRow="0" w:firstColumn="0" w:lastColumn="0" w:noHBand="0" w:noVBand="0"/>
      </w:tblPr>
      <w:tblGrid>
        <w:gridCol w:w="2482"/>
        <w:gridCol w:w="1552"/>
        <w:gridCol w:w="808"/>
        <w:gridCol w:w="809"/>
        <w:gridCol w:w="809"/>
        <w:gridCol w:w="785"/>
        <w:gridCol w:w="832"/>
        <w:gridCol w:w="1302"/>
        <w:gridCol w:w="828"/>
        <w:gridCol w:w="850"/>
        <w:gridCol w:w="539"/>
        <w:gridCol w:w="460"/>
        <w:gridCol w:w="2025"/>
      </w:tblGrid>
      <w:tr w:rsidR="00FB6467" w:rsidRPr="00FB6467" w:rsidTr="005B61E5">
        <w:trPr>
          <w:trHeight w:val="600"/>
        </w:trPr>
        <w:tc>
          <w:tcPr>
            <w:tcW w:w="14081"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L9"/>
            <w:r w:rsidRPr="00805A22">
              <w:rPr>
                <w:rFonts w:ascii="仿宋" w:eastAsia="仿宋" w:hAnsi="仿宋" w:cs="宋体" w:hint="eastAsia"/>
                <w:b/>
                <w:kern w:val="0"/>
                <w:sz w:val="32"/>
                <w:szCs w:val="32"/>
              </w:rPr>
              <w:t>一般公共预算财政拨款“三公”经费支出决算表</w:t>
            </w:r>
            <w:bookmarkEnd w:id="5"/>
          </w:p>
        </w:tc>
      </w:tr>
      <w:tr w:rsidR="00C72072" w:rsidRPr="00FB6467" w:rsidTr="00C72072">
        <w:trPr>
          <w:trHeight w:val="222"/>
        </w:trPr>
        <w:tc>
          <w:tcPr>
            <w:tcW w:w="2096"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19"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21"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22"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22"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882"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63"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31"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92"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672"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06"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C72072" w:rsidRPr="00FB6467" w:rsidTr="00C72072">
        <w:trPr>
          <w:trHeight w:val="300"/>
        </w:trPr>
        <w:tc>
          <w:tcPr>
            <w:tcW w:w="3415" w:type="dxa"/>
            <w:gridSpan w:val="2"/>
            <w:tcBorders>
              <w:top w:val="nil"/>
              <w:left w:val="nil"/>
              <w:bottom w:val="nil"/>
              <w:right w:val="nil"/>
            </w:tcBorders>
            <w:shd w:val="clear" w:color="auto" w:fill="FFFFFF"/>
            <w:noWrap/>
            <w:vAlign w:val="center"/>
          </w:tcPr>
          <w:p w:rsidR="00C72072" w:rsidRPr="00805A22" w:rsidRDefault="00C72072"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C72072">
              <w:rPr>
                <w:rFonts w:ascii="仿宋" w:eastAsia="仿宋" w:hAnsi="仿宋" w:cs="宋体" w:hint="eastAsia"/>
                <w:b/>
                <w:color w:val="000000"/>
                <w:kern w:val="0"/>
                <w:sz w:val="20"/>
              </w:rPr>
              <w:t>长春市双阳区粮食局</w:t>
            </w:r>
          </w:p>
          <w:p w:rsidR="00C72072" w:rsidRPr="00805A22" w:rsidRDefault="00C72072"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21" w:type="dxa"/>
            <w:tcBorders>
              <w:top w:val="nil"/>
              <w:left w:val="nil"/>
              <w:bottom w:val="single" w:sz="8" w:space="0" w:color="auto"/>
              <w:right w:val="nil"/>
            </w:tcBorders>
            <w:shd w:val="clear" w:color="auto" w:fill="FFFFFF"/>
            <w:vAlign w:val="center"/>
          </w:tcPr>
          <w:p w:rsidR="00C72072" w:rsidRPr="00805A22" w:rsidRDefault="00C72072"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22" w:type="dxa"/>
            <w:tcBorders>
              <w:top w:val="nil"/>
              <w:left w:val="nil"/>
              <w:bottom w:val="single" w:sz="8" w:space="0" w:color="auto"/>
              <w:right w:val="nil"/>
            </w:tcBorders>
            <w:shd w:val="clear" w:color="auto" w:fill="FFFFFF"/>
            <w:vAlign w:val="center"/>
          </w:tcPr>
          <w:p w:rsidR="00C72072" w:rsidRPr="00805A22" w:rsidRDefault="00C72072"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22" w:type="dxa"/>
            <w:tcBorders>
              <w:top w:val="nil"/>
              <w:left w:val="nil"/>
              <w:bottom w:val="single" w:sz="8" w:space="0" w:color="auto"/>
              <w:right w:val="nil"/>
            </w:tcBorders>
            <w:shd w:val="clear" w:color="auto" w:fill="FFFFFF"/>
            <w:vAlign w:val="center"/>
          </w:tcPr>
          <w:p w:rsidR="00C72072" w:rsidRPr="00805A22" w:rsidRDefault="00C72072"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882" w:type="dxa"/>
            <w:tcBorders>
              <w:top w:val="nil"/>
              <w:left w:val="nil"/>
              <w:bottom w:val="single" w:sz="8" w:space="0" w:color="auto"/>
              <w:right w:val="nil"/>
            </w:tcBorders>
            <w:shd w:val="clear" w:color="auto" w:fill="FFFFFF"/>
            <w:vAlign w:val="center"/>
          </w:tcPr>
          <w:p w:rsidR="00C72072" w:rsidRPr="00805A22" w:rsidRDefault="00C72072"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63" w:type="dxa"/>
            <w:tcBorders>
              <w:top w:val="nil"/>
              <w:left w:val="nil"/>
              <w:bottom w:val="single" w:sz="8" w:space="0" w:color="auto"/>
              <w:right w:val="nil"/>
            </w:tcBorders>
            <w:shd w:val="clear" w:color="auto" w:fill="FFFFFF"/>
            <w:vAlign w:val="center"/>
          </w:tcPr>
          <w:p w:rsidR="00C72072" w:rsidRPr="00805A22" w:rsidRDefault="00C72072"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31" w:type="dxa"/>
            <w:tcBorders>
              <w:top w:val="nil"/>
              <w:left w:val="nil"/>
              <w:bottom w:val="single" w:sz="8" w:space="0" w:color="auto"/>
              <w:right w:val="nil"/>
            </w:tcBorders>
            <w:shd w:val="clear" w:color="auto" w:fill="FFFFFF"/>
            <w:vAlign w:val="center"/>
          </w:tcPr>
          <w:p w:rsidR="00C72072" w:rsidRPr="00805A22" w:rsidRDefault="00C72072"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55" w:type="dxa"/>
            <w:tcBorders>
              <w:top w:val="nil"/>
              <w:left w:val="nil"/>
              <w:bottom w:val="single" w:sz="8" w:space="0" w:color="auto"/>
              <w:right w:val="nil"/>
            </w:tcBorders>
            <w:shd w:val="clear" w:color="auto" w:fill="FFFFFF"/>
            <w:vAlign w:val="center"/>
          </w:tcPr>
          <w:p w:rsidR="00C72072" w:rsidRPr="00805A22" w:rsidRDefault="00C72072"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92" w:type="dxa"/>
            <w:tcBorders>
              <w:top w:val="nil"/>
              <w:left w:val="nil"/>
              <w:bottom w:val="single" w:sz="8" w:space="0" w:color="auto"/>
              <w:right w:val="nil"/>
            </w:tcBorders>
            <w:shd w:val="clear" w:color="auto" w:fill="FFFFFF"/>
            <w:vAlign w:val="center"/>
          </w:tcPr>
          <w:p w:rsidR="00C72072" w:rsidRPr="00805A22" w:rsidRDefault="00C72072"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672" w:type="dxa"/>
            <w:tcBorders>
              <w:top w:val="nil"/>
              <w:left w:val="nil"/>
              <w:bottom w:val="nil"/>
              <w:right w:val="nil"/>
            </w:tcBorders>
            <w:shd w:val="clear" w:color="auto" w:fill="FFFFFF"/>
            <w:vAlign w:val="center"/>
          </w:tcPr>
          <w:p w:rsidR="00C72072" w:rsidRPr="00805A22" w:rsidRDefault="00C72072"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06" w:type="dxa"/>
            <w:gridSpan w:val="2"/>
            <w:tcBorders>
              <w:top w:val="nil"/>
              <w:left w:val="nil"/>
              <w:bottom w:val="nil"/>
              <w:right w:val="nil"/>
            </w:tcBorders>
            <w:shd w:val="clear" w:color="auto" w:fill="FFFFFF"/>
            <w:noWrap/>
            <w:vAlign w:val="center"/>
          </w:tcPr>
          <w:p w:rsidR="00C72072" w:rsidRPr="00805A22" w:rsidRDefault="00C72072"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C72072">
        <w:trPr>
          <w:trHeight w:val="743"/>
        </w:trPr>
        <w:tc>
          <w:tcPr>
            <w:tcW w:w="7062"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019"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C72072">
        <w:trPr>
          <w:trHeight w:val="600"/>
        </w:trPr>
        <w:tc>
          <w:tcPr>
            <w:tcW w:w="2096"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319"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2765"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963"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2998"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727"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C72072">
        <w:trPr>
          <w:trHeight w:val="810"/>
        </w:trPr>
        <w:tc>
          <w:tcPr>
            <w:tcW w:w="2096"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319"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921"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922"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922"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882"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963"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331"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9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992"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051"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727"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C72072">
        <w:trPr>
          <w:trHeight w:val="964"/>
        </w:trPr>
        <w:tc>
          <w:tcPr>
            <w:tcW w:w="2096"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319"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921"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922"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922"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882"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963"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331"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9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992"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051"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727"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5B61E5" w:rsidRPr="00FB6467" w:rsidTr="00C72072">
        <w:trPr>
          <w:trHeight w:val="1340"/>
        </w:trPr>
        <w:tc>
          <w:tcPr>
            <w:tcW w:w="2096" w:type="dxa"/>
            <w:tcBorders>
              <w:top w:val="nil"/>
              <w:left w:val="single" w:sz="8" w:space="0" w:color="auto"/>
              <w:bottom w:val="single" w:sz="8" w:space="0" w:color="auto"/>
              <w:right w:val="single" w:sz="4" w:space="0" w:color="auto"/>
            </w:tcBorders>
            <w:shd w:val="clear" w:color="auto" w:fill="auto"/>
            <w:vAlign w:val="center"/>
          </w:tcPr>
          <w:p w:rsidR="005B61E5" w:rsidRPr="00805A22" w:rsidRDefault="005B61E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c>
          <w:tcPr>
            <w:tcW w:w="1319" w:type="dxa"/>
            <w:tcBorders>
              <w:top w:val="nil"/>
              <w:left w:val="nil"/>
              <w:bottom w:val="single" w:sz="8" w:space="0" w:color="auto"/>
              <w:right w:val="single" w:sz="4" w:space="0" w:color="auto"/>
            </w:tcBorders>
            <w:shd w:val="clear" w:color="auto" w:fill="auto"/>
            <w:vAlign w:val="center"/>
          </w:tcPr>
          <w:p w:rsidR="005B61E5" w:rsidRPr="00805A22" w:rsidRDefault="005B61E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c>
          <w:tcPr>
            <w:tcW w:w="921" w:type="dxa"/>
            <w:tcBorders>
              <w:top w:val="nil"/>
              <w:left w:val="nil"/>
              <w:bottom w:val="single" w:sz="8" w:space="0" w:color="auto"/>
              <w:right w:val="single" w:sz="4" w:space="0" w:color="auto"/>
            </w:tcBorders>
            <w:shd w:val="clear" w:color="auto" w:fill="auto"/>
            <w:vAlign w:val="center"/>
          </w:tcPr>
          <w:p w:rsidR="005B61E5" w:rsidRPr="00805A22" w:rsidRDefault="005B61E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c>
          <w:tcPr>
            <w:tcW w:w="922" w:type="dxa"/>
            <w:tcBorders>
              <w:top w:val="nil"/>
              <w:left w:val="nil"/>
              <w:bottom w:val="single" w:sz="8" w:space="0" w:color="auto"/>
              <w:right w:val="single" w:sz="4" w:space="0" w:color="auto"/>
            </w:tcBorders>
            <w:shd w:val="clear" w:color="auto" w:fill="auto"/>
            <w:vAlign w:val="center"/>
          </w:tcPr>
          <w:p w:rsidR="005B61E5" w:rsidRPr="00805A22" w:rsidRDefault="005B61E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c>
          <w:tcPr>
            <w:tcW w:w="922" w:type="dxa"/>
            <w:tcBorders>
              <w:top w:val="nil"/>
              <w:left w:val="nil"/>
              <w:bottom w:val="single" w:sz="8" w:space="0" w:color="auto"/>
              <w:right w:val="single" w:sz="4" w:space="0" w:color="auto"/>
            </w:tcBorders>
            <w:shd w:val="clear" w:color="auto" w:fill="auto"/>
            <w:vAlign w:val="center"/>
          </w:tcPr>
          <w:p w:rsidR="005B61E5" w:rsidRPr="00805A22" w:rsidRDefault="005B61E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c>
          <w:tcPr>
            <w:tcW w:w="882" w:type="dxa"/>
            <w:tcBorders>
              <w:top w:val="nil"/>
              <w:left w:val="nil"/>
              <w:bottom w:val="single" w:sz="8" w:space="0" w:color="auto"/>
              <w:right w:val="single" w:sz="4" w:space="0" w:color="auto"/>
            </w:tcBorders>
            <w:shd w:val="clear" w:color="auto" w:fill="auto"/>
            <w:vAlign w:val="center"/>
          </w:tcPr>
          <w:p w:rsidR="005B61E5" w:rsidRPr="00805A22" w:rsidRDefault="005B61E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c>
          <w:tcPr>
            <w:tcW w:w="963" w:type="dxa"/>
            <w:tcBorders>
              <w:top w:val="nil"/>
              <w:left w:val="nil"/>
              <w:bottom w:val="single" w:sz="8" w:space="0" w:color="auto"/>
              <w:right w:val="single" w:sz="4" w:space="0" w:color="auto"/>
            </w:tcBorders>
            <w:shd w:val="clear" w:color="auto" w:fill="auto"/>
            <w:vAlign w:val="center"/>
          </w:tcPr>
          <w:p w:rsidR="005B61E5" w:rsidRPr="00805A22" w:rsidRDefault="005B61E5" w:rsidP="00FA542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c>
          <w:tcPr>
            <w:tcW w:w="1331" w:type="dxa"/>
            <w:tcBorders>
              <w:top w:val="nil"/>
              <w:left w:val="nil"/>
              <w:bottom w:val="single" w:sz="8" w:space="0" w:color="auto"/>
              <w:right w:val="single" w:sz="4" w:space="0" w:color="auto"/>
            </w:tcBorders>
            <w:shd w:val="clear" w:color="auto" w:fill="auto"/>
            <w:vAlign w:val="center"/>
          </w:tcPr>
          <w:p w:rsidR="005B61E5" w:rsidRPr="00805A22" w:rsidRDefault="005B61E5" w:rsidP="00FA542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c>
          <w:tcPr>
            <w:tcW w:w="955" w:type="dxa"/>
            <w:tcBorders>
              <w:top w:val="nil"/>
              <w:left w:val="nil"/>
              <w:bottom w:val="single" w:sz="8" w:space="0" w:color="auto"/>
              <w:right w:val="single" w:sz="4" w:space="0" w:color="auto"/>
            </w:tcBorders>
            <w:shd w:val="clear" w:color="auto" w:fill="auto"/>
            <w:vAlign w:val="center"/>
          </w:tcPr>
          <w:p w:rsidR="005B61E5" w:rsidRPr="00805A22" w:rsidRDefault="005B61E5" w:rsidP="00FA542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c>
          <w:tcPr>
            <w:tcW w:w="992" w:type="dxa"/>
            <w:tcBorders>
              <w:top w:val="nil"/>
              <w:left w:val="nil"/>
              <w:bottom w:val="single" w:sz="8" w:space="0" w:color="auto"/>
              <w:right w:val="single" w:sz="4" w:space="0" w:color="auto"/>
            </w:tcBorders>
            <w:shd w:val="clear" w:color="auto" w:fill="auto"/>
            <w:vAlign w:val="center"/>
          </w:tcPr>
          <w:p w:rsidR="005B61E5" w:rsidRPr="00805A22" w:rsidRDefault="005B61E5" w:rsidP="00FA542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c>
          <w:tcPr>
            <w:tcW w:w="1051" w:type="dxa"/>
            <w:gridSpan w:val="2"/>
            <w:tcBorders>
              <w:top w:val="nil"/>
              <w:left w:val="nil"/>
              <w:bottom w:val="single" w:sz="8" w:space="0" w:color="auto"/>
              <w:right w:val="nil"/>
            </w:tcBorders>
            <w:shd w:val="clear" w:color="auto" w:fill="auto"/>
            <w:vAlign w:val="center"/>
          </w:tcPr>
          <w:p w:rsidR="005B61E5" w:rsidRPr="00805A22" w:rsidRDefault="005B61E5" w:rsidP="00FA542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c>
          <w:tcPr>
            <w:tcW w:w="1727" w:type="dxa"/>
            <w:tcBorders>
              <w:top w:val="nil"/>
              <w:left w:val="single" w:sz="4" w:space="0" w:color="auto"/>
              <w:bottom w:val="single" w:sz="8" w:space="0" w:color="auto"/>
              <w:right w:val="single" w:sz="8" w:space="0" w:color="auto"/>
            </w:tcBorders>
            <w:shd w:val="clear" w:color="auto" w:fill="auto"/>
            <w:vAlign w:val="center"/>
          </w:tcPr>
          <w:p w:rsidR="005B61E5" w:rsidRPr="00805A22" w:rsidRDefault="005B61E5" w:rsidP="00FA542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r>
      <w:tr w:rsidR="005B61E5" w:rsidRPr="00FB6467" w:rsidTr="005B61E5">
        <w:trPr>
          <w:trHeight w:val="900"/>
        </w:trPr>
        <w:tc>
          <w:tcPr>
            <w:tcW w:w="14081" w:type="dxa"/>
            <w:gridSpan w:val="13"/>
            <w:tcBorders>
              <w:top w:val="single" w:sz="8" w:space="0" w:color="auto"/>
              <w:left w:val="nil"/>
              <w:bottom w:val="nil"/>
              <w:right w:val="nil"/>
            </w:tcBorders>
            <w:shd w:val="clear" w:color="auto" w:fill="auto"/>
            <w:vAlign w:val="center"/>
          </w:tcPr>
          <w:p w:rsidR="005B61E5" w:rsidRPr="00AB5BCA" w:rsidRDefault="005B61E5"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5B61E5" w:rsidRDefault="005B61E5" w:rsidP="00AB5BCA">
            <w:r>
              <w:br w:type="page"/>
            </w:r>
          </w:p>
          <w:tbl>
            <w:tblPr>
              <w:tblW w:w="14867" w:type="dxa"/>
              <w:tblInd w:w="93" w:type="dxa"/>
              <w:tblLook w:val="0000" w:firstRow="0" w:lastRow="0" w:firstColumn="0" w:lastColumn="0" w:noHBand="0" w:noVBand="0"/>
            </w:tblPr>
            <w:tblGrid>
              <w:gridCol w:w="14867"/>
            </w:tblGrid>
            <w:tr w:rsidR="005B61E5" w:rsidRPr="00805A22" w:rsidTr="00AB5BCA">
              <w:trPr>
                <w:trHeight w:val="630"/>
              </w:trPr>
              <w:tc>
                <w:tcPr>
                  <w:tcW w:w="14867" w:type="dxa"/>
                  <w:tcBorders>
                    <w:top w:val="nil"/>
                    <w:left w:val="nil"/>
                    <w:bottom w:val="nil"/>
                    <w:right w:val="nil"/>
                  </w:tcBorders>
                  <w:shd w:val="clear" w:color="auto" w:fill="auto"/>
                  <w:vAlign w:val="center"/>
                </w:tcPr>
                <w:p w:rsidR="005B61E5" w:rsidRPr="00AB5BCA" w:rsidRDefault="005B61E5" w:rsidP="00AB5BCA">
                  <w:pPr>
                    <w:widowControl/>
                    <w:jc w:val="left"/>
                    <w:rPr>
                      <w:rFonts w:ascii="仿宋" w:eastAsia="仿宋" w:hAnsi="仿宋" w:cs="宋体"/>
                      <w:b/>
                      <w:kern w:val="0"/>
                      <w:sz w:val="24"/>
                      <w:szCs w:val="24"/>
                    </w:rPr>
                  </w:pPr>
                </w:p>
              </w:tc>
            </w:tr>
          </w:tbl>
          <w:p w:rsidR="005B61E5" w:rsidRPr="00805A22" w:rsidRDefault="005B61E5" w:rsidP="00FB6467">
            <w:pPr>
              <w:widowControl/>
              <w:jc w:val="left"/>
              <w:rPr>
                <w:rFonts w:ascii="仿宋" w:eastAsia="仿宋" w:hAnsi="仿宋" w:cs="宋体"/>
                <w:b/>
                <w:kern w:val="0"/>
                <w:sz w:val="24"/>
                <w:szCs w:val="24"/>
              </w:rPr>
            </w:pPr>
          </w:p>
        </w:tc>
      </w:tr>
    </w:tbl>
    <w:p w:rsidR="00CC52B0" w:rsidRDefault="00AB5BCA" w:rsidP="009B5C04">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6" w:name="RANGE!A1:K16"/>
            <w:r w:rsidRPr="00805A22">
              <w:rPr>
                <w:rFonts w:ascii="仿宋" w:eastAsia="仿宋" w:hAnsi="仿宋" w:cs="宋体" w:hint="eastAsia"/>
                <w:b/>
                <w:kern w:val="0"/>
                <w:sz w:val="32"/>
                <w:szCs w:val="32"/>
              </w:rPr>
              <w:t>政府性基金预算财政拨款收入支出决算表</w:t>
            </w:r>
            <w:bookmarkEnd w:id="6"/>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0E5FC8" w:rsidRPr="00FB6467" w:rsidTr="00126995">
        <w:trPr>
          <w:trHeight w:val="300"/>
        </w:trPr>
        <w:tc>
          <w:tcPr>
            <w:tcW w:w="3075" w:type="dxa"/>
            <w:gridSpan w:val="3"/>
            <w:tcBorders>
              <w:top w:val="nil"/>
              <w:left w:val="nil"/>
              <w:bottom w:val="nil"/>
              <w:right w:val="nil"/>
            </w:tcBorders>
            <w:shd w:val="clear" w:color="auto" w:fill="FFFFFF"/>
            <w:noWrap/>
            <w:vAlign w:val="center"/>
          </w:tcPr>
          <w:p w:rsidR="000E5FC8" w:rsidRPr="00805A22" w:rsidRDefault="000E5FC8"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r w:rsidRPr="000E5FC8">
              <w:rPr>
                <w:rFonts w:ascii="仿宋" w:eastAsia="仿宋" w:hAnsi="仿宋" w:cs="宋体" w:hint="eastAsia"/>
                <w:b/>
                <w:kern w:val="0"/>
                <w:sz w:val="20"/>
              </w:rPr>
              <w:t>长春市双阳区粮食局</w:t>
            </w:r>
          </w:p>
          <w:p w:rsidR="000E5FC8" w:rsidRPr="00805A22" w:rsidRDefault="000E5FC8"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0E5FC8" w:rsidRPr="00805A22" w:rsidRDefault="000E5FC8"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0E5FC8" w:rsidRPr="00805A22" w:rsidRDefault="000E5FC8"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0E5FC8" w:rsidRPr="00805A22" w:rsidRDefault="000E5FC8"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0E5FC8" w:rsidRPr="00805A22" w:rsidRDefault="000E5FC8"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0E5FC8" w:rsidRPr="00805A22" w:rsidRDefault="000E5FC8"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0E5FC8" w:rsidRPr="00805A22" w:rsidRDefault="000E5FC8"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0E5FC8" w:rsidRPr="00805A22" w:rsidRDefault="000E5FC8"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0E5FC8" w:rsidRPr="00805A22" w:rsidRDefault="000E5FC8"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18"/>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5B61E5"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FB6467"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5B61E5"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FB6467"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5B61E5"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FB6467"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5B61E5"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FB6467"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5B61E5"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FB6467"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5B61E5"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FB6467"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5B61E5"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FB6467"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5B61E5"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FB6467"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C52B0" w:rsidRDefault="00CC52B0" w:rsidP="009B5C04">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sidR="009B110C">
        <w:rPr>
          <w:rFonts w:ascii="黑体" w:eastAsia="黑体" w:hAnsi="黑体" w:hint="eastAsia"/>
          <w:sz w:val="32"/>
          <w:szCs w:val="30"/>
        </w:rPr>
        <w:t>2019年</w:t>
      </w:r>
      <w:r>
        <w:rPr>
          <w:rFonts w:ascii="黑体" w:eastAsia="黑体" w:hAnsi="黑体" w:hint="eastAsia"/>
          <w:sz w:val="32"/>
          <w:szCs w:val="30"/>
        </w:rPr>
        <w:t>度收入支出决算总体情况说明</w:t>
      </w:r>
    </w:p>
    <w:p w:rsidR="00CC52B0" w:rsidRDefault="00CC52B0" w:rsidP="009B5C04">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w:t>
      </w:r>
      <w:r w:rsidRPr="005353A1">
        <w:rPr>
          <w:rFonts w:ascii="仿宋" w:eastAsia="仿宋" w:hAnsi="仿宋" w:hint="eastAsia"/>
          <w:sz w:val="32"/>
        </w:rPr>
        <w:t>财政拨款收入、其他收入、年初结转和结余</w:t>
      </w:r>
      <w:r>
        <w:rPr>
          <w:rFonts w:ascii="仿宋" w:eastAsia="仿宋" w:hAnsi="仿宋" w:hint="eastAsia"/>
          <w:sz w:val="32"/>
        </w:rPr>
        <w:t>；支出包括：</w:t>
      </w:r>
      <w:r w:rsidRPr="005353A1">
        <w:rPr>
          <w:rFonts w:ascii="仿宋" w:eastAsia="仿宋" w:hAnsi="仿宋" w:hint="eastAsia"/>
          <w:sz w:val="32"/>
        </w:rPr>
        <w:t>一般公共服务支出、</w:t>
      </w:r>
      <w:r w:rsidR="005353A1" w:rsidRPr="005353A1">
        <w:rPr>
          <w:rFonts w:ascii="仿宋" w:eastAsia="仿宋" w:hAnsi="仿宋" w:hint="eastAsia"/>
          <w:sz w:val="32"/>
        </w:rPr>
        <w:t>粮油物资储备支出</w:t>
      </w:r>
      <w:r>
        <w:rPr>
          <w:rFonts w:ascii="仿宋" w:eastAsia="仿宋" w:hAnsi="仿宋" w:hint="eastAsia"/>
          <w:sz w:val="32"/>
        </w:rPr>
        <w:t>。</w:t>
      </w:r>
      <w:r w:rsidR="009B110C">
        <w:rPr>
          <w:rFonts w:ascii="仿宋" w:eastAsia="仿宋" w:hAnsi="仿宋" w:hint="eastAsia"/>
          <w:sz w:val="32"/>
        </w:rPr>
        <w:t>2019年</w:t>
      </w:r>
      <w:r>
        <w:rPr>
          <w:rFonts w:ascii="仿宋" w:eastAsia="仿宋" w:hAnsi="仿宋" w:hint="eastAsia"/>
          <w:sz w:val="32"/>
          <w:szCs w:val="30"/>
        </w:rPr>
        <w:t>收入总计</w:t>
      </w:r>
      <w:r w:rsidR="005353A1" w:rsidRPr="005353A1">
        <w:rPr>
          <w:rFonts w:ascii="仿宋" w:eastAsia="仿宋" w:hAnsi="仿宋"/>
          <w:sz w:val="32"/>
          <w:szCs w:val="30"/>
        </w:rPr>
        <w:t>749</w:t>
      </w:r>
      <w:r w:rsidR="00371224">
        <w:rPr>
          <w:rFonts w:ascii="仿宋" w:eastAsia="仿宋" w:hAnsi="仿宋" w:hint="eastAsia"/>
          <w:sz w:val="32"/>
          <w:szCs w:val="30"/>
        </w:rPr>
        <w:t xml:space="preserve"> </w:t>
      </w:r>
      <w:r>
        <w:rPr>
          <w:rFonts w:ascii="仿宋" w:eastAsia="仿宋" w:hAnsi="仿宋" w:hint="eastAsia"/>
          <w:sz w:val="32"/>
          <w:szCs w:val="30"/>
        </w:rPr>
        <w:t>万元，支出总计</w:t>
      </w:r>
      <w:r w:rsidR="005353A1" w:rsidRPr="005353A1">
        <w:rPr>
          <w:rFonts w:ascii="仿宋" w:eastAsia="仿宋" w:hAnsi="仿宋"/>
          <w:sz w:val="32"/>
          <w:szCs w:val="30"/>
        </w:rPr>
        <w:t>749</w:t>
      </w:r>
      <w:r>
        <w:rPr>
          <w:rFonts w:ascii="仿宋" w:eastAsia="仿宋" w:hAnsi="仿宋" w:hint="eastAsia"/>
          <w:sz w:val="32"/>
          <w:szCs w:val="30"/>
        </w:rPr>
        <w:t>万元。</w:t>
      </w:r>
    </w:p>
    <w:p w:rsidR="00CC52B0" w:rsidRDefault="00CC52B0" w:rsidP="009B5C04">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sidR="009B110C">
        <w:rPr>
          <w:rFonts w:ascii="黑体" w:eastAsia="黑体" w:hAnsi="黑体" w:hint="eastAsia"/>
          <w:sz w:val="32"/>
          <w:szCs w:val="30"/>
        </w:rPr>
        <w:t>2019年</w:t>
      </w:r>
      <w:r>
        <w:rPr>
          <w:rFonts w:ascii="黑体" w:eastAsia="黑体" w:hAnsi="黑体" w:hint="eastAsia"/>
          <w:sz w:val="32"/>
          <w:szCs w:val="30"/>
        </w:rPr>
        <w:t>度收入决算情况说明</w:t>
      </w:r>
    </w:p>
    <w:p w:rsidR="00CC52B0" w:rsidRDefault="00CC52B0" w:rsidP="009B5C04">
      <w:pPr>
        <w:spacing w:line="560" w:lineRule="exact"/>
        <w:rPr>
          <w:rFonts w:ascii="仿宋" w:eastAsia="仿宋" w:hAnsi="仿宋"/>
          <w:sz w:val="32"/>
        </w:rPr>
      </w:pPr>
      <w:r>
        <w:rPr>
          <w:rFonts w:ascii="仿宋" w:eastAsia="仿宋" w:hAnsi="仿宋" w:hint="eastAsia"/>
          <w:sz w:val="32"/>
        </w:rPr>
        <w:t xml:space="preserve">    本年收入合计</w:t>
      </w:r>
      <w:r w:rsidR="005353A1" w:rsidRPr="005353A1">
        <w:rPr>
          <w:rFonts w:ascii="仿宋" w:eastAsia="仿宋" w:hAnsi="仿宋"/>
          <w:sz w:val="32"/>
          <w:szCs w:val="30"/>
        </w:rPr>
        <w:t>74</w:t>
      </w:r>
      <w:r w:rsidR="002C5FF6">
        <w:rPr>
          <w:rFonts w:ascii="仿宋" w:eastAsia="仿宋" w:hAnsi="仿宋" w:hint="eastAsia"/>
          <w:sz w:val="32"/>
          <w:szCs w:val="30"/>
        </w:rPr>
        <w:t>8.82</w:t>
      </w:r>
      <w:r>
        <w:rPr>
          <w:rFonts w:ascii="仿宋" w:eastAsia="仿宋" w:hAnsi="仿宋" w:hint="eastAsia"/>
          <w:sz w:val="32"/>
        </w:rPr>
        <w:t>万元，</w:t>
      </w:r>
      <w:r w:rsidR="00981DAD">
        <w:rPr>
          <w:rFonts w:ascii="仿宋" w:eastAsia="仿宋" w:hAnsi="仿宋" w:hint="eastAsia"/>
          <w:sz w:val="32"/>
          <w:szCs w:val="30"/>
        </w:rPr>
        <w:t>与</w:t>
      </w:r>
      <w:r w:rsidR="009B110C">
        <w:rPr>
          <w:rFonts w:ascii="仿宋" w:eastAsia="仿宋" w:hAnsi="仿宋" w:hint="eastAsia"/>
          <w:sz w:val="32"/>
          <w:szCs w:val="30"/>
        </w:rPr>
        <w:t>2018年</w:t>
      </w:r>
      <w:r w:rsidR="00981DAD">
        <w:rPr>
          <w:rFonts w:ascii="仿宋" w:eastAsia="仿宋" w:hAnsi="仿宋" w:hint="eastAsia"/>
          <w:sz w:val="32"/>
          <w:szCs w:val="30"/>
        </w:rPr>
        <w:t>相比</w:t>
      </w:r>
      <w:r w:rsidR="00981DAD" w:rsidRPr="005353A1">
        <w:rPr>
          <w:rFonts w:ascii="仿宋" w:eastAsia="仿宋" w:hAnsi="仿宋" w:hint="eastAsia"/>
          <w:sz w:val="32"/>
          <w:szCs w:val="30"/>
        </w:rPr>
        <w:t xml:space="preserve">减少 </w:t>
      </w:r>
      <w:r w:rsidR="0042480A" w:rsidRPr="0042480A">
        <w:rPr>
          <w:rFonts w:ascii="仿宋" w:eastAsia="仿宋" w:hAnsi="仿宋"/>
          <w:sz w:val="32"/>
          <w:szCs w:val="30"/>
        </w:rPr>
        <w:t>798.31</w:t>
      </w:r>
      <w:r w:rsidR="00981DAD">
        <w:rPr>
          <w:rFonts w:ascii="仿宋" w:eastAsia="仿宋" w:hAnsi="仿宋" w:hint="eastAsia"/>
          <w:sz w:val="32"/>
          <w:szCs w:val="30"/>
        </w:rPr>
        <w:t>万元，</w:t>
      </w:r>
      <w:r w:rsidR="00981DAD" w:rsidRPr="005353A1">
        <w:rPr>
          <w:rFonts w:ascii="仿宋" w:eastAsia="仿宋" w:hAnsi="仿宋" w:hint="eastAsia"/>
          <w:sz w:val="32"/>
          <w:szCs w:val="30"/>
        </w:rPr>
        <w:t>降低</w:t>
      </w:r>
      <w:r w:rsidR="0042480A" w:rsidRPr="0042480A">
        <w:rPr>
          <w:rFonts w:ascii="仿宋" w:eastAsia="仿宋" w:hAnsi="仿宋"/>
          <w:sz w:val="32"/>
          <w:szCs w:val="30"/>
        </w:rPr>
        <w:t>51.60</w:t>
      </w:r>
      <w:r w:rsidR="0042480A" w:rsidRPr="0042480A">
        <w:rPr>
          <w:rFonts w:ascii="仿宋" w:eastAsia="仿宋" w:hAnsi="仿宋" w:hint="eastAsia"/>
          <w:sz w:val="32"/>
          <w:szCs w:val="30"/>
        </w:rPr>
        <w:t xml:space="preserve"> </w:t>
      </w:r>
      <w:r w:rsidR="00981DAD">
        <w:rPr>
          <w:rFonts w:ascii="仿宋" w:eastAsia="仿宋" w:hAnsi="仿宋" w:hint="eastAsia"/>
          <w:sz w:val="32"/>
          <w:szCs w:val="30"/>
        </w:rPr>
        <w:t>%。主要原因：</w:t>
      </w:r>
      <w:r w:rsidR="000A2B8D" w:rsidRPr="0015141D">
        <w:rPr>
          <w:rFonts w:ascii="仿宋" w:eastAsia="仿宋" w:hAnsi="仿宋" w:hint="eastAsia"/>
          <w:sz w:val="32"/>
          <w:szCs w:val="30"/>
        </w:rPr>
        <w:t>原因为上年度专项拨款数额大今年专项拨款数额小</w:t>
      </w:r>
      <w:r w:rsidR="00981DAD">
        <w:rPr>
          <w:rFonts w:ascii="仿宋" w:eastAsia="仿宋" w:hAnsi="仿宋" w:hint="eastAsia"/>
          <w:sz w:val="32"/>
          <w:szCs w:val="30"/>
        </w:rPr>
        <w:t>。</w:t>
      </w:r>
      <w:r>
        <w:rPr>
          <w:rFonts w:ascii="仿宋" w:eastAsia="仿宋" w:hAnsi="仿宋" w:hint="eastAsia"/>
          <w:sz w:val="32"/>
        </w:rPr>
        <w:t>其中：财政拨款收入</w:t>
      </w:r>
      <w:r w:rsidR="00727063">
        <w:rPr>
          <w:rFonts w:ascii="仿宋" w:eastAsia="仿宋" w:hAnsi="仿宋" w:hint="eastAsia"/>
          <w:sz w:val="32"/>
          <w:szCs w:val="30"/>
        </w:rPr>
        <w:t>748.82</w:t>
      </w:r>
      <w:r>
        <w:rPr>
          <w:rFonts w:ascii="仿宋" w:eastAsia="仿宋" w:hAnsi="仿宋" w:hint="eastAsia"/>
          <w:sz w:val="32"/>
        </w:rPr>
        <w:t>万元，占</w:t>
      </w:r>
      <w:r w:rsidR="0042480A">
        <w:rPr>
          <w:rFonts w:ascii="仿宋" w:eastAsia="仿宋" w:hAnsi="仿宋" w:hint="eastAsia"/>
          <w:sz w:val="32"/>
          <w:szCs w:val="30"/>
        </w:rPr>
        <w:t>100</w:t>
      </w:r>
      <w:r>
        <w:rPr>
          <w:rFonts w:ascii="仿宋" w:eastAsia="仿宋" w:hAnsi="仿宋" w:hint="eastAsia"/>
          <w:sz w:val="32"/>
        </w:rPr>
        <w:t>%</w:t>
      </w:r>
      <w:r w:rsidR="00371224">
        <w:rPr>
          <w:rFonts w:ascii="仿宋" w:eastAsia="仿宋" w:hAnsi="仿宋" w:hint="eastAsia"/>
          <w:sz w:val="32"/>
        </w:rPr>
        <w:t>。</w:t>
      </w:r>
    </w:p>
    <w:p w:rsidR="00CC52B0" w:rsidRDefault="00CC52B0" w:rsidP="009B5C04">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sidR="009B110C">
        <w:rPr>
          <w:rFonts w:ascii="黑体" w:eastAsia="黑体" w:hAnsi="黑体" w:hint="eastAsia"/>
          <w:sz w:val="32"/>
          <w:szCs w:val="30"/>
        </w:rPr>
        <w:t>2019年</w:t>
      </w:r>
      <w:r>
        <w:rPr>
          <w:rFonts w:ascii="黑体" w:eastAsia="黑体" w:hAnsi="黑体" w:hint="eastAsia"/>
          <w:sz w:val="32"/>
          <w:szCs w:val="30"/>
        </w:rPr>
        <w:t>度支出决算情况说明</w:t>
      </w:r>
    </w:p>
    <w:p w:rsidR="00CC52B0" w:rsidRDefault="00CC52B0" w:rsidP="009B5C04">
      <w:pPr>
        <w:spacing w:line="560" w:lineRule="exact"/>
        <w:rPr>
          <w:rFonts w:ascii="仿宋" w:eastAsia="仿宋" w:hAnsi="仿宋"/>
          <w:sz w:val="32"/>
        </w:rPr>
      </w:pPr>
      <w:r>
        <w:rPr>
          <w:rFonts w:ascii="仿宋" w:eastAsia="仿宋" w:hAnsi="仿宋" w:hint="eastAsia"/>
          <w:sz w:val="32"/>
        </w:rPr>
        <w:t xml:space="preserve">    本年支出合计</w:t>
      </w:r>
      <w:r w:rsidR="002C5FF6">
        <w:rPr>
          <w:rFonts w:ascii="仿宋" w:eastAsia="仿宋" w:hAnsi="仿宋" w:hint="eastAsia"/>
          <w:sz w:val="32"/>
          <w:szCs w:val="30"/>
        </w:rPr>
        <w:t>729.46</w:t>
      </w:r>
      <w:r>
        <w:rPr>
          <w:rFonts w:ascii="仿宋" w:eastAsia="仿宋" w:hAnsi="仿宋" w:hint="eastAsia"/>
          <w:sz w:val="32"/>
        </w:rPr>
        <w:t>万元，</w:t>
      </w:r>
      <w:r w:rsidR="00EE1E44">
        <w:rPr>
          <w:rFonts w:ascii="仿宋" w:eastAsia="仿宋" w:hAnsi="仿宋" w:hint="eastAsia"/>
          <w:sz w:val="32"/>
          <w:szCs w:val="30"/>
        </w:rPr>
        <w:t>与</w:t>
      </w:r>
      <w:r w:rsidR="009B110C">
        <w:rPr>
          <w:rFonts w:ascii="仿宋" w:eastAsia="仿宋" w:hAnsi="仿宋" w:hint="eastAsia"/>
          <w:sz w:val="32"/>
          <w:szCs w:val="30"/>
        </w:rPr>
        <w:t>2018年</w:t>
      </w:r>
      <w:r w:rsidR="00EE1E44">
        <w:rPr>
          <w:rFonts w:ascii="仿宋" w:eastAsia="仿宋" w:hAnsi="仿宋" w:hint="eastAsia"/>
          <w:sz w:val="32"/>
          <w:szCs w:val="30"/>
        </w:rPr>
        <w:t>相比</w:t>
      </w:r>
      <w:r w:rsidR="00EE1E44" w:rsidRPr="002C5FF6">
        <w:rPr>
          <w:rFonts w:ascii="仿宋" w:eastAsia="仿宋" w:hAnsi="仿宋" w:hint="eastAsia"/>
          <w:sz w:val="32"/>
          <w:szCs w:val="30"/>
        </w:rPr>
        <w:t>减少</w:t>
      </w:r>
      <w:r w:rsidR="0042480A" w:rsidRPr="0042480A">
        <w:rPr>
          <w:rFonts w:ascii="仿宋" w:eastAsia="仿宋" w:hAnsi="仿宋"/>
          <w:sz w:val="32"/>
          <w:szCs w:val="30"/>
        </w:rPr>
        <w:t>972.39</w:t>
      </w:r>
      <w:r w:rsidR="00EE1E44">
        <w:rPr>
          <w:rFonts w:ascii="仿宋" w:eastAsia="仿宋" w:hAnsi="仿宋" w:hint="eastAsia"/>
          <w:sz w:val="32"/>
          <w:szCs w:val="30"/>
        </w:rPr>
        <w:t>万元，</w:t>
      </w:r>
      <w:r w:rsidR="00EE1E44" w:rsidRPr="002C5FF6">
        <w:rPr>
          <w:rFonts w:ascii="仿宋" w:eastAsia="仿宋" w:hAnsi="仿宋" w:hint="eastAsia"/>
          <w:sz w:val="32"/>
          <w:szCs w:val="30"/>
        </w:rPr>
        <w:t>降低</w:t>
      </w:r>
      <w:r w:rsidR="002C5FF6">
        <w:rPr>
          <w:rFonts w:ascii="仿宋" w:eastAsia="仿宋" w:hAnsi="仿宋" w:hint="eastAsia"/>
          <w:sz w:val="32"/>
          <w:szCs w:val="30"/>
        </w:rPr>
        <w:t>57</w:t>
      </w:r>
      <w:r w:rsidR="00371224">
        <w:rPr>
          <w:rFonts w:ascii="仿宋" w:eastAsia="仿宋" w:hAnsi="仿宋" w:hint="eastAsia"/>
          <w:sz w:val="32"/>
          <w:szCs w:val="30"/>
        </w:rPr>
        <w:t>.</w:t>
      </w:r>
      <w:r w:rsidR="002C5FF6">
        <w:rPr>
          <w:rFonts w:ascii="仿宋" w:eastAsia="仿宋" w:hAnsi="仿宋" w:hint="eastAsia"/>
          <w:sz w:val="32"/>
          <w:szCs w:val="30"/>
        </w:rPr>
        <w:t>14</w:t>
      </w:r>
      <w:r w:rsidR="00371224">
        <w:rPr>
          <w:rFonts w:ascii="仿宋" w:eastAsia="仿宋" w:hAnsi="仿宋" w:hint="eastAsia"/>
          <w:sz w:val="32"/>
          <w:szCs w:val="30"/>
        </w:rPr>
        <w:t xml:space="preserve"> </w:t>
      </w:r>
      <w:r w:rsidR="00EE1E44">
        <w:rPr>
          <w:rFonts w:ascii="仿宋" w:eastAsia="仿宋" w:hAnsi="仿宋" w:hint="eastAsia"/>
          <w:sz w:val="32"/>
          <w:szCs w:val="30"/>
        </w:rPr>
        <w:t>%。主要原因</w:t>
      </w:r>
      <w:r w:rsidR="002C5FF6" w:rsidRPr="0015141D">
        <w:rPr>
          <w:rFonts w:ascii="仿宋" w:eastAsia="仿宋" w:hAnsi="仿宋" w:hint="eastAsia"/>
          <w:sz w:val="32"/>
          <w:szCs w:val="30"/>
        </w:rPr>
        <w:t>为上年度专项拨款数额大今年专项拨款数额小</w:t>
      </w:r>
      <w:r w:rsidR="00EE1E44">
        <w:rPr>
          <w:rFonts w:ascii="仿宋" w:eastAsia="仿宋" w:hAnsi="仿宋" w:hint="eastAsia"/>
          <w:sz w:val="32"/>
          <w:szCs w:val="30"/>
        </w:rPr>
        <w:t>：</w:t>
      </w:r>
      <w:r>
        <w:rPr>
          <w:rFonts w:ascii="仿宋" w:eastAsia="仿宋" w:hAnsi="仿宋" w:hint="eastAsia"/>
          <w:sz w:val="32"/>
        </w:rPr>
        <w:t>其中：基本支出</w:t>
      </w:r>
      <w:r w:rsidR="0042480A" w:rsidRPr="0042480A">
        <w:rPr>
          <w:rFonts w:ascii="仿宋" w:eastAsia="仿宋" w:hAnsi="仿宋"/>
          <w:sz w:val="32"/>
          <w:szCs w:val="30"/>
        </w:rPr>
        <w:t>291.46</w:t>
      </w:r>
      <w:r>
        <w:rPr>
          <w:rFonts w:ascii="仿宋" w:eastAsia="仿宋" w:hAnsi="仿宋" w:hint="eastAsia"/>
          <w:sz w:val="32"/>
        </w:rPr>
        <w:t>万元，占</w:t>
      </w:r>
      <w:r w:rsidR="0042480A">
        <w:rPr>
          <w:rFonts w:ascii="仿宋" w:eastAsia="仿宋" w:hAnsi="仿宋" w:hint="eastAsia"/>
          <w:sz w:val="32"/>
          <w:szCs w:val="30"/>
        </w:rPr>
        <w:t>39</w:t>
      </w:r>
      <w:r w:rsidR="00371224">
        <w:rPr>
          <w:rFonts w:ascii="仿宋" w:eastAsia="仿宋" w:hAnsi="仿宋" w:hint="eastAsia"/>
          <w:sz w:val="32"/>
          <w:szCs w:val="30"/>
        </w:rPr>
        <w:t>.</w:t>
      </w:r>
      <w:r w:rsidR="0042480A">
        <w:rPr>
          <w:rFonts w:ascii="仿宋" w:eastAsia="仿宋" w:hAnsi="仿宋" w:hint="eastAsia"/>
          <w:sz w:val="32"/>
          <w:szCs w:val="30"/>
        </w:rPr>
        <w:t>96</w:t>
      </w:r>
      <w:r w:rsidR="00371224">
        <w:rPr>
          <w:rFonts w:ascii="仿宋" w:eastAsia="仿宋" w:hAnsi="仿宋" w:hint="eastAsia"/>
          <w:sz w:val="32"/>
          <w:szCs w:val="30"/>
        </w:rPr>
        <w:t xml:space="preserve"> </w:t>
      </w:r>
      <w:r>
        <w:rPr>
          <w:rFonts w:ascii="仿宋" w:eastAsia="仿宋" w:hAnsi="仿宋" w:hint="eastAsia"/>
          <w:sz w:val="32"/>
        </w:rPr>
        <w:t>%；项目支出</w:t>
      </w:r>
      <w:r w:rsidR="0042480A" w:rsidRPr="0042480A">
        <w:rPr>
          <w:rFonts w:ascii="仿宋" w:eastAsia="仿宋" w:hAnsi="仿宋"/>
          <w:sz w:val="32"/>
          <w:szCs w:val="30"/>
        </w:rPr>
        <w:t>438.00</w:t>
      </w:r>
      <w:r>
        <w:rPr>
          <w:rFonts w:ascii="仿宋" w:eastAsia="仿宋" w:hAnsi="仿宋" w:hint="eastAsia"/>
          <w:sz w:val="32"/>
        </w:rPr>
        <w:t>万元，占</w:t>
      </w:r>
      <w:r w:rsidR="0042480A">
        <w:rPr>
          <w:rFonts w:ascii="仿宋" w:eastAsia="仿宋" w:hAnsi="仿宋" w:hint="eastAsia"/>
          <w:sz w:val="32"/>
          <w:szCs w:val="30"/>
        </w:rPr>
        <w:t>60</w:t>
      </w:r>
      <w:r w:rsidR="00371224">
        <w:rPr>
          <w:rFonts w:ascii="仿宋" w:eastAsia="仿宋" w:hAnsi="仿宋" w:hint="eastAsia"/>
          <w:sz w:val="32"/>
          <w:szCs w:val="30"/>
        </w:rPr>
        <w:t>.0</w:t>
      </w:r>
      <w:r w:rsidR="0042480A">
        <w:rPr>
          <w:rFonts w:ascii="仿宋" w:eastAsia="仿宋" w:hAnsi="仿宋" w:hint="eastAsia"/>
          <w:sz w:val="32"/>
          <w:szCs w:val="30"/>
        </w:rPr>
        <w:t>4</w:t>
      </w:r>
      <w:r w:rsidR="00371224">
        <w:rPr>
          <w:rFonts w:ascii="仿宋" w:eastAsia="仿宋" w:hAnsi="仿宋" w:hint="eastAsia"/>
          <w:sz w:val="32"/>
          <w:szCs w:val="30"/>
        </w:rPr>
        <w:t xml:space="preserve"> </w:t>
      </w:r>
      <w:r>
        <w:rPr>
          <w:rFonts w:ascii="仿宋" w:eastAsia="仿宋" w:hAnsi="仿宋" w:hint="eastAsia"/>
          <w:sz w:val="32"/>
        </w:rPr>
        <w:t>%</w:t>
      </w:r>
      <w:r>
        <w:rPr>
          <w:rFonts w:ascii="仿宋" w:eastAsia="仿宋" w:hAnsi="仿宋" w:hint="eastAsia"/>
          <w:sz w:val="32"/>
          <w:szCs w:val="30"/>
        </w:rPr>
        <w:t>。</w:t>
      </w:r>
    </w:p>
    <w:p w:rsidR="00CC52B0" w:rsidRDefault="00CC52B0" w:rsidP="009B5C04">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sidR="009B110C">
        <w:rPr>
          <w:rFonts w:ascii="黑体" w:eastAsia="黑体" w:hAnsi="黑体" w:hint="eastAsia"/>
          <w:sz w:val="32"/>
          <w:szCs w:val="30"/>
        </w:rPr>
        <w:t>2019年</w:t>
      </w:r>
      <w:r>
        <w:rPr>
          <w:rFonts w:ascii="黑体" w:eastAsia="黑体" w:hAnsi="黑体" w:hint="eastAsia"/>
          <w:sz w:val="32"/>
          <w:szCs w:val="30"/>
        </w:rPr>
        <w:t>度财政拨款收入支出决算总体情况说明</w:t>
      </w:r>
    </w:p>
    <w:p w:rsidR="00CC52B0" w:rsidRDefault="00CC52B0" w:rsidP="009B5C04">
      <w:pPr>
        <w:spacing w:line="560" w:lineRule="exact"/>
        <w:rPr>
          <w:rFonts w:ascii="仿宋" w:eastAsia="仿宋" w:hAnsi="仿宋"/>
          <w:sz w:val="32"/>
          <w:szCs w:val="30"/>
        </w:rPr>
      </w:pPr>
      <w:r>
        <w:rPr>
          <w:rFonts w:ascii="仿宋" w:eastAsia="仿宋" w:hAnsi="仿宋" w:hint="eastAsia"/>
          <w:sz w:val="32"/>
        </w:rPr>
        <w:t xml:space="preserve">    </w:t>
      </w:r>
      <w:r w:rsidR="009B110C">
        <w:rPr>
          <w:rFonts w:ascii="仿宋" w:eastAsia="仿宋" w:hAnsi="仿宋" w:hint="eastAsia"/>
          <w:sz w:val="32"/>
          <w:szCs w:val="30"/>
        </w:rPr>
        <w:t>2019年</w:t>
      </w:r>
      <w:r>
        <w:rPr>
          <w:rFonts w:ascii="仿宋" w:eastAsia="仿宋" w:hAnsi="仿宋" w:hint="eastAsia"/>
          <w:sz w:val="32"/>
          <w:szCs w:val="30"/>
        </w:rPr>
        <w:t>财政拨款收</w:t>
      </w:r>
      <w:r w:rsidR="00371224">
        <w:rPr>
          <w:rFonts w:ascii="仿宋" w:eastAsia="仿宋" w:hAnsi="仿宋" w:hint="eastAsia"/>
          <w:sz w:val="32"/>
          <w:szCs w:val="30"/>
        </w:rPr>
        <w:t>入</w:t>
      </w:r>
      <w:r w:rsidR="00054BFB">
        <w:rPr>
          <w:rFonts w:ascii="仿宋" w:eastAsia="仿宋" w:hAnsi="仿宋" w:hint="eastAsia"/>
          <w:sz w:val="32"/>
          <w:szCs w:val="30"/>
        </w:rPr>
        <w:t>748.82</w:t>
      </w:r>
      <w:r w:rsidR="00371224">
        <w:rPr>
          <w:rFonts w:ascii="仿宋" w:eastAsia="仿宋" w:hAnsi="仿宋" w:hint="eastAsia"/>
          <w:sz w:val="32"/>
          <w:szCs w:val="30"/>
        </w:rPr>
        <w:t>万元,</w:t>
      </w:r>
      <w:r>
        <w:rPr>
          <w:rFonts w:ascii="仿宋" w:eastAsia="仿宋" w:hAnsi="仿宋" w:hint="eastAsia"/>
          <w:sz w:val="32"/>
          <w:szCs w:val="30"/>
        </w:rPr>
        <w:t>支</w:t>
      </w:r>
      <w:r w:rsidR="00371224">
        <w:rPr>
          <w:rFonts w:ascii="仿宋" w:eastAsia="仿宋" w:hAnsi="仿宋" w:hint="eastAsia"/>
          <w:sz w:val="32"/>
          <w:szCs w:val="30"/>
        </w:rPr>
        <w:t>出</w:t>
      </w:r>
      <w:r w:rsidR="00054BFB" w:rsidRPr="00054BFB">
        <w:rPr>
          <w:rFonts w:ascii="仿宋" w:eastAsia="仿宋" w:hAnsi="仿宋"/>
          <w:sz w:val="32"/>
          <w:szCs w:val="30"/>
        </w:rPr>
        <w:t>729.32</w:t>
      </w:r>
      <w:r>
        <w:rPr>
          <w:rFonts w:ascii="仿宋" w:eastAsia="仿宋" w:hAnsi="仿宋" w:hint="eastAsia"/>
          <w:sz w:val="32"/>
          <w:szCs w:val="30"/>
        </w:rPr>
        <w:t>万元，</w:t>
      </w:r>
      <w:r w:rsidRPr="00054BFB">
        <w:rPr>
          <w:rFonts w:ascii="仿宋" w:eastAsia="仿宋" w:hAnsi="仿宋" w:hint="eastAsia"/>
          <w:sz w:val="32"/>
          <w:szCs w:val="30"/>
        </w:rPr>
        <w:t>比</w:t>
      </w:r>
      <w:r w:rsidR="009B110C" w:rsidRPr="00054BFB">
        <w:rPr>
          <w:rFonts w:ascii="仿宋" w:eastAsia="仿宋" w:hAnsi="仿宋" w:hint="eastAsia"/>
          <w:sz w:val="32"/>
          <w:szCs w:val="30"/>
        </w:rPr>
        <w:t>2018年</w:t>
      </w:r>
      <w:r w:rsidR="00371224" w:rsidRPr="00054BFB">
        <w:rPr>
          <w:rFonts w:ascii="仿宋" w:eastAsia="仿宋" w:hAnsi="仿宋" w:hint="eastAsia"/>
          <w:sz w:val="32"/>
          <w:szCs w:val="30"/>
        </w:rPr>
        <w:t>分别</w:t>
      </w:r>
      <w:r w:rsidRPr="00054BFB">
        <w:rPr>
          <w:rFonts w:ascii="仿宋" w:eastAsia="仿宋" w:hAnsi="仿宋" w:hint="eastAsia"/>
          <w:sz w:val="32"/>
          <w:szCs w:val="30"/>
        </w:rPr>
        <w:t>减少</w:t>
      </w:r>
      <w:r w:rsidR="00306AAD" w:rsidRPr="00306AAD">
        <w:rPr>
          <w:rFonts w:ascii="仿宋" w:eastAsia="仿宋" w:hAnsi="仿宋"/>
          <w:sz w:val="32"/>
          <w:szCs w:val="30"/>
        </w:rPr>
        <w:t>798.08</w:t>
      </w:r>
      <w:r w:rsidRPr="00054BFB">
        <w:rPr>
          <w:rFonts w:ascii="仿宋" w:eastAsia="仿宋" w:hAnsi="仿宋" w:hint="eastAsia"/>
          <w:sz w:val="32"/>
          <w:szCs w:val="30"/>
        </w:rPr>
        <w:t>万元</w:t>
      </w:r>
      <w:r w:rsidR="00371224" w:rsidRPr="00054BFB">
        <w:rPr>
          <w:rFonts w:ascii="仿宋" w:eastAsia="仿宋" w:hAnsi="仿宋" w:hint="eastAsia"/>
          <w:sz w:val="32"/>
          <w:szCs w:val="30"/>
        </w:rPr>
        <w:t>、</w:t>
      </w:r>
      <w:r w:rsidR="00306AAD" w:rsidRPr="0042480A">
        <w:rPr>
          <w:rFonts w:ascii="仿宋" w:eastAsia="仿宋" w:hAnsi="仿宋"/>
          <w:sz w:val="32"/>
          <w:szCs w:val="30"/>
        </w:rPr>
        <w:t>972.</w:t>
      </w:r>
      <w:r w:rsidR="00306AAD">
        <w:rPr>
          <w:rFonts w:ascii="仿宋" w:eastAsia="仿宋" w:hAnsi="仿宋" w:hint="eastAsia"/>
          <w:sz w:val="32"/>
          <w:szCs w:val="30"/>
        </w:rPr>
        <w:t>23</w:t>
      </w:r>
      <w:r w:rsidR="00371224" w:rsidRPr="00054BFB">
        <w:rPr>
          <w:rFonts w:ascii="仿宋" w:eastAsia="仿宋" w:hAnsi="仿宋" w:hint="eastAsia"/>
          <w:sz w:val="32"/>
          <w:szCs w:val="30"/>
        </w:rPr>
        <w:t>万元</w:t>
      </w:r>
      <w:r w:rsidRPr="00054BFB">
        <w:rPr>
          <w:rFonts w:ascii="仿宋" w:eastAsia="仿宋" w:hAnsi="仿宋" w:hint="eastAsia"/>
          <w:sz w:val="32"/>
          <w:szCs w:val="30"/>
        </w:rPr>
        <w:t>，降低</w:t>
      </w:r>
      <w:r w:rsidR="00306AAD">
        <w:rPr>
          <w:rFonts w:ascii="仿宋" w:eastAsia="仿宋" w:hAnsi="仿宋" w:hint="eastAsia"/>
          <w:sz w:val="32"/>
          <w:szCs w:val="30"/>
        </w:rPr>
        <w:t>51.59</w:t>
      </w:r>
      <w:r w:rsidRPr="00054BFB">
        <w:rPr>
          <w:rFonts w:ascii="仿宋" w:eastAsia="仿宋" w:hAnsi="仿宋" w:hint="eastAsia"/>
          <w:sz w:val="32"/>
          <w:szCs w:val="30"/>
        </w:rPr>
        <w:t>%</w:t>
      </w:r>
      <w:r w:rsidR="00371224" w:rsidRPr="00054BFB">
        <w:rPr>
          <w:rFonts w:ascii="仿宋" w:eastAsia="仿宋" w:hAnsi="仿宋" w:hint="eastAsia"/>
          <w:sz w:val="32"/>
          <w:szCs w:val="30"/>
        </w:rPr>
        <w:t>、降低</w:t>
      </w:r>
      <w:r w:rsidR="00306AAD">
        <w:rPr>
          <w:rFonts w:ascii="仿宋" w:eastAsia="仿宋" w:hAnsi="仿宋" w:hint="eastAsia"/>
          <w:sz w:val="32"/>
          <w:szCs w:val="30"/>
        </w:rPr>
        <w:t>57</w:t>
      </w:r>
      <w:r w:rsidR="00371224" w:rsidRPr="00054BFB">
        <w:rPr>
          <w:rFonts w:ascii="仿宋" w:eastAsia="仿宋" w:hAnsi="仿宋" w:hint="eastAsia"/>
          <w:sz w:val="32"/>
          <w:szCs w:val="30"/>
        </w:rPr>
        <w:t>.</w:t>
      </w:r>
      <w:r w:rsidR="00306AAD">
        <w:rPr>
          <w:rFonts w:ascii="仿宋" w:eastAsia="仿宋" w:hAnsi="仿宋" w:hint="eastAsia"/>
          <w:sz w:val="32"/>
          <w:szCs w:val="30"/>
        </w:rPr>
        <w:t>1</w:t>
      </w:r>
      <w:r w:rsidR="00371224" w:rsidRPr="00054BFB">
        <w:rPr>
          <w:rFonts w:ascii="仿宋" w:eastAsia="仿宋" w:hAnsi="仿宋" w:hint="eastAsia"/>
          <w:sz w:val="32"/>
          <w:szCs w:val="30"/>
        </w:rPr>
        <w:t>0%</w:t>
      </w:r>
      <w:r w:rsidRPr="00054BFB">
        <w:rPr>
          <w:rFonts w:ascii="仿宋" w:eastAsia="仿宋" w:hAnsi="仿宋" w:hint="eastAsia"/>
          <w:sz w:val="32"/>
          <w:szCs w:val="30"/>
        </w:rPr>
        <w:t>。主要原因：</w:t>
      </w:r>
      <w:r w:rsidR="00054BFB" w:rsidRPr="0015141D">
        <w:rPr>
          <w:rFonts w:ascii="仿宋" w:eastAsia="仿宋" w:hAnsi="仿宋" w:hint="eastAsia"/>
          <w:sz w:val="32"/>
          <w:szCs w:val="30"/>
        </w:rPr>
        <w:t>为上年度专项拨款数额大今年专项拨款数额小</w:t>
      </w:r>
      <w:r w:rsidRPr="00054BFB">
        <w:rPr>
          <w:rFonts w:ascii="仿宋" w:eastAsia="仿宋" w:hAnsi="仿宋" w:hint="eastAsia"/>
          <w:sz w:val="32"/>
          <w:szCs w:val="30"/>
        </w:rPr>
        <w:t>。</w:t>
      </w:r>
    </w:p>
    <w:p w:rsidR="00CC52B0" w:rsidRDefault="00CC52B0" w:rsidP="009B5C04">
      <w:pPr>
        <w:spacing w:line="560" w:lineRule="exact"/>
        <w:rPr>
          <w:rFonts w:ascii="仿宋" w:eastAsia="仿宋" w:hAnsi="仿宋"/>
          <w:sz w:val="32"/>
        </w:rPr>
      </w:pPr>
      <w:r>
        <w:rPr>
          <w:rFonts w:ascii="仿宋" w:eastAsia="仿宋" w:hAnsi="仿宋" w:hint="eastAsia"/>
          <w:sz w:val="32"/>
        </w:rPr>
        <w:lastRenderedPageBreak/>
        <w:t xml:space="preserve">    </w:t>
      </w:r>
      <w:r>
        <w:rPr>
          <w:rFonts w:ascii="黑体" w:eastAsia="黑体" w:hAnsi="黑体" w:hint="eastAsia"/>
          <w:sz w:val="32"/>
        </w:rPr>
        <w:t>五、</w:t>
      </w:r>
      <w:r w:rsidR="009B110C">
        <w:rPr>
          <w:rFonts w:ascii="黑体" w:eastAsia="黑体" w:hAnsi="黑体" w:hint="eastAsia"/>
          <w:sz w:val="32"/>
          <w:szCs w:val="30"/>
        </w:rPr>
        <w:t>2019年</w:t>
      </w:r>
      <w:r>
        <w:rPr>
          <w:rFonts w:ascii="黑体" w:eastAsia="黑体" w:hAnsi="黑体" w:hint="eastAsia"/>
          <w:sz w:val="32"/>
          <w:szCs w:val="30"/>
        </w:rPr>
        <w:t>度一般公共预算财政拨款支出决算情况说明</w:t>
      </w:r>
    </w:p>
    <w:p w:rsidR="00CC52B0" w:rsidRDefault="00CC52B0" w:rsidP="009B5C04">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CC52B0" w:rsidRDefault="00CC52B0" w:rsidP="009B5C04">
      <w:pPr>
        <w:spacing w:line="560" w:lineRule="exact"/>
        <w:rPr>
          <w:rFonts w:ascii="仿宋" w:eastAsia="仿宋" w:hAnsi="仿宋"/>
          <w:sz w:val="32"/>
          <w:szCs w:val="30"/>
        </w:rPr>
      </w:pPr>
      <w:r>
        <w:rPr>
          <w:rFonts w:ascii="仿宋" w:eastAsia="仿宋" w:hAnsi="仿宋" w:hint="eastAsia"/>
          <w:sz w:val="32"/>
        </w:rPr>
        <w:t xml:space="preserve">    </w:t>
      </w:r>
      <w:r w:rsidR="009B110C">
        <w:rPr>
          <w:rFonts w:ascii="仿宋" w:eastAsia="仿宋" w:hAnsi="仿宋" w:hint="eastAsia"/>
          <w:sz w:val="32"/>
          <w:szCs w:val="30"/>
        </w:rPr>
        <w:t>2019年</w:t>
      </w:r>
      <w:r>
        <w:rPr>
          <w:rFonts w:ascii="仿宋" w:eastAsia="仿宋" w:hAnsi="仿宋" w:hint="eastAsia"/>
          <w:sz w:val="32"/>
          <w:szCs w:val="30"/>
        </w:rPr>
        <w:t>财政拨款支出</w:t>
      </w:r>
      <w:r w:rsidR="00DF4B0F" w:rsidRPr="00054BFB">
        <w:rPr>
          <w:rFonts w:ascii="仿宋" w:eastAsia="仿宋" w:hAnsi="仿宋"/>
          <w:sz w:val="32"/>
          <w:szCs w:val="30"/>
        </w:rPr>
        <w:t>729.32</w:t>
      </w:r>
      <w:r>
        <w:rPr>
          <w:rFonts w:ascii="仿宋" w:eastAsia="仿宋" w:hAnsi="仿宋" w:hint="eastAsia"/>
          <w:sz w:val="32"/>
          <w:szCs w:val="30"/>
        </w:rPr>
        <w:t>万元，占本年支出合计的</w:t>
      </w:r>
      <w:r w:rsidR="00DF4B0F" w:rsidRPr="00DF4B0F">
        <w:rPr>
          <w:rFonts w:ascii="仿宋" w:eastAsia="仿宋" w:hAnsi="仿宋" w:hint="eastAsia"/>
          <w:sz w:val="32"/>
          <w:szCs w:val="30"/>
        </w:rPr>
        <w:t>99</w:t>
      </w:r>
      <w:r w:rsidR="00371224" w:rsidRPr="00DF4B0F">
        <w:rPr>
          <w:rFonts w:ascii="仿宋" w:eastAsia="仿宋" w:hAnsi="仿宋" w:hint="eastAsia"/>
          <w:sz w:val="32"/>
          <w:szCs w:val="30"/>
        </w:rPr>
        <w:t>.</w:t>
      </w:r>
      <w:r w:rsidR="00DF4B0F" w:rsidRPr="00DF4B0F">
        <w:rPr>
          <w:rFonts w:ascii="仿宋" w:eastAsia="仿宋" w:hAnsi="仿宋" w:hint="eastAsia"/>
          <w:sz w:val="32"/>
          <w:szCs w:val="30"/>
        </w:rPr>
        <w:t>98</w:t>
      </w:r>
      <w:r w:rsidRPr="00DF4B0F">
        <w:rPr>
          <w:rFonts w:ascii="仿宋" w:eastAsia="仿宋" w:hAnsi="仿宋" w:hint="eastAsia"/>
          <w:sz w:val="32"/>
          <w:szCs w:val="30"/>
        </w:rPr>
        <w:t>%。</w:t>
      </w:r>
      <w:r w:rsidR="00EC7177" w:rsidRPr="00DF4B0F">
        <w:rPr>
          <w:rFonts w:ascii="仿宋" w:eastAsia="仿宋" w:hAnsi="仿宋" w:hint="eastAsia"/>
          <w:sz w:val="32"/>
          <w:szCs w:val="30"/>
        </w:rPr>
        <w:t>与</w:t>
      </w:r>
      <w:r w:rsidR="009B110C" w:rsidRPr="00DF4B0F">
        <w:rPr>
          <w:rFonts w:ascii="仿宋" w:eastAsia="仿宋" w:hAnsi="仿宋" w:hint="eastAsia"/>
          <w:sz w:val="32"/>
          <w:szCs w:val="30"/>
        </w:rPr>
        <w:t>2018年</w:t>
      </w:r>
      <w:r w:rsidR="00EC7177" w:rsidRPr="00DF4B0F">
        <w:rPr>
          <w:rFonts w:ascii="仿宋" w:eastAsia="仿宋" w:hAnsi="仿宋" w:hint="eastAsia"/>
          <w:sz w:val="32"/>
          <w:szCs w:val="30"/>
        </w:rPr>
        <w:t>相比，财政拨款支出减少</w:t>
      </w:r>
      <w:r w:rsidR="00DF4B0F" w:rsidRPr="00DF4B0F">
        <w:rPr>
          <w:rFonts w:ascii="仿宋" w:eastAsia="仿宋" w:hAnsi="仿宋"/>
          <w:sz w:val="32"/>
          <w:szCs w:val="30"/>
        </w:rPr>
        <w:t>798.08</w:t>
      </w:r>
      <w:r w:rsidR="00EC7177" w:rsidRPr="00DF4B0F">
        <w:rPr>
          <w:rFonts w:ascii="仿宋" w:eastAsia="仿宋" w:hAnsi="仿宋" w:hint="eastAsia"/>
          <w:sz w:val="32"/>
          <w:szCs w:val="30"/>
        </w:rPr>
        <w:t>万元，降低</w:t>
      </w:r>
      <w:r w:rsidR="00DF4B0F" w:rsidRPr="00DF4B0F">
        <w:rPr>
          <w:rFonts w:ascii="仿宋" w:eastAsia="仿宋" w:hAnsi="仿宋"/>
          <w:sz w:val="32"/>
          <w:szCs w:val="30"/>
        </w:rPr>
        <w:t>57.10</w:t>
      </w:r>
      <w:r w:rsidR="00EC7177" w:rsidRPr="00DF4B0F">
        <w:rPr>
          <w:rFonts w:ascii="仿宋" w:eastAsia="仿宋" w:hAnsi="仿宋" w:hint="eastAsia"/>
          <w:sz w:val="32"/>
          <w:szCs w:val="30"/>
        </w:rPr>
        <w:t>%。主要原因：</w:t>
      </w:r>
      <w:r w:rsidR="00DF4B0F" w:rsidRPr="00DF4B0F">
        <w:rPr>
          <w:rFonts w:ascii="仿宋" w:eastAsia="仿宋" w:hAnsi="仿宋" w:hint="eastAsia"/>
          <w:sz w:val="32"/>
          <w:szCs w:val="30"/>
        </w:rPr>
        <w:t>为上年度专项拨款数额大今年专</w:t>
      </w:r>
      <w:r w:rsidR="00DF4B0F" w:rsidRPr="0015141D">
        <w:rPr>
          <w:rFonts w:ascii="仿宋" w:eastAsia="仿宋" w:hAnsi="仿宋" w:hint="eastAsia"/>
          <w:sz w:val="32"/>
          <w:szCs w:val="30"/>
        </w:rPr>
        <w:t>项拨款数额小</w:t>
      </w:r>
      <w:r w:rsidR="00EC7177">
        <w:rPr>
          <w:rFonts w:ascii="仿宋" w:eastAsia="仿宋" w:hAnsi="仿宋" w:hint="eastAsia"/>
          <w:sz w:val="32"/>
          <w:szCs w:val="30"/>
        </w:rPr>
        <w:t>。</w:t>
      </w:r>
    </w:p>
    <w:p w:rsidR="00CC52B0" w:rsidRDefault="00CC52B0" w:rsidP="009B5C04">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CC52B0" w:rsidRDefault="00CC52B0" w:rsidP="009B5C04">
      <w:pPr>
        <w:spacing w:line="560" w:lineRule="exact"/>
        <w:rPr>
          <w:rFonts w:ascii="仿宋" w:eastAsia="仿宋" w:hAnsi="仿宋"/>
          <w:sz w:val="32"/>
          <w:szCs w:val="30"/>
        </w:rPr>
      </w:pPr>
      <w:r>
        <w:rPr>
          <w:rFonts w:ascii="仿宋" w:eastAsia="仿宋" w:hAnsi="仿宋" w:hint="eastAsia"/>
          <w:sz w:val="32"/>
        </w:rPr>
        <w:t xml:space="preserve">  </w:t>
      </w:r>
      <w:r w:rsidR="009B5C04">
        <w:rPr>
          <w:rFonts w:ascii="仿宋" w:eastAsia="仿宋" w:hAnsi="仿宋" w:hint="eastAsia"/>
          <w:sz w:val="32"/>
        </w:rPr>
        <w:t xml:space="preserve"> </w:t>
      </w:r>
      <w:r>
        <w:rPr>
          <w:rFonts w:ascii="仿宋" w:eastAsia="仿宋" w:hAnsi="仿宋" w:hint="eastAsia"/>
          <w:sz w:val="32"/>
        </w:rPr>
        <w:t xml:space="preserve"> </w:t>
      </w:r>
      <w:r w:rsidR="009B110C">
        <w:rPr>
          <w:rFonts w:ascii="仿宋" w:eastAsia="仿宋" w:hAnsi="仿宋" w:hint="eastAsia"/>
          <w:sz w:val="32"/>
          <w:szCs w:val="30"/>
        </w:rPr>
        <w:t>2019年</w:t>
      </w:r>
      <w:r>
        <w:rPr>
          <w:rFonts w:ascii="仿宋" w:eastAsia="仿宋" w:hAnsi="仿宋" w:hint="eastAsia"/>
          <w:sz w:val="32"/>
          <w:szCs w:val="30"/>
        </w:rPr>
        <w:t>财政拨款支出主要用于以下方面</w:t>
      </w:r>
      <w:r w:rsidR="00017B56" w:rsidRPr="00641E05">
        <w:rPr>
          <w:rFonts w:ascii="仿宋" w:eastAsia="仿宋" w:hAnsi="仿宋" w:hint="eastAsia"/>
          <w:sz w:val="32"/>
          <w:szCs w:val="30"/>
        </w:rPr>
        <w:t>主要用于粮油</w:t>
      </w:r>
      <w:r w:rsidR="00017B56">
        <w:rPr>
          <w:rFonts w:ascii="仿宋" w:eastAsia="仿宋" w:hAnsi="仿宋" w:hint="eastAsia"/>
          <w:sz w:val="32"/>
          <w:szCs w:val="30"/>
        </w:rPr>
        <w:t>物资储备支出，占100</w:t>
      </w:r>
      <w:r w:rsidR="00017B56" w:rsidRPr="00641E05">
        <w:rPr>
          <w:rFonts w:ascii="仿宋" w:eastAsia="仿宋" w:hAnsi="仿宋" w:hint="eastAsia"/>
          <w:sz w:val="32"/>
          <w:szCs w:val="30"/>
        </w:rPr>
        <w:t xml:space="preserve"> %</w:t>
      </w:r>
      <w:r>
        <w:rPr>
          <w:rFonts w:ascii="仿宋" w:eastAsia="仿宋" w:hAnsi="仿宋" w:hint="eastAsia"/>
          <w:sz w:val="32"/>
          <w:szCs w:val="30"/>
        </w:rPr>
        <w:t>。</w:t>
      </w:r>
    </w:p>
    <w:p w:rsidR="00CC52B0" w:rsidRDefault="00CC52B0" w:rsidP="009B5C04">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CC52B0" w:rsidRDefault="009B110C" w:rsidP="009B5C04">
      <w:pPr>
        <w:spacing w:line="560" w:lineRule="exact"/>
        <w:ind w:firstLineChars="200" w:firstLine="640"/>
        <w:rPr>
          <w:rFonts w:ascii="仿宋" w:eastAsia="仿宋" w:hAnsi="仿宋"/>
          <w:sz w:val="32"/>
        </w:rPr>
      </w:pPr>
      <w:r>
        <w:rPr>
          <w:rFonts w:ascii="仿宋" w:eastAsia="仿宋" w:hAnsi="仿宋" w:hint="eastAsia"/>
          <w:sz w:val="32"/>
          <w:szCs w:val="30"/>
        </w:rPr>
        <w:t>2019年</w:t>
      </w:r>
      <w:r w:rsidR="00CC52B0">
        <w:rPr>
          <w:rFonts w:ascii="仿宋" w:eastAsia="仿宋" w:hAnsi="仿宋" w:hint="eastAsia"/>
          <w:sz w:val="32"/>
          <w:szCs w:val="30"/>
        </w:rPr>
        <w:t>财政拨款支出年初预算为</w:t>
      </w:r>
      <w:r w:rsidR="004C0D24" w:rsidRPr="004C0D24">
        <w:rPr>
          <w:rFonts w:ascii="仿宋" w:eastAsia="仿宋" w:hAnsi="仿宋"/>
          <w:sz w:val="32"/>
          <w:szCs w:val="30"/>
        </w:rPr>
        <w:t>294.45</w:t>
      </w:r>
      <w:r w:rsidR="00CC52B0">
        <w:rPr>
          <w:rFonts w:ascii="仿宋" w:eastAsia="仿宋" w:hAnsi="仿宋" w:hint="eastAsia"/>
          <w:sz w:val="32"/>
          <w:szCs w:val="30"/>
        </w:rPr>
        <w:t>万元，支出决算为</w:t>
      </w:r>
      <w:r w:rsidR="004C0D24" w:rsidRPr="004C0D24">
        <w:rPr>
          <w:rFonts w:ascii="仿宋" w:eastAsia="仿宋" w:hAnsi="仿宋"/>
          <w:sz w:val="32"/>
          <w:szCs w:val="30"/>
        </w:rPr>
        <w:t>748.82</w:t>
      </w:r>
      <w:r w:rsidR="00CC52B0">
        <w:rPr>
          <w:rFonts w:ascii="仿宋" w:eastAsia="仿宋" w:hAnsi="仿宋" w:hint="eastAsia"/>
          <w:sz w:val="32"/>
          <w:szCs w:val="30"/>
        </w:rPr>
        <w:t>万元，完成年初预算的</w:t>
      </w:r>
      <w:r w:rsidR="004C0D24">
        <w:rPr>
          <w:rFonts w:ascii="仿宋" w:eastAsia="仿宋" w:hAnsi="仿宋" w:hint="eastAsia"/>
          <w:sz w:val="32"/>
          <w:szCs w:val="30"/>
        </w:rPr>
        <w:t>254.31</w:t>
      </w:r>
      <w:r w:rsidR="00CC52B0">
        <w:rPr>
          <w:rFonts w:ascii="仿宋" w:eastAsia="仿宋" w:hAnsi="仿宋" w:hint="eastAsia"/>
          <w:sz w:val="32"/>
          <w:szCs w:val="30"/>
        </w:rPr>
        <w:t>%。主要原因：</w:t>
      </w:r>
      <w:r w:rsidR="004C0D24" w:rsidRPr="0007396C">
        <w:rPr>
          <w:rFonts w:ascii="仿宋" w:eastAsia="仿宋" w:hAnsi="仿宋" w:hint="eastAsia"/>
          <w:sz w:val="32"/>
          <w:szCs w:val="30"/>
        </w:rPr>
        <w:t>今年专项支出数额</w:t>
      </w:r>
      <w:r w:rsidR="004C0D24">
        <w:rPr>
          <w:rFonts w:ascii="仿宋" w:eastAsia="仿宋" w:hAnsi="仿宋" w:hint="eastAsia"/>
          <w:sz w:val="32"/>
          <w:szCs w:val="30"/>
        </w:rPr>
        <w:t>较大年初没有预算</w:t>
      </w:r>
      <w:r w:rsidR="00CC52B0">
        <w:rPr>
          <w:rFonts w:ascii="仿宋" w:eastAsia="仿宋" w:hAnsi="仿宋" w:hint="eastAsia"/>
          <w:sz w:val="32"/>
          <w:szCs w:val="30"/>
        </w:rPr>
        <w:t>。</w:t>
      </w:r>
    </w:p>
    <w:p w:rsidR="00CC52B0" w:rsidRDefault="00CC52B0" w:rsidP="009B5C04">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sidR="009B110C">
        <w:rPr>
          <w:rFonts w:ascii="黑体" w:eastAsia="黑体" w:hAnsi="黑体" w:hint="eastAsia"/>
          <w:sz w:val="32"/>
          <w:szCs w:val="30"/>
        </w:rPr>
        <w:t>2019年</w:t>
      </w:r>
      <w:r>
        <w:rPr>
          <w:rFonts w:ascii="黑体" w:eastAsia="黑体" w:hAnsi="黑体" w:hint="eastAsia"/>
          <w:sz w:val="32"/>
          <w:szCs w:val="30"/>
        </w:rPr>
        <w:t>度一般公共预算财政拨款基本支出决算情况说明</w:t>
      </w:r>
    </w:p>
    <w:p w:rsidR="00CC52B0" w:rsidRDefault="009B110C" w:rsidP="009B5C04">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财政拨款基本支出</w:t>
      </w:r>
      <w:r w:rsidR="00600A9C">
        <w:rPr>
          <w:rFonts w:ascii="仿宋" w:eastAsia="仿宋" w:hAnsi="仿宋" w:hint="eastAsia"/>
          <w:sz w:val="32"/>
          <w:szCs w:val="30"/>
        </w:rPr>
        <w:t>291.32</w:t>
      </w:r>
      <w:r w:rsidR="00CC52B0">
        <w:rPr>
          <w:rFonts w:ascii="仿宋" w:eastAsia="仿宋" w:hAnsi="仿宋" w:hint="eastAsia"/>
          <w:sz w:val="32"/>
          <w:szCs w:val="30"/>
        </w:rPr>
        <w:t>万元，其中：人员经费</w:t>
      </w:r>
      <w:r w:rsidR="009F121F">
        <w:rPr>
          <w:rFonts w:ascii="仿宋" w:eastAsia="仿宋" w:hAnsi="仿宋" w:hint="eastAsia"/>
          <w:sz w:val="32"/>
          <w:szCs w:val="30"/>
        </w:rPr>
        <w:t>251.63</w:t>
      </w:r>
      <w:r w:rsidR="00CC52B0">
        <w:rPr>
          <w:rFonts w:ascii="仿宋" w:eastAsia="仿宋" w:hAnsi="仿宋" w:hint="eastAsia"/>
          <w:sz w:val="32"/>
          <w:szCs w:val="30"/>
        </w:rPr>
        <w:t>万元，主要包括：</w:t>
      </w:r>
      <w:r w:rsidR="00CC52B0" w:rsidRPr="009F121F">
        <w:rPr>
          <w:rFonts w:ascii="仿宋" w:eastAsia="仿宋" w:hAnsi="仿宋" w:hint="eastAsia"/>
          <w:sz w:val="32"/>
          <w:szCs w:val="30"/>
        </w:rPr>
        <w:t>基本工资</w:t>
      </w:r>
      <w:r w:rsidR="009F121F">
        <w:rPr>
          <w:rFonts w:ascii="仿宋" w:eastAsia="仿宋" w:hAnsi="仿宋" w:hint="eastAsia"/>
          <w:sz w:val="32"/>
          <w:szCs w:val="30"/>
        </w:rPr>
        <w:t>67.75万元</w:t>
      </w:r>
      <w:r w:rsidR="00CC52B0" w:rsidRPr="009F121F">
        <w:rPr>
          <w:rFonts w:ascii="仿宋" w:eastAsia="仿宋" w:hAnsi="仿宋" w:hint="eastAsia"/>
          <w:sz w:val="32"/>
          <w:szCs w:val="30"/>
        </w:rPr>
        <w:t>、津贴补贴</w:t>
      </w:r>
      <w:r w:rsidR="009F121F">
        <w:rPr>
          <w:rFonts w:ascii="仿宋" w:eastAsia="仿宋" w:hAnsi="仿宋" w:hint="eastAsia"/>
          <w:sz w:val="32"/>
          <w:szCs w:val="30"/>
        </w:rPr>
        <w:t>44.50万元</w:t>
      </w:r>
      <w:r w:rsidR="00CC52B0" w:rsidRPr="009F121F">
        <w:rPr>
          <w:rFonts w:ascii="仿宋" w:eastAsia="仿宋" w:hAnsi="仿宋" w:hint="eastAsia"/>
          <w:sz w:val="32"/>
          <w:szCs w:val="30"/>
        </w:rPr>
        <w:t>、奖金</w:t>
      </w:r>
      <w:r w:rsidR="009F121F">
        <w:rPr>
          <w:rFonts w:ascii="仿宋" w:eastAsia="仿宋" w:hAnsi="仿宋" w:hint="eastAsia"/>
          <w:sz w:val="32"/>
          <w:szCs w:val="30"/>
        </w:rPr>
        <w:t>58.51万元</w:t>
      </w:r>
      <w:r w:rsidR="00CC52B0" w:rsidRPr="009F121F">
        <w:rPr>
          <w:rFonts w:ascii="仿宋" w:eastAsia="仿宋" w:hAnsi="仿宋" w:hint="eastAsia"/>
          <w:sz w:val="32"/>
          <w:szCs w:val="30"/>
        </w:rPr>
        <w:t>、机关事业单位基本养老保险缴费</w:t>
      </w:r>
      <w:r w:rsidR="009F121F">
        <w:rPr>
          <w:rFonts w:ascii="仿宋" w:eastAsia="仿宋" w:hAnsi="仿宋" w:hint="eastAsia"/>
          <w:sz w:val="32"/>
          <w:szCs w:val="30"/>
        </w:rPr>
        <w:t>29.50万元</w:t>
      </w:r>
      <w:r w:rsidR="00CC52B0" w:rsidRPr="009F121F">
        <w:rPr>
          <w:rFonts w:ascii="仿宋" w:eastAsia="仿宋" w:hAnsi="仿宋" w:hint="eastAsia"/>
          <w:sz w:val="32"/>
          <w:szCs w:val="30"/>
        </w:rPr>
        <w:t>、退休费</w:t>
      </w:r>
      <w:r w:rsidR="009F121F">
        <w:rPr>
          <w:rFonts w:ascii="仿宋" w:eastAsia="仿宋" w:hAnsi="仿宋" w:hint="eastAsia"/>
          <w:sz w:val="32"/>
          <w:szCs w:val="30"/>
        </w:rPr>
        <w:t>21.53万元。</w:t>
      </w:r>
    </w:p>
    <w:p w:rsidR="00CC52B0" w:rsidRDefault="00CC52B0" w:rsidP="009B5C04">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sidR="009F121F">
        <w:rPr>
          <w:rFonts w:ascii="仿宋" w:eastAsia="仿宋" w:hAnsi="仿宋" w:hint="eastAsia"/>
          <w:sz w:val="32"/>
          <w:szCs w:val="30"/>
        </w:rPr>
        <w:t>3</w:t>
      </w:r>
      <w:r>
        <w:rPr>
          <w:rFonts w:ascii="仿宋" w:eastAsia="仿宋" w:hAnsi="仿宋" w:hint="eastAsia"/>
          <w:sz w:val="32"/>
        </w:rPr>
        <w:t>万元，主要包括：</w:t>
      </w:r>
      <w:r w:rsidRPr="009F121F">
        <w:rPr>
          <w:rFonts w:ascii="仿宋" w:eastAsia="仿宋" w:hAnsi="仿宋" w:hint="eastAsia"/>
          <w:sz w:val="32"/>
        </w:rPr>
        <w:t>办公费</w:t>
      </w:r>
      <w:r w:rsidR="009F121F">
        <w:rPr>
          <w:rFonts w:ascii="仿宋" w:eastAsia="仿宋" w:hAnsi="仿宋" w:hint="eastAsia"/>
          <w:sz w:val="32"/>
        </w:rPr>
        <w:t>5.82</w:t>
      </w:r>
      <w:r w:rsidR="009F121F">
        <w:rPr>
          <w:rFonts w:ascii="仿宋" w:eastAsia="仿宋" w:hAnsi="仿宋" w:hint="eastAsia"/>
          <w:sz w:val="32"/>
          <w:szCs w:val="30"/>
        </w:rPr>
        <w:t>万元、</w:t>
      </w:r>
      <w:r w:rsidRPr="009F121F">
        <w:rPr>
          <w:rFonts w:ascii="仿宋" w:eastAsia="仿宋" w:hAnsi="仿宋" w:hint="eastAsia"/>
          <w:sz w:val="32"/>
        </w:rPr>
        <w:t>水费</w:t>
      </w:r>
      <w:r w:rsidR="009F121F" w:rsidRPr="009F121F">
        <w:rPr>
          <w:rFonts w:ascii="仿宋" w:eastAsia="仿宋" w:hAnsi="仿宋" w:hint="eastAsia"/>
          <w:sz w:val="32"/>
        </w:rPr>
        <w:t>1.09</w:t>
      </w:r>
      <w:r w:rsidR="009F121F" w:rsidRPr="009F121F">
        <w:rPr>
          <w:rFonts w:ascii="仿宋" w:eastAsia="仿宋" w:hAnsi="仿宋" w:hint="eastAsia"/>
          <w:sz w:val="32"/>
          <w:szCs w:val="30"/>
        </w:rPr>
        <w:t>万元</w:t>
      </w:r>
      <w:r w:rsidRPr="009F121F">
        <w:rPr>
          <w:rFonts w:ascii="仿宋" w:eastAsia="仿宋" w:hAnsi="仿宋" w:hint="eastAsia"/>
          <w:sz w:val="32"/>
        </w:rPr>
        <w:t>、电费</w:t>
      </w:r>
      <w:r w:rsidR="009F121F" w:rsidRPr="009F121F">
        <w:rPr>
          <w:rFonts w:ascii="仿宋" w:eastAsia="仿宋" w:hAnsi="仿宋" w:hint="eastAsia"/>
          <w:sz w:val="32"/>
        </w:rPr>
        <w:t>2.11</w:t>
      </w:r>
      <w:r w:rsidR="009F121F" w:rsidRPr="009F121F">
        <w:rPr>
          <w:rFonts w:ascii="仿宋" w:eastAsia="仿宋" w:hAnsi="仿宋" w:hint="eastAsia"/>
          <w:sz w:val="32"/>
          <w:szCs w:val="30"/>
        </w:rPr>
        <w:t>万元</w:t>
      </w:r>
      <w:r w:rsidRPr="009F121F">
        <w:rPr>
          <w:rFonts w:ascii="仿宋" w:eastAsia="仿宋" w:hAnsi="仿宋" w:hint="eastAsia"/>
          <w:sz w:val="32"/>
        </w:rPr>
        <w:t>、取暖费</w:t>
      </w:r>
      <w:r w:rsidR="009F121F" w:rsidRPr="009F121F">
        <w:rPr>
          <w:rFonts w:ascii="仿宋" w:eastAsia="仿宋" w:hAnsi="仿宋" w:hint="eastAsia"/>
          <w:sz w:val="32"/>
        </w:rPr>
        <w:t>6.82</w:t>
      </w:r>
      <w:r w:rsidR="009F121F" w:rsidRPr="009F121F">
        <w:rPr>
          <w:rFonts w:ascii="仿宋" w:eastAsia="仿宋" w:hAnsi="仿宋" w:hint="eastAsia"/>
          <w:sz w:val="32"/>
          <w:szCs w:val="30"/>
        </w:rPr>
        <w:t>万元、</w:t>
      </w:r>
      <w:r w:rsidRPr="009F121F">
        <w:rPr>
          <w:rFonts w:ascii="仿宋" w:eastAsia="仿宋" w:hAnsi="仿宋" w:hint="eastAsia"/>
          <w:sz w:val="32"/>
        </w:rPr>
        <w:t>差旅费</w:t>
      </w:r>
      <w:r w:rsidR="009F121F" w:rsidRPr="009F121F">
        <w:rPr>
          <w:rFonts w:ascii="仿宋" w:eastAsia="仿宋" w:hAnsi="仿宋" w:hint="eastAsia"/>
          <w:sz w:val="32"/>
        </w:rPr>
        <w:t>5.06</w:t>
      </w:r>
      <w:r w:rsidR="009F121F" w:rsidRPr="009F121F">
        <w:rPr>
          <w:rFonts w:ascii="仿宋" w:eastAsia="仿宋" w:hAnsi="仿宋" w:hint="eastAsia"/>
          <w:sz w:val="32"/>
          <w:szCs w:val="30"/>
        </w:rPr>
        <w:t>万元</w:t>
      </w:r>
      <w:r w:rsidRPr="009F121F">
        <w:rPr>
          <w:rFonts w:ascii="仿宋" w:eastAsia="仿宋" w:hAnsi="仿宋" w:hint="eastAsia"/>
          <w:sz w:val="32"/>
        </w:rPr>
        <w:t>、劳务费</w:t>
      </w:r>
      <w:r w:rsidR="009F121F" w:rsidRPr="009F121F">
        <w:rPr>
          <w:rFonts w:ascii="仿宋" w:eastAsia="仿宋" w:hAnsi="仿宋" w:hint="eastAsia"/>
          <w:sz w:val="32"/>
        </w:rPr>
        <w:t>6.53</w:t>
      </w:r>
      <w:r w:rsidR="009F121F" w:rsidRPr="009F121F">
        <w:rPr>
          <w:rFonts w:ascii="仿宋" w:eastAsia="仿宋" w:hAnsi="仿宋" w:hint="eastAsia"/>
          <w:sz w:val="32"/>
          <w:szCs w:val="30"/>
        </w:rPr>
        <w:t>万元</w:t>
      </w:r>
      <w:r w:rsidRPr="009F121F">
        <w:rPr>
          <w:rFonts w:ascii="仿宋" w:eastAsia="仿宋" w:hAnsi="仿宋" w:hint="eastAsia"/>
          <w:sz w:val="32"/>
        </w:rPr>
        <w:t>、委托业务费、工会经费、福利费、公务用车运行维护费、其他交通费用</w:t>
      </w:r>
      <w:r w:rsidR="009F121F" w:rsidRPr="009F121F">
        <w:rPr>
          <w:rFonts w:ascii="仿宋" w:eastAsia="仿宋" w:hAnsi="仿宋" w:hint="eastAsia"/>
          <w:sz w:val="32"/>
        </w:rPr>
        <w:t>10.70</w:t>
      </w:r>
      <w:r w:rsidR="009F121F" w:rsidRPr="009F121F">
        <w:rPr>
          <w:rFonts w:ascii="仿宋" w:eastAsia="仿宋" w:hAnsi="仿宋" w:hint="eastAsia"/>
          <w:sz w:val="32"/>
          <w:szCs w:val="30"/>
        </w:rPr>
        <w:t>万元。</w:t>
      </w:r>
    </w:p>
    <w:p w:rsidR="00CC52B0" w:rsidRDefault="00CC52B0" w:rsidP="009B5C04">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sidR="009B110C">
        <w:rPr>
          <w:rFonts w:ascii="黑体" w:eastAsia="黑体" w:hAnsi="黑体" w:hint="eastAsia"/>
          <w:sz w:val="32"/>
          <w:szCs w:val="30"/>
        </w:rPr>
        <w:t>2019年</w:t>
      </w:r>
      <w:r>
        <w:rPr>
          <w:rFonts w:ascii="黑体" w:eastAsia="黑体" w:hAnsi="黑体" w:hint="eastAsia"/>
          <w:sz w:val="32"/>
          <w:szCs w:val="30"/>
        </w:rPr>
        <w:t>度一般公共预算财政拨款“三公”经费支出</w:t>
      </w:r>
      <w:r>
        <w:rPr>
          <w:rFonts w:ascii="黑体" w:eastAsia="黑体" w:hAnsi="黑体" w:hint="eastAsia"/>
          <w:sz w:val="32"/>
          <w:szCs w:val="30"/>
        </w:rPr>
        <w:lastRenderedPageBreak/>
        <w:t>决算情况说明</w:t>
      </w:r>
    </w:p>
    <w:p w:rsidR="00CC52B0" w:rsidRPr="006019F0" w:rsidRDefault="00CC52B0" w:rsidP="009B5C04">
      <w:pPr>
        <w:spacing w:line="560" w:lineRule="exact"/>
        <w:ind w:firstLineChars="200" w:firstLine="643"/>
        <w:rPr>
          <w:rFonts w:ascii="楷体" w:eastAsia="楷体" w:hAnsi="楷体"/>
          <w:b/>
          <w:sz w:val="32"/>
        </w:rPr>
      </w:pPr>
      <w:r w:rsidRPr="006019F0">
        <w:rPr>
          <w:rFonts w:ascii="楷体" w:eastAsia="楷体" w:hAnsi="楷体" w:hint="eastAsia"/>
          <w:b/>
          <w:sz w:val="32"/>
        </w:rPr>
        <w:t>（一）“三公”经费财政拨款支出决算总体情况说明</w:t>
      </w:r>
    </w:p>
    <w:p w:rsidR="00020D30" w:rsidRPr="00B771F1" w:rsidRDefault="009B110C" w:rsidP="009B5C04">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“三公”经费财政拨款支出预算为</w:t>
      </w:r>
      <w:r w:rsidR="00371224">
        <w:rPr>
          <w:rFonts w:ascii="仿宋" w:eastAsia="仿宋" w:hAnsi="仿宋" w:hint="eastAsia"/>
          <w:sz w:val="32"/>
          <w:szCs w:val="30"/>
        </w:rPr>
        <w:t>0.00</w:t>
      </w:r>
      <w:r w:rsidR="00CC52B0">
        <w:rPr>
          <w:rFonts w:ascii="仿宋" w:eastAsia="仿宋" w:hAnsi="仿宋" w:hint="eastAsia"/>
          <w:sz w:val="32"/>
          <w:szCs w:val="30"/>
        </w:rPr>
        <w:t>万元，支</w:t>
      </w:r>
      <w:r w:rsidR="00CC52B0" w:rsidRPr="00B771F1">
        <w:rPr>
          <w:rFonts w:ascii="仿宋" w:eastAsia="仿宋" w:hAnsi="仿宋" w:hint="eastAsia"/>
          <w:sz w:val="32"/>
          <w:szCs w:val="30"/>
        </w:rPr>
        <w:t>出决算为</w:t>
      </w:r>
      <w:r w:rsidR="00371224" w:rsidRPr="00B771F1">
        <w:rPr>
          <w:rFonts w:ascii="仿宋" w:eastAsia="仿宋" w:hAnsi="仿宋" w:hint="eastAsia"/>
          <w:sz w:val="32"/>
          <w:szCs w:val="30"/>
        </w:rPr>
        <w:t>0.00</w:t>
      </w:r>
      <w:r w:rsidR="00CC52B0" w:rsidRPr="00B771F1">
        <w:rPr>
          <w:rFonts w:ascii="仿宋" w:eastAsia="仿宋" w:hAnsi="仿宋" w:hint="eastAsia"/>
          <w:sz w:val="32"/>
          <w:szCs w:val="30"/>
        </w:rPr>
        <w:t>万元。</w:t>
      </w:r>
    </w:p>
    <w:p w:rsidR="00CC52B0" w:rsidRDefault="009B110C" w:rsidP="009B5C04">
      <w:pPr>
        <w:spacing w:line="560" w:lineRule="exact"/>
        <w:ind w:firstLineChars="200" w:firstLine="640"/>
        <w:rPr>
          <w:rFonts w:ascii="仿宋" w:eastAsia="仿宋" w:hAnsi="仿宋"/>
          <w:sz w:val="32"/>
          <w:szCs w:val="30"/>
        </w:rPr>
      </w:pPr>
      <w:r w:rsidRPr="00B771F1">
        <w:rPr>
          <w:rFonts w:ascii="仿宋" w:eastAsia="仿宋" w:hAnsi="仿宋" w:hint="eastAsia"/>
          <w:sz w:val="32"/>
          <w:szCs w:val="30"/>
        </w:rPr>
        <w:t>2019年</w:t>
      </w:r>
      <w:r w:rsidR="00CC52B0" w:rsidRPr="00B771F1">
        <w:rPr>
          <w:rFonts w:ascii="仿宋" w:eastAsia="仿宋" w:hAnsi="仿宋" w:hint="eastAsia"/>
          <w:sz w:val="32"/>
          <w:szCs w:val="30"/>
        </w:rPr>
        <w:t>“三公”经费财政拨款支出决算数比</w:t>
      </w:r>
      <w:r w:rsidRPr="00B771F1">
        <w:rPr>
          <w:rFonts w:ascii="仿宋" w:eastAsia="仿宋" w:hAnsi="仿宋" w:hint="eastAsia"/>
          <w:sz w:val="32"/>
          <w:szCs w:val="30"/>
        </w:rPr>
        <w:t>2018年</w:t>
      </w:r>
      <w:r w:rsidR="00CC52B0" w:rsidRPr="00B771F1">
        <w:rPr>
          <w:rFonts w:ascii="仿宋" w:eastAsia="仿宋" w:hAnsi="仿宋" w:hint="eastAsia"/>
          <w:sz w:val="32"/>
          <w:szCs w:val="30"/>
        </w:rPr>
        <w:t>减少</w:t>
      </w:r>
      <w:r w:rsidR="00371224" w:rsidRPr="00B771F1">
        <w:rPr>
          <w:rFonts w:ascii="仿宋" w:eastAsia="仿宋" w:hAnsi="仿宋" w:hint="eastAsia"/>
          <w:sz w:val="32"/>
          <w:szCs w:val="30"/>
        </w:rPr>
        <w:t>0.</w:t>
      </w:r>
      <w:r w:rsidR="00B771F1" w:rsidRPr="00B771F1">
        <w:rPr>
          <w:rFonts w:ascii="仿宋" w:eastAsia="仿宋" w:hAnsi="仿宋" w:hint="eastAsia"/>
          <w:sz w:val="32"/>
          <w:szCs w:val="30"/>
        </w:rPr>
        <w:t>31</w:t>
      </w:r>
      <w:r w:rsidR="00CC52B0" w:rsidRPr="00B771F1">
        <w:rPr>
          <w:rFonts w:ascii="仿宋" w:eastAsia="仿宋" w:hAnsi="仿宋" w:hint="eastAsia"/>
          <w:sz w:val="32"/>
          <w:szCs w:val="30"/>
        </w:rPr>
        <w:t>万元，降低</w:t>
      </w:r>
      <w:r w:rsidR="00B771F1" w:rsidRPr="00B771F1">
        <w:rPr>
          <w:rFonts w:ascii="仿宋" w:eastAsia="仿宋" w:hAnsi="仿宋" w:hint="eastAsia"/>
          <w:sz w:val="32"/>
          <w:szCs w:val="30"/>
        </w:rPr>
        <w:t>10</w:t>
      </w:r>
      <w:r w:rsidR="00371224" w:rsidRPr="00B771F1">
        <w:rPr>
          <w:rFonts w:ascii="仿宋" w:eastAsia="仿宋" w:hAnsi="仿宋" w:hint="eastAsia"/>
          <w:sz w:val="32"/>
          <w:szCs w:val="30"/>
        </w:rPr>
        <w:t>0.00</w:t>
      </w:r>
      <w:r w:rsidR="00CC52B0" w:rsidRPr="00B771F1">
        <w:rPr>
          <w:rFonts w:ascii="仿宋" w:eastAsia="仿宋" w:hAnsi="仿宋" w:hint="eastAsia"/>
          <w:sz w:val="32"/>
          <w:szCs w:val="30"/>
        </w:rPr>
        <w:t>%。其中公务接待费支出减少</w:t>
      </w:r>
      <w:r w:rsidR="00371224" w:rsidRPr="00B771F1">
        <w:rPr>
          <w:rFonts w:ascii="仿宋" w:eastAsia="仿宋" w:hAnsi="仿宋" w:hint="eastAsia"/>
          <w:sz w:val="32"/>
          <w:szCs w:val="30"/>
        </w:rPr>
        <w:t>0.</w:t>
      </w:r>
      <w:r w:rsidR="00B771F1" w:rsidRPr="00B771F1">
        <w:rPr>
          <w:rFonts w:ascii="仿宋" w:eastAsia="仿宋" w:hAnsi="仿宋" w:hint="eastAsia"/>
          <w:sz w:val="32"/>
          <w:szCs w:val="30"/>
        </w:rPr>
        <w:t>31</w:t>
      </w:r>
      <w:r w:rsidR="00CC52B0" w:rsidRPr="00B771F1">
        <w:rPr>
          <w:rFonts w:ascii="仿宋" w:eastAsia="仿宋" w:hAnsi="仿宋" w:hint="eastAsia"/>
          <w:sz w:val="32"/>
          <w:szCs w:val="30"/>
        </w:rPr>
        <w:t>万元，降低</w:t>
      </w:r>
      <w:r w:rsidR="00B771F1" w:rsidRPr="00B771F1">
        <w:rPr>
          <w:rFonts w:ascii="仿宋" w:eastAsia="仿宋" w:hAnsi="仿宋" w:hint="eastAsia"/>
          <w:sz w:val="32"/>
          <w:szCs w:val="30"/>
        </w:rPr>
        <w:t>10</w:t>
      </w:r>
      <w:r w:rsidR="00371224" w:rsidRPr="00B771F1">
        <w:rPr>
          <w:rFonts w:ascii="仿宋" w:eastAsia="仿宋" w:hAnsi="仿宋" w:hint="eastAsia"/>
          <w:sz w:val="32"/>
          <w:szCs w:val="30"/>
        </w:rPr>
        <w:t>0.00</w:t>
      </w:r>
      <w:r w:rsidR="00CC52B0" w:rsidRPr="00B771F1">
        <w:rPr>
          <w:rFonts w:ascii="仿宋" w:eastAsia="仿宋" w:hAnsi="仿宋" w:hint="eastAsia"/>
          <w:sz w:val="32"/>
          <w:szCs w:val="30"/>
        </w:rPr>
        <w:t>%。主要原因</w:t>
      </w:r>
      <w:r w:rsidR="00B771F1" w:rsidRPr="00B771F1">
        <w:rPr>
          <w:rFonts w:ascii="仿宋" w:eastAsia="仿宋" w:hAnsi="仿宋" w:hint="eastAsia"/>
          <w:sz w:val="32"/>
          <w:szCs w:val="30"/>
        </w:rPr>
        <w:t>我单位加强勤俭节约</w:t>
      </w:r>
      <w:r w:rsidR="00CC52B0" w:rsidRPr="00B771F1">
        <w:rPr>
          <w:rFonts w:ascii="仿宋" w:eastAsia="仿宋" w:hAnsi="仿宋" w:hint="eastAsia"/>
          <w:sz w:val="32"/>
          <w:szCs w:val="30"/>
        </w:rPr>
        <w:t>。</w:t>
      </w:r>
    </w:p>
    <w:p w:rsidR="00CC52B0" w:rsidRDefault="00CC52B0" w:rsidP="009B5C04">
      <w:pPr>
        <w:spacing w:line="560" w:lineRule="exact"/>
        <w:ind w:firstLineChars="200" w:firstLine="643"/>
        <w:rPr>
          <w:rFonts w:ascii="楷体" w:eastAsia="楷体" w:hAnsi="楷体"/>
          <w:sz w:val="32"/>
        </w:rPr>
      </w:pPr>
      <w:r w:rsidRPr="006019F0">
        <w:rPr>
          <w:rFonts w:ascii="楷体" w:eastAsia="楷体" w:hAnsi="楷体" w:hint="eastAsia"/>
          <w:b/>
          <w:sz w:val="32"/>
        </w:rPr>
        <w:t>（二）“三公”经费财政拨款支出决算具体情况说明</w:t>
      </w:r>
    </w:p>
    <w:p w:rsidR="00CC52B0" w:rsidRDefault="00CC52B0" w:rsidP="009B5C04">
      <w:pPr>
        <w:spacing w:line="560" w:lineRule="exact"/>
        <w:ind w:firstLineChars="200" w:firstLine="640"/>
        <w:rPr>
          <w:rFonts w:ascii="仿宋" w:eastAsia="仿宋" w:hAnsi="仿宋"/>
          <w:sz w:val="32"/>
          <w:szCs w:val="30"/>
        </w:rPr>
      </w:pPr>
      <w:r>
        <w:rPr>
          <w:rFonts w:ascii="仿宋" w:eastAsia="仿宋" w:hAnsi="仿宋" w:hint="eastAsia"/>
          <w:sz w:val="32"/>
          <w:szCs w:val="30"/>
        </w:rPr>
        <w:t>1.因公出国（境）费支出为</w:t>
      </w:r>
      <w:r w:rsidR="00C64CFB">
        <w:rPr>
          <w:rFonts w:ascii="仿宋" w:eastAsia="仿宋" w:hAnsi="仿宋" w:hint="eastAsia"/>
          <w:sz w:val="32"/>
          <w:szCs w:val="30"/>
        </w:rPr>
        <w:t>0</w:t>
      </w:r>
      <w:r w:rsidR="009B5C04">
        <w:rPr>
          <w:rFonts w:ascii="仿宋" w:eastAsia="仿宋" w:hAnsi="仿宋" w:hint="eastAsia"/>
          <w:sz w:val="32"/>
          <w:szCs w:val="30"/>
        </w:rPr>
        <w:t>万元。</w:t>
      </w:r>
    </w:p>
    <w:p w:rsidR="00CC52B0" w:rsidRDefault="00CC52B0" w:rsidP="009B5C04">
      <w:pPr>
        <w:spacing w:line="560" w:lineRule="exact"/>
        <w:ind w:firstLineChars="200" w:firstLine="640"/>
        <w:rPr>
          <w:rFonts w:ascii="仿宋" w:eastAsia="仿宋" w:hAnsi="仿宋"/>
          <w:sz w:val="32"/>
          <w:szCs w:val="30"/>
        </w:rPr>
      </w:pPr>
      <w:r>
        <w:rPr>
          <w:rFonts w:ascii="仿宋" w:eastAsia="仿宋" w:hAnsi="仿宋" w:hint="eastAsia"/>
          <w:sz w:val="32"/>
          <w:szCs w:val="30"/>
        </w:rPr>
        <w:t>2.公务用车购置及运行费支出</w:t>
      </w:r>
      <w:r w:rsidR="00C64CFB">
        <w:rPr>
          <w:rFonts w:ascii="仿宋" w:eastAsia="仿宋" w:hAnsi="仿宋" w:hint="eastAsia"/>
          <w:sz w:val="32"/>
          <w:szCs w:val="30"/>
        </w:rPr>
        <w:t>0</w:t>
      </w:r>
      <w:r w:rsidR="009B5C04">
        <w:rPr>
          <w:rFonts w:ascii="仿宋" w:eastAsia="仿宋" w:hAnsi="仿宋" w:hint="eastAsia"/>
          <w:sz w:val="32"/>
          <w:szCs w:val="30"/>
        </w:rPr>
        <w:t>万元。</w:t>
      </w:r>
    </w:p>
    <w:p w:rsidR="00CC52B0" w:rsidRDefault="00CC52B0" w:rsidP="009B5C04">
      <w:pPr>
        <w:spacing w:line="560" w:lineRule="exact"/>
        <w:ind w:firstLineChars="200" w:firstLine="640"/>
        <w:rPr>
          <w:rFonts w:ascii="仿宋" w:eastAsia="仿宋" w:hAnsi="仿宋"/>
          <w:sz w:val="32"/>
          <w:szCs w:val="30"/>
        </w:rPr>
      </w:pPr>
      <w:r>
        <w:rPr>
          <w:rFonts w:ascii="仿宋" w:eastAsia="仿宋" w:hAnsi="仿宋" w:hint="eastAsia"/>
          <w:sz w:val="32"/>
          <w:szCs w:val="30"/>
        </w:rPr>
        <w:t>3.公务接待费支出</w:t>
      </w:r>
      <w:r w:rsidR="00C64CFB">
        <w:rPr>
          <w:rFonts w:ascii="仿宋" w:eastAsia="仿宋" w:hAnsi="仿宋" w:hint="eastAsia"/>
          <w:sz w:val="32"/>
          <w:szCs w:val="30"/>
        </w:rPr>
        <w:t>0</w:t>
      </w:r>
      <w:r>
        <w:rPr>
          <w:rFonts w:ascii="仿宋" w:eastAsia="仿宋" w:hAnsi="仿宋" w:hint="eastAsia"/>
          <w:sz w:val="32"/>
          <w:szCs w:val="30"/>
        </w:rPr>
        <w:t>万元。</w:t>
      </w:r>
    </w:p>
    <w:p w:rsidR="00CC52B0" w:rsidRDefault="00CC52B0" w:rsidP="009B5C04">
      <w:pPr>
        <w:spacing w:line="560" w:lineRule="exact"/>
        <w:ind w:firstLineChars="200" w:firstLine="640"/>
        <w:rPr>
          <w:rFonts w:ascii="黑体" w:eastAsia="黑体" w:hAnsi="黑体"/>
          <w:sz w:val="32"/>
          <w:szCs w:val="30"/>
        </w:rPr>
      </w:pPr>
      <w:r>
        <w:rPr>
          <w:rFonts w:ascii="黑体" w:eastAsia="黑体" w:hAnsi="黑体" w:hint="eastAsia"/>
          <w:sz w:val="32"/>
        </w:rPr>
        <w:t>八、</w:t>
      </w:r>
      <w:r w:rsidR="009B110C">
        <w:rPr>
          <w:rFonts w:ascii="黑体" w:eastAsia="黑体" w:hAnsi="黑体" w:hint="eastAsia"/>
          <w:sz w:val="32"/>
          <w:szCs w:val="30"/>
        </w:rPr>
        <w:t>2019年</w:t>
      </w:r>
      <w:r>
        <w:rPr>
          <w:rFonts w:ascii="黑体" w:eastAsia="黑体" w:hAnsi="黑体" w:hint="eastAsia"/>
          <w:sz w:val="32"/>
          <w:szCs w:val="30"/>
        </w:rPr>
        <w:t>度政府性基金预算财政拨款收入支出情况说明</w:t>
      </w:r>
    </w:p>
    <w:p w:rsidR="00CC52B0" w:rsidRDefault="009B110C" w:rsidP="009B5C04">
      <w:pPr>
        <w:spacing w:line="560" w:lineRule="exact"/>
        <w:ind w:firstLineChars="200" w:firstLine="640"/>
        <w:rPr>
          <w:rFonts w:ascii="仿宋" w:eastAsia="仿宋" w:hAnsi="仿宋"/>
          <w:sz w:val="32"/>
        </w:rPr>
      </w:pPr>
      <w:r>
        <w:rPr>
          <w:rFonts w:ascii="仿宋" w:eastAsia="仿宋" w:hAnsi="仿宋" w:hint="eastAsia"/>
          <w:sz w:val="32"/>
          <w:szCs w:val="30"/>
        </w:rPr>
        <w:t>2019年</w:t>
      </w:r>
      <w:r w:rsidR="00CC52B0">
        <w:rPr>
          <w:rFonts w:ascii="仿宋" w:eastAsia="仿宋" w:hAnsi="仿宋" w:hint="eastAsia"/>
          <w:sz w:val="32"/>
          <w:szCs w:val="30"/>
        </w:rPr>
        <w:t>政府性基金年初结转和结余</w:t>
      </w:r>
      <w:r w:rsidR="00371224">
        <w:rPr>
          <w:rFonts w:ascii="仿宋" w:eastAsia="仿宋" w:hAnsi="仿宋" w:hint="eastAsia"/>
          <w:sz w:val="32"/>
          <w:szCs w:val="30"/>
        </w:rPr>
        <w:t>0.00</w:t>
      </w:r>
      <w:r w:rsidR="00CC52B0">
        <w:rPr>
          <w:rFonts w:ascii="仿宋" w:eastAsia="仿宋" w:hAnsi="仿宋" w:hint="eastAsia"/>
          <w:sz w:val="32"/>
          <w:szCs w:val="30"/>
        </w:rPr>
        <w:t>万元；本年收入</w:t>
      </w:r>
      <w:r w:rsidR="00371224">
        <w:rPr>
          <w:rFonts w:ascii="仿宋" w:eastAsia="仿宋" w:hAnsi="仿宋" w:hint="eastAsia"/>
          <w:sz w:val="32"/>
          <w:szCs w:val="30"/>
        </w:rPr>
        <w:t>0.00</w:t>
      </w:r>
      <w:r w:rsidR="00CC52B0">
        <w:rPr>
          <w:rFonts w:ascii="仿宋" w:eastAsia="仿宋" w:hAnsi="仿宋" w:hint="eastAsia"/>
          <w:sz w:val="32"/>
          <w:szCs w:val="30"/>
        </w:rPr>
        <w:t>万元；本年支出</w:t>
      </w:r>
      <w:r w:rsidR="00371224">
        <w:rPr>
          <w:rFonts w:ascii="仿宋" w:eastAsia="仿宋" w:hAnsi="仿宋" w:hint="eastAsia"/>
          <w:sz w:val="32"/>
          <w:szCs w:val="30"/>
        </w:rPr>
        <w:t>0.00</w:t>
      </w:r>
      <w:r w:rsidR="00CC52B0">
        <w:rPr>
          <w:rFonts w:ascii="仿宋" w:eastAsia="仿宋" w:hAnsi="仿宋" w:hint="eastAsia"/>
          <w:sz w:val="32"/>
          <w:szCs w:val="30"/>
        </w:rPr>
        <w:t>万元。</w:t>
      </w:r>
    </w:p>
    <w:p w:rsidR="00CC52B0" w:rsidRPr="006019F0" w:rsidRDefault="00CC52B0" w:rsidP="009B5C04">
      <w:pPr>
        <w:spacing w:line="560" w:lineRule="exact"/>
        <w:ind w:firstLine="640"/>
        <w:rPr>
          <w:rFonts w:ascii="黑体" w:eastAsia="黑体" w:hAnsi="黑体"/>
          <w:sz w:val="32"/>
        </w:rPr>
      </w:pPr>
      <w:r w:rsidRPr="006019F0">
        <w:rPr>
          <w:rFonts w:ascii="黑体" w:eastAsia="黑体" w:hAnsi="黑体" w:hint="eastAsia"/>
          <w:sz w:val="32"/>
        </w:rPr>
        <w:t>九、其他重要事项的情况说明</w:t>
      </w:r>
    </w:p>
    <w:p w:rsidR="00CC52B0" w:rsidRPr="006019F0" w:rsidRDefault="00CC52B0" w:rsidP="009B5C04">
      <w:pPr>
        <w:spacing w:line="560" w:lineRule="exact"/>
        <w:ind w:firstLineChars="200" w:firstLine="643"/>
        <w:rPr>
          <w:rFonts w:ascii="楷体" w:eastAsia="楷体" w:hAnsi="楷体"/>
          <w:b/>
          <w:sz w:val="32"/>
        </w:rPr>
      </w:pPr>
      <w:r w:rsidRPr="006019F0">
        <w:rPr>
          <w:rFonts w:ascii="楷体" w:eastAsia="楷体" w:hAnsi="楷体" w:hint="eastAsia"/>
          <w:b/>
          <w:sz w:val="32"/>
        </w:rPr>
        <w:t>（一）机关运行经费支出情况</w:t>
      </w:r>
    </w:p>
    <w:p w:rsidR="00CC52B0" w:rsidRDefault="009B110C" w:rsidP="009B5C04">
      <w:pPr>
        <w:spacing w:line="560" w:lineRule="exact"/>
        <w:ind w:firstLineChars="200" w:firstLine="640"/>
        <w:rPr>
          <w:rFonts w:ascii="仿宋" w:eastAsia="仿宋" w:hAnsi="仿宋"/>
          <w:sz w:val="32"/>
          <w:szCs w:val="30"/>
        </w:rPr>
      </w:pPr>
      <w:r w:rsidRPr="00243529">
        <w:rPr>
          <w:rFonts w:ascii="仿宋" w:eastAsia="仿宋" w:hAnsi="仿宋" w:hint="eastAsia"/>
          <w:sz w:val="32"/>
        </w:rPr>
        <w:t>2019年</w:t>
      </w:r>
      <w:r w:rsidR="00CC52B0" w:rsidRPr="00243529">
        <w:rPr>
          <w:rFonts w:ascii="仿宋" w:eastAsia="仿宋" w:hAnsi="仿宋" w:hint="eastAsia"/>
          <w:sz w:val="32"/>
        </w:rPr>
        <w:t>机关运行经费财政拨款支出</w:t>
      </w:r>
      <w:r w:rsidR="00243529" w:rsidRPr="00243529">
        <w:rPr>
          <w:rFonts w:ascii="仿宋" w:eastAsia="仿宋" w:hAnsi="仿宋"/>
          <w:sz w:val="32"/>
          <w:szCs w:val="30"/>
        </w:rPr>
        <w:t>39.69</w:t>
      </w:r>
      <w:r w:rsidR="00CC52B0" w:rsidRPr="00243529">
        <w:rPr>
          <w:rFonts w:ascii="仿宋" w:eastAsia="仿宋" w:hAnsi="仿宋" w:hint="eastAsia"/>
          <w:sz w:val="32"/>
        </w:rPr>
        <w:t>万元</w:t>
      </w:r>
      <w:r w:rsidR="00243529" w:rsidRPr="00243529">
        <w:rPr>
          <w:rFonts w:ascii="仿宋" w:eastAsia="仿宋" w:hAnsi="仿宋" w:hint="eastAsia"/>
          <w:sz w:val="32"/>
        </w:rPr>
        <w:t>，</w:t>
      </w:r>
      <w:r w:rsidR="00CC52B0" w:rsidRPr="00243529">
        <w:rPr>
          <w:rFonts w:ascii="仿宋" w:eastAsia="仿宋" w:hAnsi="仿宋" w:hint="eastAsia"/>
          <w:sz w:val="32"/>
        </w:rPr>
        <w:t>比</w:t>
      </w:r>
      <w:r w:rsidRPr="00243529">
        <w:rPr>
          <w:rFonts w:ascii="仿宋" w:eastAsia="仿宋" w:hAnsi="仿宋" w:hint="eastAsia"/>
          <w:sz w:val="32"/>
        </w:rPr>
        <w:t>2018年</w:t>
      </w:r>
      <w:r w:rsidR="00CC52B0" w:rsidRPr="00243529">
        <w:rPr>
          <w:rFonts w:ascii="仿宋" w:eastAsia="仿宋" w:hAnsi="仿宋" w:hint="eastAsia"/>
          <w:sz w:val="32"/>
        </w:rPr>
        <w:t>减少</w:t>
      </w:r>
      <w:r w:rsidR="00243529" w:rsidRPr="00243529">
        <w:rPr>
          <w:rFonts w:ascii="仿宋" w:eastAsia="仿宋" w:hAnsi="仿宋"/>
          <w:sz w:val="32"/>
          <w:szCs w:val="30"/>
        </w:rPr>
        <w:t>38.19</w:t>
      </w:r>
      <w:r w:rsidR="00CC52B0" w:rsidRPr="00243529">
        <w:rPr>
          <w:rFonts w:ascii="仿宋" w:eastAsia="仿宋" w:hAnsi="仿宋" w:hint="eastAsia"/>
          <w:sz w:val="32"/>
        </w:rPr>
        <w:t>万元，降低</w:t>
      </w:r>
      <w:r w:rsidR="00243529" w:rsidRPr="00243529">
        <w:rPr>
          <w:rFonts w:ascii="仿宋" w:eastAsia="仿宋" w:hAnsi="仿宋"/>
          <w:sz w:val="32"/>
          <w:szCs w:val="30"/>
        </w:rPr>
        <w:t>49.04</w:t>
      </w:r>
      <w:r w:rsidR="00243529" w:rsidRPr="00243529">
        <w:rPr>
          <w:rFonts w:ascii="仿宋" w:eastAsia="仿宋" w:hAnsi="仿宋" w:hint="eastAsia"/>
          <w:sz w:val="32"/>
          <w:szCs w:val="30"/>
        </w:rPr>
        <w:t xml:space="preserve"> </w:t>
      </w:r>
      <w:r w:rsidR="008D763A" w:rsidRPr="00243529">
        <w:rPr>
          <w:rFonts w:ascii="仿宋" w:eastAsia="仿宋" w:hAnsi="仿宋" w:hint="eastAsia"/>
          <w:sz w:val="32"/>
          <w:szCs w:val="30"/>
        </w:rPr>
        <w:t>%</w:t>
      </w:r>
      <w:r w:rsidR="00CC52B0" w:rsidRPr="00243529">
        <w:rPr>
          <w:rFonts w:ascii="仿宋" w:eastAsia="仿宋" w:hAnsi="仿宋" w:hint="eastAsia"/>
          <w:sz w:val="32"/>
        </w:rPr>
        <w:t>。主要原因是</w:t>
      </w:r>
      <w:r w:rsidR="00243529" w:rsidRPr="00243529">
        <w:rPr>
          <w:rFonts w:ascii="仿宋" w:eastAsia="仿宋" w:hAnsi="仿宋" w:hint="eastAsia"/>
          <w:sz w:val="32"/>
          <w:szCs w:val="30"/>
        </w:rPr>
        <w:t>我单位加强勤俭节约</w:t>
      </w:r>
      <w:r w:rsidR="00243529">
        <w:rPr>
          <w:rFonts w:ascii="仿宋" w:eastAsia="仿宋" w:hAnsi="仿宋" w:hint="eastAsia"/>
          <w:sz w:val="32"/>
          <w:szCs w:val="30"/>
        </w:rPr>
        <w:t>，减少机关运行经费的结果</w:t>
      </w:r>
      <w:r w:rsidR="00CC52B0" w:rsidRPr="00243529">
        <w:rPr>
          <w:rFonts w:ascii="仿宋" w:eastAsia="仿宋" w:hAnsi="仿宋" w:hint="eastAsia"/>
          <w:sz w:val="32"/>
          <w:szCs w:val="30"/>
        </w:rPr>
        <w:t>。</w:t>
      </w:r>
    </w:p>
    <w:p w:rsidR="00CC52B0" w:rsidRPr="006019F0" w:rsidRDefault="00CC52B0" w:rsidP="009B5C04">
      <w:pPr>
        <w:spacing w:line="560" w:lineRule="exact"/>
        <w:rPr>
          <w:rFonts w:ascii="楷体" w:eastAsia="楷体" w:hAnsi="楷体"/>
          <w:b/>
          <w:sz w:val="32"/>
        </w:rPr>
      </w:pPr>
      <w:r>
        <w:rPr>
          <w:rFonts w:ascii="楷体" w:eastAsia="楷体" w:hAnsi="楷体" w:hint="eastAsia"/>
          <w:sz w:val="32"/>
        </w:rPr>
        <w:t xml:space="preserve">    </w:t>
      </w:r>
      <w:r w:rsidRPr="006019F0">
        <w:rPr>
          <w:rFonts w:ascii="楷体" w:eastAsia="楷体" w:hAnsi="楷体" w:hint="eastAsia"/>
          <w:b/>
          <w:sz w:val="32"/>
        </w:rPr>
        <w:t>（二）政府采购支出情况</w:t>
      </w:r>
    </w:p>
    <w:p w:rsidR="00CC52B0" w:rsidRDefault="009B110C" w:rsidP="009B5C04">
      <w:pPr>
        <w:spacing w:line="560" w:lineRule="exact"/>
        <w:ind w:firstLineChars="200" w:firstLine="640"/>
        <w:rPr>
          <w:rFonts w:ascii="仿宋" w:eastAsia="仿宋" w:hAnsi="仿宋"/>
          <w:sz w:val="32"/>
        </w:rPr>
      </w:pPr>
      <w:r>
        <w:rPr>
          <w:rFonts w:ascii="仿宋" w:eastAsia="仿宋" w:hAnsi="仿宋" w:hint="eastAsia"/>
          <w:sz w:val="32"/>
        </w:rPr>
        <w:t>2019年</w:t>
      </w:r>
      <w:r w:rsidR="00CC52B0" w:rsidRPr="0070545E">
        <w:rPr>
          <w:rFonts w:ascii="仿宋" w:eastAsia="仿宋" w:hAnsi="仿宋" w:hint="eastAsia"/>
          <w:sz w:val="32"/>
        </w:rPr>
        <w:t>政府采购支出总额</w:t>
      </w:r>
      <w:r w:rsidR="00371224">
        <w:rPr>
          <w:rFonts w:ascii="仿宋" w:eastAsia="仿宋" w:hAnsi="仿宋" w:hint="eastAsia"/>
          <w:sz w:val="32"/>
          <w:szCs w:val="30"/>
        </w:rPr>
        <w:t>0.00</w:t>
      </w:r>
      <w:r w:rsidR="00CC52B0" w:rsidRPr="0070545E">
        <w:rPr>
          <w:rFonts w:ascii="仿宋" w:eastAsia="仿宋" w:hAnsi="仿宋" w:hint="eastAsia"/>
          <w:sz w:val="32"/>
        </w:rPr>
        <w:t>万元</w:t>
      </w:r>
      <w:r w:rsidR="00463353">
        <w:rPr>
          <w:rFonts w:ascii="仿宋" w:eastAsia="仿宋" w:hAnsi="仿宋" w:hint="eastAsia"/>
          <w:sz w:val="32"/>
        </w:rPr>
        <w:t>。</w:t>
      </w:r>
    </w:p>
    <w:p w:rsidR="00CC52B0" w:rsidRPr="006019F0" w:rsidRDefault="00CC52B0" w:rsidP="009B5C04">
      <w:pPr>
        <w:spacing w:line="560" w:lineRule="exact"/>
        <w:rPr>
          <w:rFonts w:ascii="楷体" w:eastAsia="楷体" w:hAnsi="楷体"/>
          <w:b/>
          <w:sz w:val="32"/>
        </w:rPr>
      </w:pPr>
      <w:r>
        <w:rPr>
          <w:rFonts w:ascii="楷体" w:eastAsia="楷体" w:hAnsi="楷体" w:hint="eastAsia"/>
          <w:sz w:val="32"/>
        </w:rPr>
        <w:t xml:space="preserve">    </w:t>
      </w:r>
      <w:r w:rsidRPr="006019F0">
        <w:rPr>
          <w:rFonts w:ascii="楷体" w:eastAsia="楷体" w:hAnsi="楷体" w:hint="eastAsia"/>
          <w:b/>
          <w:sz w:val="32"/>
        </w:rPr>
        <w:t>（三）国有资产占用情况</w:t>
      </w:r>
    </w:p>
    <w:p w:rsidR="00AB5BCA" w:rsidRDefault="00CC52B0" w:rsidP="009B5C04">
      <w:pPr>
        <w:widowControl/>
        <w:spacing w:line="560" w:lineRule="exact"/>
        <w:ind w:firstLineChars="200" w:firstLine="640"/>
        <w:jc w:val="left"/>
        <w:rPr>
          <w:rFonts w:ascii="方正小标宋_GBK" w:eastAsia="方正小标宋_GBK" w:hAnsi="方正小标宋简体"/>
          <w:sz w:val="44"/>
        </w:rPr>
      </w:pPr>
      <w:r w:rsidRPr="0070545E">
        <w:rPr>
          <w:rFonts w:ascii="仿宋" w:eastAsia="仿宋" w:hAnsi="仿宋" w:hint="eastAsia"/>
          <w:sz w:val="32"/>
        </w:rPr>
        <w:lastRenderedPageBreak/>
        <w:t>截至</w:t>
      </w:r>
      <w:r w:rsidR="009B110C">
        <w:rPr>
          <w:rFonts w:ascii="仿宋" w:eastAsia="仿宋" w:hAnsi="仿宋" w:hint="eastAsia"/>
          <w:sz w:val="32"/>
        </w:rPr>
        <w:t>2019年</w:t>
      </w:r>
      <w:r w:rsidRPr="0070545E">
        <w:rPr>
          <w:rFonts w:ascii="仿宋" w:eastAsia="仿宋" w:hAnsi="仿宋" w:hint="eastAsia"/>
          <w:sz w:val="32"/>
        </w:rPr>
        <w:t>12月31日，</w:t>
      </w:r>
      <w:proofErr w:type="gramStart"/>
      <w:r w:rsidR="00716E7B">
        <w:rPr>
          <w:rFonts w:ascii="仿宋" w:eastAsia="仿宋" w:hAnsi="仿宋" w:hint="eastAsia"/>
          <w:sz w:val="32"/>
        </w:rPr>
        <w:t>我部门</w:t>
      </w:r>
      <w:proofErr w:type="gramEnd"/>
      <w:r w:rsidRPr="0070545E">
        <w:rPr>
          <w:rFonts w:ascii="仿宋" w:eastAsia="仿宋" w:hAnsi="仿宋" w:hint="eastAsia"/>
          <w:sz w:val="32"/>
        </w:rPr>
        <w:t>共有车辆</w:t>
      </w:r>
      <w:r w:rsidR="009B5C04">
        <w:rPr>
          <w:rFonts w:ascii="仿宋" w:eastAsia="仿宋" w:hAnsi="仿宋" w:hint="eastAsia"/>
          <w:sz w:val="32"/>
          <w:szCs w:val="30"/>
        </w:rPr>
        <w:t>0</w:t>
      </w:r>
      <w:r w:rsidRPr="0070545E">
        <w:rPr>
          <w:rFonts w:ascii="仿宋" w:eastAsia="仿宋" w:hAnsi="仿宋" w:hint="eastAsia"/>
          <w:sz w:val="32"/>
        </w:rPr>
        <w:t>辆</w:t>
      </w:r>
      <w:r w:rsidR="00463353">
        <w:rPr>
          <w:rFonts w:ascii="仿宋" w:eastAsia="仿宋" w:hAnsi="仿宋" w:hint="eastAsia"/>
          <w:sz w:val="32"/>
        </w:rPr>
        <w:t>；</w:t>
      </w:r>
      <w:r w:rsidRPr="0070545E">
        <w:rPr>
          <w:rFonts w:ascii="仿宋" w:eastAsia="仿宋" w:hAnsi="仿宋" w:hint="eastAsia"/>
          <w:sz w:val="32"/>
          <w:szCs w:val="30"/>
        </w:rPr>
        <w:t>单位价值50万元以上通用设备</w:t>
      </w:r>
      <w:r w:rsidR="009B5C04">
        <w:rPr>
          <w:rFonts w:ascii="仿宋" w:eastAsia="仿宋" w:hAnsi="仿宋" w:hint="eastAsia"/>
          <w:sz w:val="32"/>
          <w:szCs w:val="30"/>
        </w:rPr>
        <w:t>0</w:t>
      </w:r>
      <w:r w:rsidRPr="0070545E">
        <w:rPr>
          <w:rFonts w:ascii="仿宋" w:eastAsia="仿宋" w:hAnsi="仿宋" w:hint="eastAsia"/>
          <w:sz w:val="32"/>
          <w:szCs w:val="30"/>
        </w:rPr>
        <w:t>台（套），单位价值100万元以上专用设备</w:t>
      </w:r>
      <w:r w:rsidR="009B5C04">
        <w:rPr>
          <w:rFonts w:ascii="仿宋" w:eastAsia="仿宋" w:hAnsi="仿宋" w:hint="eastAsia"/>
          <w:sz w:val="32"/>
          <w:szCs w:val="30"/>
        </w:rPr>
        <w:t>0</w:t>
      </w:r>
      <w:r w:rsidRPr="0070545E">
        <w:rPr>
          <w:rFonts w:ascii="仿宋" w:eastAsia="仿宋" w:hAnsi="仿宋" w:hint="eastAsia"/>
          <w:sz w:val="32"/>
          <w:szCs w:val="30"/>
        </w:rPr>
        <w:t>台（套）。</w:t>
      </w:r>
    </w:p>
    <w:p w:rsidR="00AB5BCA" w:rsidRDefault="00AB5BCA" w:rsidP="009B5C04">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CC52B0" w:rsidRPr="008B4531" w:rsidRDefault="00CC52B0" w:rsidP="009B5C04">
      <w:pPr>
        <w:spacing w:line="560" w:lineRule="exact"/>
        <w:ind w:firstLine="602"/>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第四部分  名词解释</w:t>
      </w:r>
    </w:p>
    <w:p w:rsidR="00CC52B0" w:rsidRDefault="00CC52B0" w:rsidP="009B5C04">
      <w:pPr>
        <w:spacing w:line="560" w:lineRule="exact"/>
        <w:ind w:firstLineChars="200" w:firstLine="640"/>
        <w:rPr>
          <w:rFonts w:ascii="仿宋" w:eastAsia="仿宋" w:hAnsi="仿宋"/>
          <w:sz w:val="32"/>
        </w:rPr>
      </w:pPr>
    </w:p>
    <w:p w:rsidR="00CC52B0" w:rsidRPr="0025506F" w:rsidRDefault="00CC52B0" w:rsidP="009B5C04">
      <w:pPr>
        <w:spacing w:line="560" w:lineRule="exact"/>
        <w:ind w:firstLineChars="200" w:firstLine="643"/>
        <w:rPr>
          <w:rFonts w:ascii="仿宋" w:eastAsia="仿宋" w:hAnsi="仿宋"/>
          <w:sz w:val="32"/>
        </w:rPr>
      </w:pPr>
      <w:r w:rsidRPr="0025506F">
        <w:rPr>
          <w:rFonts w:ascii="仿宋" w:eastAsia="仿宋" w:hAnsi="仿宋" w:hint="eastAsia"/>
          <w:b/>
          <w:bCs/>
          <w:sz w:val="32"/>
        </w:rPr>
        <w:t>一、财政拨款收入：</w:t>
      </w:r>
      <w:r w:rsidRPr="0025506F">
        <w:rPr>
          <w:rFonts w:ascii="仿宋" w:eastAsia="仿宋" w:hAnsi="仿宋" w:hint="eastAsia"/>
          <w:sz w:val="32"/>
        </w:rPr>
        <w:t>指</w:t>
      </w:r>
      <w:r w:rsidR="00751BB1" w:rsidRPr="0025506F">
        <w:rPr>
          <w:rFonts w:ascii="仿宋" w:eastAsia="仿宋" w:hAnsi="仿宋" w:hint="eastAsia"/>
          <w:sz w:val="32"/>
        </w:rPr>
        <w:t>区</w:t>
      </w:r>
      <w:r w:rsidRPr="0025506F">
        <w:rPr>
          <w:rFonts w:ascii="仿宋" w:eastAsia="仿宋" w:hAnsi="仿宋" w:hint="eastAsia"/>
          <w:sz w:val="32"/>
        </w:rPr>
        <w:t>级财政当年拨付的资金。</w:t>
      </w:r>
    </w:p>
    <w:p w:rsidR="005445AC" w:rsidRDefault="005445AC" w:rsidP="009B5C04">
      <w:pPr>
        <w:autoSpaceDN w:val="0"/>
        <w:spacing w:line="560" w:lineRule="exact"/>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w:t>
      </w:r>
      <w:r w:rsidRPr="00B32F68">
        <w:rPr>
          <w:rFonts w:ascii="仿宋" w:eastAsia="仿宋" w:hAnsi="仿宋" w:hint="eastAsia"/>
          <w:sz w:val="32"/>
        </w:rPr>
        <w:t>包括银行存款利息收入。</w:t>
      </w:r>
    </w:p>
    <w:p w:rsidR="005445AC" w:rsidRDefault="005445AC" w:rsidP="009B5C04">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5445AC" w:rsidRDefault="005445AC" w:rsidP="009B5C04">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5445AC" w:rsidRDefault="005445AC" w:rsidP="009B5C04">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5445AC" w:rsidRDefault="005445AC" w:rsidP="009B5C04">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结余分配：</w:t>
      </w:r>
      <w:r>
        <w:rPr>
          <w:rFonts w:ascii="仿宋" w:eastAsia="仿宋" w:hAnsi="仿宋" w:hint="eastAsia"/>
          <w:sz w:val="32"/>
        </w:rPr>
        <w:t>指事业单位按照事业单位会计制度规定，从非财政补助结余中分配的事业基金和职工福利基金等。</w:t>
      </w:r>
    </w:p>
    <w:p w:rsidR="005445AC" w:rsidRDefault="005445AC" w:rsidP="009B5C04">
      <w:pPr>
        <w:autoSpaceDN w:val="0"/>
        <w:spacing w:line="560" w:lineRule="exact"/>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5445AC" w:rsidRDefault="005445AC" w:rsidP="009B5C04">
      <w:pPr>
        <w:autoSpaceDN w:val="0"/>
        <w:spacing w:line="560" w:lineRule="exact"/>
        <w:ind w:firstLineChars="200" w:firstLine="643"/>
        <w:rPr>
          <w:rFonts w:ascii="仿宋" w:eastAsia="仿宋" w:hAnsi="仿宋"/>
          <w:sz w:val="32"/>
        </w:rPr>
      </w:pPr>
      <w:r>
        <w:rPr>
          <w:rFonts w:ascii="仿宋" w:eastAsia="仿宋" w:hAnsi="仿宋" w:hint="eastAsia"/>
          <w:b/>
          <w:bCs/>
          <w:sz w:val="32"/>
        </w:rPr>
        <w:t>八、“三公”经费财政拨款支出：</w:t>
      </w:r>
      <w:r>
        <w:rPr>
          <w:rFonts w:ascii="仿宋" w:eastAsia="仿宋" w:hAnsi="仿宋" w:hint="eastAsia"/>
          <w:sz w:val="32"/>
        </w:rPr>
        <w:t>指通过财政拨款资金安排的因公出国（境）费、公务用车购置及运行费和公务接待费支出。其中，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；公务用车购置及运行费指单位购置公务用车支出（</w:t>
      </w:r>
      <w:proofErr w:type="gramStart"/>
      <w:r>
        <w:rPr>
          <w:rFonts w:ascii="仿宋" w:eastAsia="仿宋" w:hAnsi="仿宋" w:hint="eastAsia"/>
          <w:sz w:val="32"/>
        </w:rPr>
        <w:t>含车辆</w:t>
      </w:r>
      <w:proofErr w:type="gramEnd"/>
      <w:r>
        <w:rPr>
          <w:rFonts w:ascii="仿宋" w:eastAsia="仿宋" w:hAnsi="仿宋" w:hint="eastAsia"/>
          <w:sz w:val="32"/>
        </w:rPr>
        <w:t>购置税）及公务用车使用过程中所发生的</w:t>
      </w:r>
      <w:r>
        <w:rPr>
          <w:rFonts w:ascii="仿宋" w:eastAsia="仿宋" w:hAnsi="仿宋"/>
          <w:sz w:val="32"/>
        </w:rPr>
        <w:t>租用费、燃料费、维修费、过桥过路费、</w:t>
      </w:r>
      <w:r>
        <w:rPr>
          <w:rFonts w:ascii="仿宋" w:eastAsia="仿宋" w:hAnsi="仿宋"/>
          <w:sz w:val="32"/>
        </w:rPr>
        <w:lastRenderedPageBreak/>
        <w:t>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5445AC" w:rsidRPr="00B341F6" w:rsidRDefault="005445AC" w:rsidP="009B5C04">
      <w:pPr>
        <w:autoSpaceDN w:val="0"/>
        <w:spacing w:line="560" w:lineRule="exact"/>
        <w:ind w:firstLineChars="200" w:firstLine="643"/>
        <w:rPr>
          <w:rFonts w:ascii="仿宋" w:eastAsia="仿宋" w:hAnsi="仿宋"/>
          <w:sz w:val="32"/>
        </w:rPr>
      </w:pPr>
      <w:r>
        <w:rPr>
          <w:rFonts w:ascii="仿宋" w:eastAsia="仿宋" w:hAnsi="仿宋" w:hint="eastAsia"/>
          <w:b/>
          <w:bCs/>
          <w:sz w:val="32"/>
        </w:rPr>
        <w:t>九、机关运行经费：</w:t>
      </w:r>
      <w:r>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公务用车运行维护费以及其他费用。</w:t>
      </w:r>
    </w:p>
    <w:sectPr w:rsidR="005445AC" w:rsidRPr="00B341F6"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2D" w:rsidRDefault="00AB112D">
      <w:r>
        <w:separator/>
      </w:r>
    </w:p>
  </w:endnote>
  <w:endnote w:type="continuationSeparator" w:id="0">
    <w:p w:rsidR="00AB112D" w:rsidRDefault="00AB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09" w:rsidRDefault="00C82009">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C868E9">
      <w:rPr>
        <w:rStyle w:val="a3"/>
        <w:noProof/>
      </w:rPr>
      <w:t>22</w:t>
    </w:r>
    <w:r>
      <w:fldChar w:fldCharType="end"/>
    </w:r>
  </w:p>
  <w:p w:rsidR="00C82009" w:rsidRDefault="00C820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2D" w:rsidRDefault="00AB112D">
      <w:r>
        <w:separator/>
      </w:r>
    </w:p>
  </w:footnote>
  <w:footnote w:type="continuationSeparator" w:id="0">
    <w:p w:rsidR="00AB112D" w:rsidRDefault="00AB1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17B56"/>
    <w:rsid w:val="00020D30"/>
    <w:rsid w:val="000261AD"/>
    <w:rsid w:val="000326FF"/>
    <w:rsid w:val="000530AB"/>
    <w:rsid w:val="00054BFB"/>
    <w:rsid w:val="000960C3"/>
    <w:rsid w:val="000A2B8D"/>
    <w:rsid w:val="000C6C9E"/>
    <w:rsid w:val="000D126F"/>
    <w:rsid w:val="000D7A6A"/>
    <w:rsid w:val="000E200E"/>
    <w:rsid w:val="000E5FC8"/>
    <w:rsid w:val="00172A27"/>
    <w:rsid w:val="001847E4"/>
    <w:rsid w:val="00191A57"/>
    <w:rsid w:val="001A4118"/>
    <w:rsid w:val="001B3BDF"/>
    <w:rsid w:val="001E033D"/>
    <w:rsid w:val="00243529"/>
    <w:rsid w:val="0025506F"/>
    <w:rsid w:val="00296CDE"/>
    <w:rsid w:val="002B3137"/>
    <w:rsid w:val="002C5FF6"/>
    <w:rsid w:val="002D79CD"/>
    <w:rsid w:val="002F253C"/>
    <w:rsid w:val="003029A2"/>
    <w:rsid w:val="00305FC6"/>
    <w:rsid w:val="00306AAD"/>
    <w:rsid w:val="00331EAF"/>
    <w:rsid w:val="003354B1"/>
    <w:rsid w:val="0033551A"/>
    <w:rsid w:val="00343839"/>
    <w:rsid w:val="00371224"/>
    <w:rsid w:val="00377C76"/>
    <w:rsid w:val="0039392A"/>
    <w:rsid w:val="003B52A2"/>
    <w:rsid w:val="003D2BAD"/>
    <w:rsid w:val="00402FEF"/>
    <w:rsid w:val="0042480A"/>
    <w:rsid w:val="00425602"/>
    <w:rsid w:val="004527E1"/>
    <w:rsid w:val="00463353"/>
    <w:rsid w:val="004A4BB6"/>
    <w:rsid w:val="004C0D24"/>
    <w:rsid w:val="004C1D40"/>
    <w:rsid w:val="00531086"/>
    <w:rsid w:val="005353A1"/>
    <w:rsid w:val="005445AC"/>
    <w:rsid w:val="00566E9E"/>
    <w:rsid w:val="005957B0"/>
    <w:rsid w:val="005B61E5"/>
    <w:rsid w:val="00600A9C"/>
    <w:rsid w:val="006019F0"/>
    <w:rsid w:val="00605319"/>
    <w:rsid w:val="006622AB"/>
    <w:rsid w:val="00680E87"/>
    <w:rsid w:val="00685430"/>
    <w:rsid w:val="006F61CC"/>
    <w:rsid w:val="0070545E"/>
    <w:rsid w:val="00716E7B"/>
    <w:rsid w:val="00727063"/>
    <w:rsid w:val="00751BB1"/>
    <w:rsid w:val="00752C0A"/>
    <w:rsid w:val="00766A49"/>
    <w:rsid w:val="00780B5C"/>
    <w:rsid w:val="00792978"/>
    <w:rsid w:val="0079732C"/>
    <w:rsid w:val="007C4C2F"/>
    <w:rsid w:val="007F3FFC"/>
    <w:rsid w:val="00805A22"/>
    <w:rsid w:val="00845090"/>
    <w:rsid w:val="00846256"/>
    <w:rsid w:val="008B3E08"/>
    <w:rsid w:val="008B4531"/>
    <w:rsid w:val="008D6371"/>
    <w:rsid w:val="008D763A"/>
    <w:rsid w:val="008E3284"/>
    <w:rsid w:val="009258DB"/>
    <w:rsid w:val="00941474"/>
    <w:rsid w:val="00942FD1"/>
    <w:rsid w:val="00981DAD"/>
    <w:rsid w:val="009A52CF"/>
    <w:rsid w:val="009B110C"/>
    <w:rsid w:val="009B5C04"/>
    <w:rsid w:val="009D0ADD"/>
    <w:rsid w:val="009E4A52"/>
    <w:rsid w:val="009F121F"/>
    <w:rsid w:val="009F6DF4"/>
    <w:rsid w:val="00A01381"/>
    <w:rsid w:val="00A06787"/>
    <w:rsid w:val="00A1503E"/>
    <w:rsid w:val="00A24819"/>
    <w:rsid w:val="00A36A36"/>
    <w:rsid w:val="00A63976"/>
    <w:rsid w:val="00AB112D"/>
    <w:rsid w:val="00AB5BCA"/>
    <w:rsid w:val="00B16EF1"/>
    <w:rsid w:val="00B4011C"/>
    <w:rsid w:val="00B475BE"/>
    <w:rsid w:val="00B65922"/>
    <w:rsid w:val="00B66197"/>
    <w:rsid w:val="00B771F1"/>
    <w:rsid w:val="00B84C08"/>
    <w:rsid w:val="00BA29E3"/>
    <w:rsid w:val="00BB3F26"/>
    <w:rsid w:val="00BD05D9"/>
    <w:rsid w:val="00C37E60"/>
    <w:rsid w:val="00C64CFB"/>
    <w:rsid w:val="00C72072"/>
    <w:rsid w:val="00C82009"/>
    <w:rsid w:val="00C868E9"/>
    <w:rsid w:val="00C9184F"/>
    <w:rsid w:val="00CB4BDA"/>
    <w:rsid w:val="00CC52B0"/>
    <w:rsid w:val="00CD4BB4"/>
    <w:rsid w:val="00D107CD"/>
    <w:rsid w:val="00D277FB"/>
    <w:rsid w:val="00D340C7"/>
    <w:rsid w:val="00D738BC"/>
    <w:rsid w:val="00D73D35"/>
    <w:rsid w:val="00DD523F"/>
    <w:rsid w:val="00DD6EB8"/>
    <w:rsid w:val="00DF4B0F"/>
    <w:rsid w:val="00E013C3"/>
    <w:rsid w:val="00E236D8"/>
    <w:rsid w:val="00E57F91"/>
    <w:rsid w:val="00E63912"/>
    <w:rsid w:val="00E648A3"/>
    <w:rsid w:val="00E72512"/>
    <w:rsid w:val="00E96AD7"/>
    <w:rsid w:val="00E96CFD"/>
    <w:rsid w:val="00EA67B9"/>
    <w:rsid w:val="00EB75E0"/>
    <w:rsid w:val="00EC7177"/>
    <w:rsid w:val="00EE1E44"/>
    <w:rsid w:val="00EE3894"/>
    <w:rsid w:val="00EF10E0"/>
    <w:rsid w:val="00EF2E3E"/>
    <w:rsid w:val="00F059A6"/>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styleId="a6">
    <w:name w:val="Balloon Text"/>
    <w:basedOn w:val="a"/>
    <w:link w:val="Char"/>
    <w:rsid w:val="009F121F"/>
    <w:rPr>
      <w:sz w:val="18"/>
      <w:szCs w:val="18"/>
    </w:rPr>
  </w:style>
  <w:style w:type="character" w:customStyle="1" w:styleId="Char">
    <w:name w:val="批注框文本 Char"/>
    <w:basedOn w:val="a0"/>
    <w:link w:val="a6"/>
    <w:rsid w:val="009F121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876311085">
      <w:bodyDiv w:val="1"/>
      <w:marLeft w:val="0"/>
      <w:marRight w:val="0"/>
      <w:marTop w:val="0"/>
      <w:marBottom w:val="0"/>
      <w:divBdr>
        <w:top w:val="none" w:sz="0" w:space="0" w:color="auto"/>
        <w:left w:val="none" w:sz="0" w:space="0" w:color="auto"/>
        <w:bottom w:val="none" w:sz="0" w:space="0" w:color="auto"/>
        <w:right w:val="none" w:sz="0" w:space="0" w:color="auto"/>
      </w:divBdr>
    </w:div>
    <w:div w:id="1922371799">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04428733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85A5C-1A73-4084-BB0B-C44DCCFF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1320</Words>
  <Characters>7530</Characters>
  <Application>Microsoft Office Word</Application>
  <DocSecurity>0</DocSecurity>
  <PresentationFormat/>
  <Lines>62</Lines>
  <Paragraphs>17</Paragraphs>
  <Slides>0</Slides>
  <Notes>0</Notes>
  <HiddenSlides>0</HiddenSlides>
  <MMClips>0</MMClips>
  <ScaleCrop>false</ScaleCrop>
  <Company>P R C</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6</cp:revision>
  <cp:lastPrinted>2020-09-27T08:27:00Z</cp:lastPrinted>
  <dcterms:created xsi:type="dcterms:W3CDTF">2020-09-27T08:47:00Z</dcterms:created>
  <dcterms:modified xsi:type="dcterms:W3CDTF">2020-09-28T05:13:00Z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