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B3D" w:rsidRPr="00BD0988" w:rsidRDefault="00AA5B3D" w:rsidP="00BD0988"/>
    <w:p w:rsidR="00AB039E" w:rsidRDefault="00AB039E"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8E2A4B" w:rsidP="00655096">
      <w:pPr>
        <w:jc w:val="center"/>
        <w:rPr>
          <w:rFonts w:ascii="Arial" w:eastAsia="方正小标宋简体" w:hAnsi="Arial" w:cs="Arial"/>
          <w:sz w:val="52"/>
          <w:szCs w:val="52"/>
        </w:rPr>
      </w:pPr>
      <w:r>
        <w:rPr>
          <w:rFonts w:ascii="Arial" w:eastAsia="方正小标宋简体" w:hAnsi="Arial" w:cs="Arial" w:hint="eastAsia"/>
          <w:sz w:val="52"/>
          <w:szCs w:val="52"/>
        </w:rPr>
        <w:t>长春市双阳区科学技术协会</w:t>
      </w:r>
    </w:p>
    <w:p w:rsidR="00655096" w:rsidRPr="00BD0988" w:rsidRDefault="001E0572" w:rsidP="00487AF1">
      <w:pPr>
        <w:jc w:val="center"/>
        <w:rPr>
          <w:rFonts w:ascii="Arial" w:eastAsia="方正小标宋简体" w:hAnsi="Arial" w:cs="Arial"/>
          <w:sz w:val="52"/>
          <w:szCs w:val="52"/>
        </w:rPr>
      </w:pPr>
      <w:r>
        <w:rPr>
          <w:rFonts w:ascii="Arial" w:eastAsia="方正小标宋简体" w:hAnsi="Arial" w:cs="Arial"/>
          <w:sz w:val="52"/>
          <w:szCs w:val="52"/>
        </w:rPr>
        <w:t>2019</w:t>
      </w:r>
      <w:r w:rsidR="00655096" w:rsidRPr="00BD0988">
        <w:rPr>
          <w:rFonts w:ascii="Arial" w:eastAsia="方正小标宋简体" w:hAnsi="Arial" w:cs="Arial"/>
          <w:sz w:val="52"/>
          <w:szCs w:val="52"/>
        </w:rPr>
        <w:t>年度部门</w:t>
      </w:r>
      <w:r w:rsidR="00655096" w:rsidRPr="00BD0988">
        <w:rPr>
          <w:rFonts w:ascii="Arial" w:eastAsia="方正小标宋简体" w:hAnsi="Arial" w:cs="Arial" w:hint="eastAsia"/>
          <w:sz w:val="52"/>
          <w:szCs w:val="52"/>
        </w:rPr>
        <w:t>预</w:t>
      </w:r>
      <w:r w:rsidR="00655096" w:rsidRPr="00BD0988">
        <w:rPr>
          <w:rFonts w:ascii="Arial" w:eastAsia="方正小标宋简体" w:hAnsi="Arial" w:cs="Arial"/>
          <w:sz w:val="52"/>
          <w:szCs w:val="52"/>
        </w:rPr>
        <w:t>算</w:t>
      </w:r>
    </w:p>
    <w:p w:rsidR="00D73E79" w:rsidRPr="00487AF1" w:rsidRDefault="00D73E79" w:rsidP="001B2311">
      <w:pPr>
        <w:rPr>
          <w:rFonts w:ascii="Arial" w:eastAsia="方正小标宋简体" w:hAnsi="Arial" w:cs="Arial"/>
          <w:sz w:val="44"/>
          <w:szCs w:val="44"/>
        </w:rPr>
      </w:pPr>
    </w:p>
    <w:p w:rsidR="00AB039E" w:rsidRDefault="00AB039E" w:rsidP="00495B09">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D73E79" w:rsidRDefault="001E0572" w:rsidP="00F9426D">
      <w:pPr>
        <w:jc w:val="center"/>
        <w:rPr>
          <w:rFonts w:ascii="Arial" w:eastAsia="方正小标宋简体" w:hAnsi="Arial" w:cs="Arial"/>
          <w:sz w:val="44"/>
          <w:szCs w:val="44"/>
        </w:rPr>
      </w:pPr>
      <w:r>
        <w:rPr>
          <w:rFonts w:ascii="Arial" w:eastAsia="方正小标宋简体" w:hAnsi="Arial" w:cs="Arial"/>
          <w:sz w:val="44"/>
          <w:szCs w:val="44"/>
        </w:rPr>
        <w:t>2019</w:t>
      </w:r>
      <w:r w:rsidR="00D73E79">
        <w:rPr>
          <w:rFonts w:ascii="Arial" w:eastAsia="方正小标宋简体" w:hAnsi="Arial" w:cs="Arial"/>
          <w:sz w:val="44"/>
          <w:szCs w:val="44"/>
        </w:rPr>
        <w:t>年</w:t>
      </w:r>
      <w:r>
        <w:rPr>
          <w:rFonts w:ascii="Arial" w:eastAsia="方正小标宋简体" w:hAnsi="Arial" w:cs="Arial" w:hint="eastAsia"/>
          <w:sz w:val="44"/>
          <w:szCs w:val="44"/>
        </w:rPr>
        <w:t>5</w:t>
      </w:r>
      <w:r w:rsidR="00D73E79">
        <w:rPr>
          <w:rFonts w:ascii="Arial" w:eastAsia="方正小标宋简体" w:hAnsi="Arial" w:cs="Arial"/>
          <w:sz w:val="44"/>
          <w:szCs w:val="44"/>
        </w:rPr>
        <w:t>月</w:t>
      </w:r>
      <w:r>
        <w:rPr>
          <w:rFonts w:ascii="Arial" w:eastAsia="方正小标宋简体" w:hAnsi="Arial" w:cs="Arial" w:hint="eastAsia"/>
          <w:sz w:val="44"/>
          <w:szCs w:val="44"/>
        </w:rPr>
        <w:t>15</w:t>
      </w:r>
      <w:r w:rsidR="00D73E79">
        <w:rPr>
          <w:rFonts w:ascii="Arial" w:eastAsia="方正小标宋简体" w:hAnsi="Arial" w:cs="Arial"/>
          <w:sz w:val="44"/>
          <w:szCs w:val="44"/>
        </w:rPr>
        <w:t>日</w:t>
      </w:r>
    </w:p>
    <w:p w:rsidR="00AD5A56" w:rsidRDefault="00AD5A56" w:rsidP="001B2311">
      <w:pPr>
        <w:rPr>
          <w:rFonts w:ascii="Arial" w:eastAsia="方正小标宋简体" w:hAnsi="Arial" w:cs="Arial"/>
          <w:sz w:val="44"/>
          <w:szCs w:val="44"/>
        </w:rPr>
      </w:pPr>
    </w:p>
    <w:p w:rsidR="00D73E79" w:rsidRDefault="00D73E79">
      <w:pPr>
        <w:rPr>
          <w:rFonts w:ascii="仿宋" w:eastAsia="仿宋" w:hAnsi="仿宋"/>
          <w:sz w:val="32"/>
        </w:rPr>
      </w:pPr>
    </w:p>
    <w:p w:rsidR="00D73E79" w:rsidRDefault="00D73E79">
      <w:pPr>
        <w:rPr>
          <w:rFonts w:ascii="仿宋" w:eastAsia="仿宋" w:hAnsi="仿宋"/>
          <w:sz w:val="32"/>
        </w:rPr>
      </w:pPr>
    </w:p>
    <w:p w:rsidR="00D73E79" w:rsidRDefault="00D73E79">
      <w:pPr>
        <w:rPr>
          <w:rFonts w:ascii="仿宋" w:eastAsia="仿宋" w:hAnsi="仿宋"/>
          <w:sz w:val="32"/>
        </w:rPr>
      </w:pPr>
    </w:p>
    <w:p w:rsidR="00AB039E" w:rsidRDefault="00AB039E" w:rsidP="00495B09">
      <w:pPr>
        <w:outlineLvl w:val="1"/>
        <w:rPr>
          <w:rFonts w:ascii="方正小标宋简体" w:eastAsia="方正小标宋简体" w:hAnsi="方正小标宋简体"/>
          <w:sz w:val="44"/>
        </w:rPr>
      </w:pPr>
    </w:p>
    <w:p w:rsidR="009F3C0D" w:rsidRDefault="009F3C0D" w:rsidP="001B2311">
      <w:pPr>
        <w:outlineLvl w:val="1"/>
        <w:rPr>
          <w:rFonts w:ascii="宋体" w:hAnsi="宋体"/>
          <w:b/>
          <w:sz w:val="44"/>
        </w:rPr>
      </w:pPr>
    </w:p>
    <w:p w:rsidR="009F3C0D" w:rsidRDefault="009F3C0D" w:rsidP="001B2311">
      <w:pPr>
        <w:outlineLvl w:val="1"/>
        <w:rPr>
          <w:rFonts w:ascii="宋体" w:hAnsi="宋体"/>
          <w:b/>
          <w:sz w:val="44"/>
        </w:rPr>
      </w:pPr>
    </w:p>
    <w:p w:rsidR="00487AF1" w:rsidRDefault="00487AF1" w:rsidP="001B2311">
      <w:pPr>
        <w:outlineLvl w:val="1"/>
        <w:rPr>
          <w:rFonts w:ascii="宋体" w:hAnsi="宋体"/>
          <w:b/>
          <w:sz w:val="44"/>
        </w:rPr>
      </w:pPr>
    </w:p>
    <w:p w:rsidR="00C04797" w:rsidRPr="000E1A0F" w:rsidRDefault="00C04797" w:rsidP="00C04797">
      <w:pPr>
        <w:jc w:val="center"/>
        <w:outlineLvl w:val="1"/>
        <w:rPr>
          <w:rFonts w:ascii="宋体"/>
          <w:b/>
          <w:sz w:val="44"/>
        </w:rPr>
      </w:pPr>
      <w:r w:rsidRPr="000E1A0F">
        <w:rPr>
          <w:rFonts w:ascii="宋体" w:hAnsi="宋体" w:hint="eastAsia"/>
          <w:b/>
          <w:sz w:val="44"/>
        </w:rPr>
        <w:t>目</w:t>
      </w:r>
      <w:r w:rsidRPr="000E1A0F">
        <w:rPr>
          <w:rFonts w:ascii="宋体" w:hAnsi="宋体"/>
          <w:b/>
          <w:sz w:val="44"/>
        </w:rPr>
        <w:t xml:space="preserve">   </w:t>
      </w:r>
      <w:r w:rsidRPr="000E1A0F">
        <w:rPr>
          <w:rFonts w:ascii="宋体" w:hAnsi="宋体" w:hint="eastAsia"/>
          <w:b/>
          <w:sz w:val="44"/>
        </w:rPr>
        <w:t>录</w:t>
      </w:r>
    </w:p>
    <w:p w:rsidR="00C04797" w:rsidRPr="000E1A0F" w:rsidRDefault="00C04797" w:rsidP="00C04797">
      <w:pPr>
        <w:spacing w:line="360" w:lineRule="auto"/>
        <w:rPr>
          <w:rFonts w:ascii="宋体"/>
          <w:b/>
          <w:sz w:val="44"/>
        </w:rPr>
      </w:pPr>
    </w:p>
    <w:p w:rsidR="00C04797" w:rsidRPr="000E1A0F" w:rsidRDefault="00C04797" w:rsidP="00C04797">
      <w:pPr>
        <w:spacing w:line="360" w:lineRule="auto"/>
        <w:rPr>
          <w:rFonts w:ascii="宋体"/>
          <w:b/>
          <w:sz w:val="32"/>
        </w:rPr>
      </w:pPr>
      <w:r w:rsidRPr="000E1A0F">
        <w:rPr>
          <w:rFonts w:ascii="宋体" w:hAnsi="宋体" w:hint="eastAsia"/>
          <w:b/>
          <w:sz w:val="32"/>
        </w:rPr>
        <w:t>第一部分</w:t>
      </w:r>
      <w:r w:rsidRPr="000E1A0F">
        <w:rPr>
          <w:rFonts w:ascii="宋体" w:hAnsi="宋体"/>
          <w:b/>
          <w:sz w:val="32"/>
        </w:rPr>
        <w:t xml:space="preserve">  </w:t>
      </w:r>
      <w:r w:rsidRPr="000E1A0F">
        <w:rPr>
          <w:rFonts w:ascii="宋体" w:hAnsi="宋体" w:hint="eastAsia"/>
          <w:b/>
          <w:sz w:val="32"/>
        </w:rPr>
        <w:t>部门概况</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一、</w:t>
      </w:r>
      <w:r w:rsidR="006F4D83" w:rsidRPr="00487AF1">
        <w:rPr>
          <w:rFonts w:ascii="宋体" w:hAnsi="宋体" w:hint="eastAsia"/>
          <w:b/>
          <w:sz w:val="30"/>
          <w:szCs w:val="30"/>
        </w:rPr>
        <w:t>主要职能</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二、</w:t>
      </w:r>
      <w:r w:rsidR="00C04797" w:rsidRPr="00487AF1">
        <w:rPr>
          <w:rFonts w:ascii="宋体" w:hAnsi="宋体" w:hint="eastAsia"/>
          <w:b/>
          <w:sz w:val="30"/>
          <w:szCs w:val="30"/>
        </w:rPr>
        <w:t>机构</w:t>
      </w:r>
      <w:r w:rsidR="00394152" w:rsidRPr="00487AF1">
        <w:rPr>
          <w:rFonts w:ascii="宋体" w:hAnsi="宋体" w:hint="eastAsia"/>
          <w:b/>
          <w:sz w:val="30"/>
          <w:szCs w:val="30"/>
        </w:rPr>
        <w:t>及人员情况</w:t>
      </w:r>
    </w:p>
    <w:p w:rsidR="00C04797" w:rsidRDefault="00C04797" w:rsidP="00C04797">
      <w:pPr>
        <w:spacing w:line="360" w:lineRule="auto"/>
        <w:rPr>
          <w:rFonts w:ascii="宋体" w:hAnsi="宋体"/>
          <w:b/>
          <w:sz w:val="32"/>
        </w:rPr>
      </w:pPr>
      <w:r w:rsidRPr="000E1A0F">
        <w:rPr>
          <w:rFonts w:ascii="宋体" w:hAnsi="宋体" w:hint="eastAsia"/>
          <w:b/>
          <w:sz w:val="32"/>
        </w:rPr>
        <w:t>第二部分</w:t>
      </w:r>
      <w:r w:rsidRPr="000E1A0F">
        <w:rPr>
          <w:rFonts w:ascii="宋体" w:hAnsi="宋体"/>
          <w:b/>
          <w:sz w:val="32"/>
        </w:rPr>
        <w:t xml:space="preserve"> </w:t>
      </w:r>
      <w:r w:rsidR="006B09A2">
        <w:rPr>
          <w:rFonts w:ascii="宋体" w:hAnsi="宋体" w:hint="eastAsia"/>
          <w:b/>
          <w:sz w:val="32"/>
        </w:rPr>
        <w:t xml:space="preserve"> </w:t>
      </w:r>
      <w:r w:rsidR="001E0572">
        <w:rPr>
          <w:rFonts w:ascii="宋体" w:hAnsi="宋体"/>
          <w:b/>
          <w:sz w:val="32"/>
        </w:rPr>
        <w:t>2019</w:t>
      </w:r>
      <w:r w:rsidR="00487AF1" w:rsidRPr="000E1A0F">
        <w:rPr>
          <w:rFonts w:ascii="宋体" w:hAnsi="宋体" w:hint="eastAsia"/>
          <w:b/>
          <w:sz w:val="32"/>
        </w:rPr>
        <w:t>年度部门预算表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一、部门预算收支总表</w:t>
      </w:r>
    </w:p>
    <w:p w:rsidR="00487AF1" w:rsidRPr="00487AF1" w:rsidRDefault="001B2311" w:rsidP="00487AF1">
      <w:pPr>
        <w:spacing w:line="360" w:lineRule="auto"/>
        <w:rPr>
          <w:rFonts w:ascii="宋体"/>
          <w:b/>
          <w:sz w:val="30"/>
          <w:szCs w:val="30"/>
        </w:rPr>
      </w:pPr>
      <w:r>
        <w:rPr>
          <w:rFonts w:ascii="宋体" w:hAnsi="宋体" w:hint="eastAsia"/>
          <w:b/>
          <w:sz w:val="30"/>
          <w:szCs w:val="30"/>
        </w:rPr>
        <w:t>二、部门预算收入</w:t>
      </w:r>
      <w:r w:rsidR="00487AF1" w:rsidRPr="00487AF1">
        <w:rPr>
          <w:rFonts w:ascii="宋体" w:hAnsi="宋体" w:hint="eastAsia"/>
          <w:b/>
          <w:sz w:val="30"/>
          <w:szCs w:val="30"/>
        </w:rPr>
        <w:t>表</w:t>
      </w:r>
    </w:p>
    <w:p w:rsidR="00487AF1" w:rsidRPr="00487AF1" w:rsidRDefault="001B2311" w:rsidP="00487AF1">
      <w:pPr>
        <w:spacing w:line="360" w:lineRule="auto"/>
        <w:rPr>
          <w:rFonts w:ascii="宋体"/>
          <w:b/>
          <w:sz w:val="30"/>
          <w:szCs w:val="30"/>
        </w:rPr>
      </w:pPr>
      <w:r>
        <w:rPr>
          <w:rFonts w:ascii="宋体" w:hAnsi="宋体" w:hint="eastAsia"/>
          <w:b/>
          <w:sz w:val="30"/>
          <w:szCs w:val="30"/>
        </w:rPr>
        <w:t>三、部门预算支出</w:t>
      </w:r>
      <w:r w:rsidR="00487AF1" w:rsidRPr="00487AF1">
        <w:rPr>
          <w:rFonts w:ascii="宋体" w:hAnsi="宋体" w:hint="eastAsia"/>
          <w:b/>
          <w:sz w:val="30"/>
          <w:szCs w:val="30"/>
        </w:rPr>
        <w:t>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四、</w:t>
      </w:r>
      <w:r w:rsidR="0076654E" w:rsidRPr="00487AF1">
        <w:rPr>
          <w:rFonts w:ascii="宋体" w:hAnsi="宋体" w:hint="eastAsia"/>
          <w:b/>
          <w:sz w:val="30"/>
          <w:szCs w:val="30"/>
        </w:rPr>
        <w:t>一般公共预算</w:t>
      </w:r>
      <w:r w:rsidRPr="00487AF1">
        <w:rPr>
          <w:rFonts w:ascii="宋体" w:hAnsi="宋体" w:hint="eastAsia"/>
          <w:b/>
          <w:sz w:val="30"/>
          <w:szCs w:val="30"/>
        </w:rPr>
        <w:t>财政拨款收支总表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五、一般公共预算财政拨款支出表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六、一般公共预算财政拨款基本支出表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七、一般公共预算财政拨款 “三公”经费支出表</w:t>
      </w:r>
    </w:p>
    <w:p w:rsidR="00487AF1" w:rsidRPr="00487AF1" w:rsidRDefault="00487AF1" w:rsidP="00C04797">
      <w:pPr>
        <w:spacing w:line="360" w:lineRule="auto"/>
        <w:rPr>
          <w:rFonts w:ascii="宋体"/>
          <w:b/>
          <w:sz w:val="30"/>
          <w:szCs w:val="30"/>
        </w:rPr>
      </w:pPr>
      <w:r w:rsidRPr="00487AF1">
        <w:rPr>
          <w:rFonts w:ascii="宋体" w:hAnsi="宋体" w:hint="eastAsia"/>
          <w:b/>
          <w:sz w:val="30"/>
          <w:szCs w:val="30"/>
        </w:rPr>
        <w:t>八、政府性基金预算支出表</w:t>
      </w:r>
    </w:p>
    <w:p w:rsidR="00487AF1" w:rsidRDefault="00C04797" w:rsidP="00487AF1">
      <w:pPr>
        <w:spacing w:line="360" w:lineRule="auto"/>
        <w:rPr>
          <w:rFonts w:ascii="宋体" w:hAnsi="宋体"/>
          <w:b/>
          <w:sz w:val="32"/>
        </w:rPr>
      </w:pPr>
      <w:r w:rsidRPr="000E1A0F">
        <w:rPr>
          <w:rFonts w:ascii="宋体" w:hAnsi="宋体" w:hint="eastAsia"/>
          <w:b/>
          <w:sz w:val="32"/>
        </w:rPr>
        <w:t>第三部分</w:t>
      </w:r>
      <w:r w:rsidRPr="000E1A0F">
        <w:rPr>
          <w:rFonts w:ascii="宋体" w:hAnsi="宋体"/>
          <w:b/>
          <w:sz w:val="32"/>
        </w:rPr>
        <w:t xml:space="preserve">  </w:t>
      </w:r>
      <w:r w:rsidR="001E0572">
        <w:rPr>
          <w:rFonts w:ascii="宋体" w:hAnsi="宋体"/>
          <w:b/>
          <w:sz w:val="32"/>
        </w:rPr>
        <w:t>2019</w:t>
      </w:r>
      <w:r w:rsidR="00487AF1" w:rsidRPr="000E1A0F">
        <w:rPr>
          <w:rFonts w:ascii="宋体" w:hAnsi="宋体" w:hint="eastAsia"/>
          <w:b/>
          <w:sz w:val="32"/>
        </w:rPr>
        <w:t>年度部门预算情况说明</w:t>
      </w:r>
    </w:p>
    <w:p w:rsidR="00C04797" w:rsidRPr="000E1A0F" w:rsidRDefault="00C04797" w:rsidP="00C04797">
      <w:pPr>
        <w:spacing w:line="360" w:lineRule="auto"/>
        <w:rPr>
          <w:rFonts w:ascii="宋体"/>
          <w:b/>
          <w:sz w:val="32"/>
        </w:rPr>
      </w:pPr>
      <w:r w:rsidRPr="000E1A0F">
        <w:rPr>
          <w:rFonts w:ascii="宋体" w:hAnsi="宋体" w:hint="eastAsia"/>
          <w:b/>
          <w:sz w:val="32"/>
        </w:rPr>
        <w:t>第四部分</w:t>
      </w:r>
      <w:r w:rsidRPr="000E1A0F">
        <w:rPr>
          <w:rFonts w:ascii="宋体" w:hAnsi="宋体"/>
          <w:b/>
          <w:sz w:val="32"/>
        </w:rPr>
        <w:t xml:space="preserve">  </w:t>
      </w:r>
      <w:r w:rsidRPr="000E1A0F">
        <w:rPr>
          <w:rFonts w:ascii="宋体" w:hAnsi="宋体" w:hint="eastAsia"/>
          <w:b/>
          <w:sz w:val="32"/>
        </w:rPr>
        <w:t>名词解释</w:t>
      </w:r>
    </w:p>
    <w:p w:rsidR="00487AF1" w:rsidRDefault="00487AF1" w:rsidP="001B2311">
      <w:pPr>
        <w:spacing w:line="360" w:lineRule="auto"/>
        <w:outlineLvl w:val="1"/>
        <w:rPr>
          <w:rFonts w:ascii="方正小标宋简体" w:eastAsia="方正小标宋简体" w:hAnsi="方正小标宋简体"/>
          <w:sz w:val="44"/>
        </w:rPr>
      </w:pPr>
    </w:p>
    <w:p w:rsidR="001B2311" w:rsidRDefault="001B2311" w:rsidP="001B2311">
      <w:pPr>
        <w:spacing w:line="360" w:lineRule="auto"/>
        <w:outlineLvl w:val="1"/>
        <w:rPr>
          <w:rFonts w:ascii="方正小标宋简体" w:eastAsia="方正小标宋简体" w:hAnsi="方正小标宋简体"/>
          <w:sz w:val="44"/>
        </w:rPr>
      </w:pPr>
    </w:p>
    <w:p w:rsidR="001B2311" w:rsidRDefault="001B2311" w:rsidP="00C04797">
      <w:pPr>
        <w:spacing w:line="360" w:lineRule="auto"/>
        <w:jc w:val="center"/>
        <w:outlineLvl w:val="1"/>
        <w:rPr>
          <w:rFonts w:ascii="方正小标宋简体" w:eastAsia="方正小标宋简体" w:hAnsi="方正小标宋简体"/>
          <w:sz w:val="44"/>
        </w:rPr>
      </w:pPr>
    </w:p>
    <w:p w:rsidR="008E2A4B" w:rsidRDefault="008E2A4B" w:rsidP="00C04797">
      <w:pPr>
        <w:spacing w:line="360" w:lineRule="auto"/>
        <w:jc w:val="center"/>
        <w:outlineLvl w:val="1"/>
        <w:rPr>
          <w:rFonts w:ascii="方正小标宋简体" w:eastAsia="方正小标宋简体" w:hAnsi="方正小标宋简体"/>
          <w:sz w:val="44"/>
        </w:rPr>
      </w:pPr>
    </w:p>
    <w:p w:rsidR="00D73E79" w:rsidRDefault="00D73E79">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  部门概况</w:t>
      </w:r>
    </w:p>
    <w:p w:rsidR="00D73E79" w:rsidRDefault="00D73E79">
      <w:pPr>
        <w:jc w:val="center"/>
        <w:rPr>
          <w:rFonts w:ascii="黑体" w:eastAsia="黑体" w:hAnsi="黑体"/>
          <w:sz w:val="32"/>
        </w:rPr>
      </w:pPr>
    </w:p>
    <w:p w:rsidR="00BD0988" w:rsidRDefault="00D73E79" w:rsidP="00BD0988">
      <w:pPr>
        <w:ind w:firstLineChars="200" w:firstLine="640"/>
        <w:outlineLvl w:val="2"/>
        <w:rPr>
          <w:rFonts w:ascii="黑体" w:eastAsia="黑体" w:hAnsi="黑体"/>
          <w:sz w:val="32"/>
        </w:rPr>
      </w:pPr>
      <w:r>
        <w:rPr>
          <w:rFonts w:ascii="黑体" w:eastAsia="黑体" w:hAnsi="黑体" w:hint="eastAsia"/>
          <w:sz w:val="32"/>
        </w:rPr>
        <w:t>一、主要职能</w:t>
      </w:r>
    </w:p>
    <w:p w:rsidR="00BD0988" w:rsidRDefault="00BD0988"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hint="eastAsia"/>
        </w:rPr>
        <w:t xml:space="preserve">  </w:t>
      </w:r>
      <w:r w:rsidR="00D16DD3">
        <w:rPr>
          <w:rFonts w:hint="eastAsia"/>
        </w:rPr>
        <w:t xml:space="preserve">  </w:t>
      </w: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8E6E28" w:rsidRDefault="008E6E28" w:rsidP="008E6E28">
      <w:pPr>
        <w:pStyle w:val="a9"/>
        <w:shd w:val="clear" w:color="auto" w:fill="FFFFFF"/>
        <w:spacing w:before="0" w:beforeAutospacing="0" w:after="0" w:afterAutospacing="0" w:line="420" w:lineRule="atLeast"/>
        <w:ind w:firstLineChars="300" w:firstLine="960"/>
        <w:rPr>
          <w:rFonts w:ascii="仿宋_GB2312" w:eastAsia="仿宋_GB2312" w:hAnsi="仿宋" w:cs="Times New Roman"/>
          <w:kern w:val="2"/>
          <w:sz w:val="32"/>
          <w:szCs w:val="20"/>
        </w:rPr>
      </w:pPr>
      <w:r>
        <w:rPr>
          <w:rFonts w:ascii="仿宋_GB2312" w:eastAsia="仿宋_GB2312" w:hAnsi="仿宋" w:hint="eastAsia"/>
          <w:sz w:val="32"/>
          <w:szCs w:val="32"/>
        </w:rPr>
        <w:t>农村科普，青少年科技教育</w:t>
      </w: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241556" w:rsidRDefault="00241556"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241556" w:rsidRDefault="00241556"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241556" w:rsidRDefault="00241556"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Pr="00BD0988"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BD0988" w:rsidRDefault="0030775B" w:rsidP="00BD0988">
      <w:pPr>
        <w:ind w:firstLineChars="200" w:firstLine="640"/>
        <w:outlineLvl w:val="2"/>
        <w:rPr>
          <w:rFonts w:ascii="黑体" w:eastAsia="黑体" w:hAnsi="黑体"/>
          <w:sz w:val="32"/>
        </w:rPr>
      </w:pPr>
      <w:r>
        <w:rPr>
          <w:rFonts w:ascii="黑体" w:eastAsia="黑体" w:hAnsi="黑体" w:hint="eastAsia"/>
          <w:sz w:val="32"/>
        </w:rPr>
        <w:t>二、机构</w:t>
      </w:r>
      <w:r w:rsidR="00D73E79">
        <w:rPr>
          <w:rFonts w:ascii="黑体" w:eastAsia="黑体" w:hAnsi="黑体" w:hint="eastAsia"/>
          <w:sz w:val="32"/>
        </w:rPr>
        <w:t>及</w:t>
      </w:r>
      <w:r>
        <w:rPr>
          <w:rFonts w:ascii="黑体" w:eastAsia="黑体" w:hAnsi="黑体" w:hint="eastAsia"/>
          <w:sz w:val="32"/>
        </w:rPr>
        <w:t>人员情况</w:t>
      </w:r>
    </w:p>
    <w:p w:rsidR="00BD0988" w:rsidRDefault="00D16DD3"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 xml:space="preserve">    </w:t>
      </w:r>
    </w:p>
    <w:p w:rsidR="008E6E28" w:rsidRDefault="008E6E28" w:rsidP="008E6E28">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20"/>
        </w:rPr>
      </w:pPr>
      <w:r>
        <w:rPr>
          <w:rFonts w:ascii="仿宋_GB2312" w:eastAsia="仿宋_GB2312" w:hAnsi="仿宋" w:cs="Times New Roman"/>
          <w:kern w:val="2"/>
          <w:sz w:val="32"/>
          <w:szCs w:val="20"/>
        </w:rPr>
        <w:t>1</w:t>
      </w:r>
      <w:r>
        <w:rPr>
          <w:rFonts w:ascii="仿宋_GB2312" w:eastAsia="仿宋_GB2312" w:hAnsi="仿宋" w:cs="Times New Roman" w:hint="eastAsia"/>
          <w:kern w:val="2"/>
          <w:sz w:val="32"/>
          <w:szCs w:val="20"/>
        </w:rPr>
        <w:t>、</w:t>
      </w:r>
      <w:r w:rsidRPr="00143D63">
        <w:rPr>
          <w:rFonts w:ascii="仿宋_GB2312" w:eastAsia="仿宋_GB2312" w:hAnsi="仿宋" w:cs="Times New Roman" w:hint="eastAsia"/>
          <w:kern w:val="2"/>
          <w:sz w:val="32"/>
          <w:szCs w:val="20"/>
        </w:rPr>
        <w:t>机构设置及部门预算</w:t>
      </w:r>
      <w:r>
        <w:rPr>
          <w:rFonts w:ascii="仿宋_GB2312" w:eastAsia="仿宋_GB2312" w:hAnsi="仿宋" w:cs="Times New Roman" w:hint="eastAsia"/>
          <w:kern w:val="2"/>
          <w:sz w:val="32"/>
          <w:szCs w:val="20"/>
        </w:rPr>
        <w:t>构成</w:t>
      </w:r>
      <w:r w:rsidRPr="00143D63">
        <w:rPr>
          <w:rFonts w:ascii="仿宋_GB2312" w:eastAsia="仿宋_GB2312" w:hAnsi="仿宋" w:cs="Times New Roman" w:hint="eastAsia"/>
          <w:kern w:val="2"/>
          <w:sz w:val="32"/>
          <w:szCs w:val="20"/>
        </w:rPr>
        <w:t>单位</w:t>
      </w:r>
    </w:p>
    <w:p w:rsidR="008E6E28" w:rsidRDefault="008E6E28" w:rsidP="008E6E28">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ascii="仿宋_GB2312" w:eastAsia="仿宋_GB2312" w:hAnsi="仿宋" w:cs="Times New Roman"/>
          <w:kern w:val="2"/>
          <w:sz w:val="32"/>
          <w:szCs w:val="20"/>
        </w:rPr>
        <w:t xml:space="preserve">    </w:t>
      </w:r>
    </w:p>
    <w:p w:rsidR="008E6E28" w:rsidRDefault="008E6E28" w:rsidP="008E6E2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本单位为事业单位，独立机构数</w:t>
      </w:r>
      <w:r>
        <w:rPr>
          <w:rFonts w:ascii="仿宋_GB2312" w:eastAsia="仿宋_GB2312" w:hAnsi="仿宋"/>
          <w:sz w:val="32"/>
          <w:szCs w:val="32"/>
        </w:rPr>
        <w:t>1</w:t>
      </w:r>
      <w:r>
        <w:rPr>
          <w:rFonts w:ascii="仿宋_GB2312" w:eastAsia="仿宋_GB2312" w:hAnsi="仿宋" w:hint="eastAsia"/>
          <w:sz w:val="32"/>
          <w:szCs w:val="32"/>
        </w:rPr>
        <w:t>个，</w:t>
      </w:r>
    </w:p>
    <w:p w:rsidR="008E6E28" w:rsidRPr="00ED69D3" w:rsidRDefault="008E6E28" w:rsidP="008E6E2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长春市双阳区科学技术协会本级</w:t>
      </w: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241556" w:rsidRDefault="00241556"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241556" w:rsidRDefault="00241556"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143D63" w:rsidRPr="00003665" w:rsidRDefault="00143D63" w:rsidP="00BD0988">
      <w:pPr>
        <w:snapToGrid w:val="0"/>
        <w:spacing w:line="520" w:lineRule="exact"/>
        <w:ind w:firstLineChars="250" w:firstLine="800"/>
        <w:rPr>
          <w:rFonts w:ascii="仿宋_GB2312" w:eastAsia="仿宋_GB2312" w:hAnsi="仿宋"/>
          <w:sz w:val="32"/>
          <w:szCs w:val="32"/>
        </w:rPr>
      </w:pPr>
      <w:r w:rsidRPr="00003665">
        <w:rPr>
          <w:rFonts w:ascii="仿宋_GB2312" w:eastAsia="仿宋_GB2312" w:hAnsi="仿宋" w:hint="eastAsia"/>
          <w:sz w:val="32"/>
          <w:szCs w:val="32"/>
        </w:rPr>
        <w:t>2、人员情况</w:t>
      </w:r>
    </w:p>
    <w:p w:rsidR="00C5730A" w:rsidRPr="0076654E" w:rsidRDefault="00C5730A" w:rsidP="000F6B88">
      <w:pPr>
        <w:outlineLvl w:val="1"/>
        <w:rPr>
          <w:rFonts w:ascii="方正小标宋简体" w:eastAsia="方正小标宋简体" w:hAnsi="方正小标宋简体"/>
          <w:sz w:val="44"/>
        </w:rPr>
      </w:pPr>
    </w:p>
    <w:p w:rsidR="0076654E" w:rsidRPr="008E6E28" w:rsidRDefault="008E6E28" w:rsidP="008E6E28">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32"/>
        </w:rPr>
      </w:pPr>
      <w:r w:rsidRPr="00003665">
        <w:rPr>
          <w:rFonts w:ascii="仿宋_GB2312" w:eastAsia="仿宋_GB2312"/>
          <w:kern w:val="2"/>
          <w:sz w:val="32"/>
          <w:szCs w:val="32"/>
        </w:rPr>
        <w:t>201</w:t>
      </w:r>
      <w:r>
        <w:rPr>
          <w:rFonts w:ascii="仿宋_GB2312" w:eastAsia="仿宋_GB2312" w:hint="eastAsia"/>
          <w:kern w:val="2"/>
          <w:sz w:val="32"/>
          <w:szCs w:val="32"/>
        </w:rPr>
        <w:t>9</w:t>
      </w:r>
      <w:r w:rsidRPr="00003665">
        <w:rPr>
          <w:rFonts w:ascii="仿宋_GB2312" w:eastAsia="仿宋_GB2312" w:hint="eastAsia"/>
          <w:kern w:val="2"/>
          <w:sz w:val="32"/>
          <w:szCs w:val="32"/>
        </w:rPr>
        <w:t>年，</w:t>
      </w:r>
      <w:r>
        <w:rPr>
          <w:rFonts w:ascii="仿宋_GB2312" w:eastAsia="仿宋_GB2312" w:hint="eastAsia"/>
          <w:kern w:val="2"/>
          <w:sz w:val="32"/>
          <w:szCs w:val="32"/>
        </w:rPr>
        <w:t>本部门</w:t>
      </w:r>
      <w:r w:rsidRPr="00003665">
        <w:rPr>
          <w:rFonts w:ascii="仿宋_GB2312" w:eastAsia="仿宋_GB2312" w:hint="eastAsia"/>
          <w:kern w:val="2"/>
          <w:sz w:val="32"/>
          <w:szCs w:val="32"/>
        </w:rPr>
        <w:t>实有</w:t>
      </w:r>
      <w:r>
        <w:rPr>
          <w:rFonts w:ascii="仿宋_GB2312" w:eastAsia="仿宋_GB2312"/>
          <w:kern w:val="2"/>
          <w:sz w:val="32"/>
          <w:szCs w:val="32"/>
        </w:rPr>
        <w:t>3</w:t>
      </w:r>
      <w:r w:rsidRPr="00003665">
        <w:rPr>
          <w:rFonts w:ascii="仿宋_GB2312" w:eastAsia="仿宋_GB2312" w:hint="eastAsia"/>
          <w:kern w:val="2"/>
          <w:sz w:val="32"/>
          <w:szCs w:val="32"/>
        </w:rPr>
        <w:t>人，在职人员</w:t>
      </w:r>
      <w:r>
        <w:rPr>
          <w:rFonts w:ascii="仿宋_GB2312" w:eastAsia="仿宋_GB2312"/>
          <w:kern w:val="2"/>
          <w:sz w:val="32"/>
          <w:szCs w:val="32"/>
        </w:rPr>
        <w:t>3</w:t>
      </w:r>
      <w:r w:rsidRPr="00003665">
        <w:rPr>
          <w:rFonts w:ascii="仿宋_GB2312" w:eastAsia="仿宋_GB2312" w:hint="eastAsia"/>
          <w:kern w:val="2"/>
          <w:sz w:val="32"/>
          <w:szCs w:val="32"/>
        </w:rPr>
        <w:t>人，其中行政人员</w:t>
      </w:r>
      <w:r>
        <w:rPr>
          <w:rFonts w:ascii="仿宋_GB2312" w:eastAsia="仿宋_GB2312"/>
          <w:kern w:val="2"/>
          <w:sz w:val="32"/>
          <w:szCs w:val="32"/>
        </w:rPr>
        <w:t>0</w:t>
      </w:r>
      <w:r w:rsidRPr="00003665">
        <w:rPr>
          <w:rFonts w:ascii="仿宋_GB2312" w:eastAsia="仿宋_GB2312" w:hint="eastAsia"/>
          <w:kern w:val="2"/>
          <w:sz w:val="32"/>
          <w:szCs w:val="32"/>
        </w:rPr>
        <w:t>人，事业人员</w:t>
      </w:r>
      <w:r>
        <w:rPr>
          <w:rFonts w:ascii="仿宋_GB2312" w:eastAsia="仿宋_GB2312"/>
          <w:kern w:val="2"/>
          <w:sz w:val="32"/>
          <w:szCs w:val="32"/>
        </w:rPr>
        <w:t>3</w:t>
      </w:r>
      <w:r w:rsidRPr="00003665">
        <w:rPr>
          <w:rFonts w:ascii="仿宋_GB2312" w:eastAsia="仿宋_GB2312" w:hint="eastAsia"/>
          <w:kern w:val="2"/>
          <w:sz w:val="32"/>
          <w:szCs w:val="32"/>
        </w:rPr>
        <w:t>人；离退休人员</w:t>
      </w:r>
      <w:r>
        <w:rPr>
          <w:rFonts w:ascii="仿宋_GB2312" w:eastAsia="仿宋_GB2312"/>
          <w:kern w:val="2"/>
          <w:sz w:val="32"/>
          <w:szCs w:val="32"/>
        </w:rPr>
        <w:t>0</w:t>
      </w:r>
      <w:r w:rsidRPr="00003665">
        <w:rPr>
          <w:rFonts w:ascii="仿宋_GB2312" w:eastAsia="仿宋_GB2312" w:hint="eastAsia"/>
          <w:kern w:val="2"/>
          <w:sz w:val="32"/>
          <w:szCs w:val="32"/>
        </w:rPr>
        <w:t>人。</w:t>
      </w:r>
    </w:p>
    <w:p w:rsidR="00241556" w:rsidRDefault="00241556" w:rsidP="00D90EB2">
      <w:pPr>
        <w:jc w:val="center"/>
        <w:outlineLvl w:val="1"/>
        <w:rPr>
          <w:rFonts w:ascii="方正小标宋简体" w:eastAsia="方正小标宋简体" w:hAnsi="方正小标宋简体"/>
          <w:sz w:val="44"/>
        </w:rPr>
      </w:pPr>
    </w:p>
    <w:p w:rsidR="009F3C0D" w:rsidRDefault="009F3C0D" w:rsidP="00D90EB2">
      <w:pPr>
        <w:jc w:val="center"/>
        <w:outlineLvl w:val="1"/>
        <w:rPr>
          <w:rFonts w:ascii="方正小标宋简体" w:eastAsia="方正小标宋简体" w:hAnsi="方正小标宋简体"/>
          <w:sz w:val="44"/>
        </w:rPr>
        <w:sectPr w:rsidR="009F3C0D" w:rsidSect="009F3C0D">
          <w:pgSz w:w="11906" w:h="16838" w:code="9"/>
          <w:pgMar w:top="1440" w:right="1797" w:bottom="1440" w:left="1797" w:header="851" w:footer="992" w:gutter="0"/>
          <w:cols w:space="720"/>
          <w:docGrid w:linePitch="312"/>
        </w:sectPr>
      </w:pPr>
    </w:p>
    <w:p w:rsidR="009F3C0D" w:rsidRDefault="009F3C0D" w:rsidP="009F3C0D">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 xml:space="preserve">第二部分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年度部门预算表</w:t>
      </w:r>
    </w:p>
    <w:p w:rsidR="009F3C0D" w:rsidRDefault="009F3C0D" w:rsidP="009F3C0D">
      <w:pPr>
        <w:rPr>
          <w:rFonts w:ascii="仿宋" w:eastAsia="仿宋" w:hAnsi="仿宋"/>
          <w:sz w:val="32"/>
        </w:rPr>
      </w:pPr>
    </w:p>
    <w:p w:rsidR="009F3C0D" w:rsidRDefault="009F3C0D" w:rsidP="009F3C0D">
      <w:pPr>
        <w:rPr>
          <w:rFonts w:ascii="仿宋" w:eastAsia="仿宋" w:hAnsi="仿宋"/>
          <w:sz w:val="32"/>
        </w:rPr>
      </w:pPr>
    </w:p>
    <w:p w:rsidR="009F3C0D" w:rsidRDefault="009F3C0D" w:rsidP="009F3C0D">
      <w:pPr>
        <w:numPr>
          <w:ilvl w:val="0"/>
          <w:numId w:val="1"/>
        </w:numPr>
        <w:outlineLvl w:val="2"/>
        <w:rPr>
          <w:rFonts w:ascii="黑体" w:eastAsia="黑体" w:hAnsi="黑体"/>
          <w:sz w:val="32"/>
        </w:rPr>
      </w:pPr>
      <w:r>
        <w:rPr>
          <w:rFonts w:ascii="黑体" w:eastAsia="黑体" w:hAnsi="黑体" w:hint="eastAsia"/>
          <w:sz w:val="32"/>
        </w:rPr>
        <w:t>部门预算</w:t>
      </w:r>
      <w:r w:rsidRPr="000C5F28">
        <w:rPr>
          <w:rFonts w:ascii="黑体" w:eastAsia="黑体" w:hAnsi="黑体" w:hint="eastAsia"/>
          <w:sz w:val="32"/>
        </w:rPr>
        <w:t>收支总表</w:t>
      </w:r>
    </w:p>
    <w:tbl>
      <w:tblPr>
        <w:tblW w:w="14212" w:type="dxa"/>
        <w:tblInd w:w="-34" w:type="dxa"/>
        <w:tblLayout w:type="fixed"/>
        <w:tblLook w:val="00A0"/>
      </w:tblPr>
      <w:tblGrid>
        <w:gridCol w:w="3502"/>
        <w:gridCol w:w="2940"/>
        <w:gridCol w:w="4620"/>
        <w:gridCol w:w="3150"/>
      </w:tblGrid>
      <w:tr w:rsidR="004E1E1A" w:rsidRPr="009579FA" w:rsidTr="008A4B9C">
        <w:trPr>
          <w:trHeight w:val="314"/>
        </w:trPr>
        <w:tc>
          <w:tcPr>
            <w:tcW w:w="14212" w:type="dxa"/>
            <w:gridSpan w:val="4"/>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部门预算公开表1</w:t>
            </w:r>
          </w:p>
        </w:tc>
      </w:tr>
      <w:tr w:rsidR="004E1E1A" w:rsidRPr="009579FA" w:rsidTr="008A4B9C">
        <w:trPr>
          <w:trHeight w:val="285"/>
        </w:trPr>
        <w:tc>
          <w:tcPr>
            <w:tcW w:w="14212" w:type="dxa"/>
            <w:gridSpan w:val="4"/>
            <w:tcBorders>
              <w:top w:val="nil"/>
              <w:left w:val="nil"/>
              <w:bottom w:val="nil"/>
              <w:right w:val="nil"/>
            </w:tcBorders>
            <w:vAlign w:val="bottom"/>
          </w:tcPr>
          <w:p w:rsidR="004E1E1A" w:rsidRPr="009579FA" w:rsidRDefault="004E1E1A"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单位：万元</w:t>
            </w:r>
          </w:p>
        </w:tc>
      </w:tr>
      <w:tr w:rsidR="009F3C0D" w:rsidRPr="009579FA" w:rsidTr="004A4AEC">
        <w:trPr>
          <w:trHeight w:val="390"/>
        </w:trPr>
        <w:tc>
          <w:tcPr>
            <w:tcW w:w="6442" w:type="dxa"/>
            <w:gridSpan w:val="2"/>
            <w:tcBorders>
              <w:top w:val="single" w:sz="4" w:space="0" w:color="auto"/>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收</w:t>
            </w:r>
            <w:r w:rsidRPr="009579FA">
              <w:rPr>
                <w:color w:val="000000"/>
                <w:kern w:val="0"/>
                <w:sz w:val="28"/>
                <w:szCs w:val="28"/>
              </w:rPr>
              <w:t xml:space="preserve">      </w:t>
            </w:r>
            <w:r w:rsidRPr="009579FA">
              <w:rPr>
                <w:rFonts w:ascii="宋体" w:hAnsi="宋体" w:cs="Arial" w:hint="eastAsia"/>
                <w:color w:val="000000"/>
                <w:kern w:val="0"/>
                <w:sz w:val="28"/>
                <w:szCs w:val="28"/>
              </w:rPr>
              <w:t>入</w:t>
            </w:r>
          </w:p>
        </w:tc>
        <w:tc>
          <w:tcPr>
            <w:tcW w:w="7770" w:type="dxa"/>
            <w:gridSpan w:val="2"/>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支</w:t>
            </w:r>
            <w:r w:rsidRPr="009579FA">
              <w:rPr>
                <w:color w:val="000000"/>
                <w:kern w:val="0"/>
                <w:sz w:val="28"/>
                <w:szCs w:val="28"/>
              </w:rPr>
              <w:t xml:space="preserve">      </w:t>
            </w:r>
            <w:r w:rsidRPr="009579FA">
              <w:rPr>
                <w:rFonts w:ascii="宋体" w:hAnsi="宋体" w:cs="Arial" w:hint="eastAsia"/>
                <w:color w:val="000000"/>
                <w:kern w:val="0"/>
                <w:sz w:val="28"/>
                <w:szCs w:val="28"/>
              </w:rPr>
              <w:t>出</w:t>
            </w: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315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r>
      <w:tr w:rsidR="009F3C0D" w:rsidRPr="009579FA" w:rsidTr="00D16DD3">
        <w:trPr>
          <w:trHeight w:val="533"/>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940" w:type="dxa"/>
            <w:tcBorders>
              <w:top w:val="nil"/>
              <w:left w:val="nil"/>
              <w:bottom w:val="single" w:sz="4" w:space="0" w:color="auto"/>
              <w:right w:val="single" w:sz="4" w:space="0" w:color="auto"/>
            </w:tcBorders>
            <w:vAlign w:val="center"/>
          </w:tcPr>
          <w:p w:rsidR="009F3C0D" w:rsidRPr="009579FA" w:rsidRDefault="00DF43BD" w:rsidP="004E1E1A">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4620" w:type="dxa"/>
            <w:tcBorders>
              <w:top w:val="nil"/>
              <w:left w:val="nil"/>
              <w:bottom w:val="single" w:sz="4" w:space="0" w:color="auto"/>
              <w:right w:val="single" w:sz="4" w:space="0" w:color="auto"/>
            </w:tcBorders>
            <w:vAlign w:val="center"/>
          </w:tcPr>
          <w:p w:rsidR="009F3C0D" w:rsidRPr="009579FA" w:rsidRDefault="009F3C0D" w:rsidP="00B409FE">
            <w:pPr>
              <w:rPr>
                <w:rFonts w:ascii="宋体" w:cs="Arial"/>
                <w:color w:val="000000"/>
                <w:sz w:val="22"/>
                <w:szCs w:val="22"/>
              </w:rPr>
            </w:pPr>
            <w:r w:rsidRPr="009579FA">
              <w:rPr>
                <w:rFonts w:cs="Arial" w:hint="eastAsia"/>
                <w:color w:val="000000"/>
                <w:sz w:val="22"/>
                <w:szCs w:val="22"/>
              </w:rPr>
              <w:t>一</w:t>
            </w:r>
            <w:r w:rsidR="00DF43BD">
              <w:rPr>
                <w:rFonts w:cs="Arial" w:hint="eastAsia"/>
                <w:color w:val="000000"/>
                <w:sz w:val="22"/>
                <w:szCs w:val="22"/>
              </w:rPr>
              <w:t>、科学技术支出</w:t>
            </w:r>
          </w:p>
        </w:tc>
        <w:tc>
          <w:tcPr>
            <w:tcW w:w="3150" w:type="dxa"/>
            <w:tcBorders>
              <w:top w:val="nil"/>
              <w:left w:val="nil"/>
              <w:bottom w:val="single" w:sz="4" w:space="0" w:color="auto"/>
              <w:right w:val="single" w:sz="4" w:space="0" w:color="auto"/>
            </w:tcBorders>
            <w:vAlign w:val="center"/>
          </w:tcPr>
          <w:p w:rsidR="009F3C0D" w:rsidRPr="009579FA" w:rsidRDefault="00DF43BD" w:rsidP="004A4AEC">
            <w:pPr>
              <w:jc w:val="right"/>
              <w:rPr>
                <w:rFonts w:ascii="宋体" w:cs="Arial"/>
                <w:color w:val="000000"/>
                <w:sz w:val="22"/>
                <w:szCs w:val="22"/>
              </w:rPr>
            </w:pPr>
            <w:r>
              <w:rPr>
                <w:rFonts w:ascii="宋体" w:cs="Arial" w:hint="eastAsia"/>
                <w:color w:val="000000"/>
                <w:sz w:val="22"/>
                <w:szCs w:val="22"/>
              </w:rPr>
              <w:t>46.54</w:t>
            </w:r>
          </w:p>
        </w:tc>
      </w:tr>
      <w:tr w:rsidR="009F3C0D" w:rsidRPr="009579FA" w:rsidTr="00D768F9">
        <w:trPr>
          <w:trHeight w:val="459"/>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center"/>
          </w:tcPr>
          <w:p w:rsidR="009F3C0D" w:rsidRPr="009579FA" w:rsidRDefault="009F3C0D" w:rsidP="00B409FE">
            <w:pPr>
              <w:rPr>
                <w:rFonts w:ascii="宋体" w:cs="Arial"/>
                <w:color w:val="000000"/>
                <w:sz w:val="22"/>
                <w:szCs w:val="22"/>
              </w:rPr>
            </w:pPr>
          </w:p>
        </w:tc>
        <w:tc>
          <w:tcPr>
            <w:tcW w:w="3150" w:type="dxa"/>
            <w:tcBorders>
              <w:top w:val="nil"/>
              <w:left w:val="nil"/>
              <w:bottom w:val="single" w:sz="4" w:space="0" w:color="auto"/>
              <w:right w:val="single" w:sz="4" w:space="0" w:color="auto"/>
            </w:tcBorders>
            <w:vAlign w:val="center"/>
          </w:tcPr>
          <w:p w:rsidR="009F3C0D" w:rsidRPr="009579FA" w:rsidRDefault="009F3C0D" w:rsidP="004A4AEC">
            <w:pPr>
              <w:jc w:val="right"/>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三、事业收入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jc w:val="right"/>
              <w:rPr>
                <w:rFonts w:ascii="宋体" w:cs="Arial"/>
                <w:color w:val="00000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jc w:val="right"/>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四、经营收入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五、其他收入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nil"/>
              <w:right w:val="nil"/>
            </w:tcBorders>
            <w:noWrap/>
            <w:vAlign w:val="bottom"/>
          </w:tcPr>
          <w:p w:rsidR="009F3C0D" w:rsidRPr="009579FA" w:rsidRDefault="009F3C0D" w:rsidP="00D768F9">
            <w:pPr>
              <w:widowControl/>
              <w:jc w:val="right"/>
              <w:rPr>
                <w:rFonts w:ascii="Arial" w:hAnsi="Arial" w:cs="Arial"/>
                <w:color w:val="000000"/>
                <w:kern w:val="0"/>
                <w:sz w:val="20"/>
              </w:rPr>
            </w:pPr>
          </w:p>
        </w:tc>
        <w:tc>
          <w:tcPr>
            <w:tcW w:w="3150"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本年收入合计</w:t>
            </w:r>
          </w:p>
        </w:tc>
        <w:tc>
          <w:tcPr>
            <w:tcW w:w="2940" w:type="dxa"/>
            <w:tcBorders>
              <w:top w:val="nil"/>
              <w:left w:val="nil"/>
              <w:bottom w:val="single" w:sz="4" w:space="0" w:color="auto"/>
              <w:right w:val="single" w:sz="4" w:space="0" w:color="auto"/>
            </w:tcBorders>
            <w:vAlign w:val="bottom"/>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4620" w:type="dxa"/>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本年支出合计</w:t>
            </w:r>
          </w:p>
        </w:tc>
        <w:tc>
          <w:tcPr>
            <w:tcW w:w="3150" w:type="dxa"/>
            <w:tcBorders>
              <w:top w:val="nil"/>
              <w:left w:val="nil"/>
              <w:bottom w:val="single" w:sz="4" w:space="0" w:color="auto"/>
              <w:right w:val="single" w:sz="4" w:space="0" w:color="auto"/>
            </w:tcBorders>
            <w:vAlign w:val="bottom"/>
          </w:tcPr>
          <w:p w:rsidR="009F3C0D" w:rsidRPr="009579FA" w:rsidRDefault="00DF43BD" w:rsidP="00D768F9">
            <w:pPr>
              <w:widowControl/>
              <w:jc w:val="right"/>
              <w:rPr>
                <w:rFonts w:ascii="宋体" w:cs="Arial"/>
                <w:color w:val="000000"/>
                <w:kern w:val="0"/>
                <w:sz w:val="22"/>
                <w:szCs w:val="22"/>
              </w:rPr>
            </w:pPr>
            <w:r>
              <w:rPr>
                <w:rFonts w:ascii="宋体" w:cs="Arial" w:hint="eastAsia"/>
                <w:color w:val="000000"/>
                <w:kern w:val="0"/>
                <w:sz w:val="22"/>
                <w:szCs w:val="22"/>
              </w:rPr>
              <w:t>46.54</w:t>
            </w: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用事业基金弥补收支差额</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结转下年</w:t>
            </w: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上年结转</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收入总计</w:t>
            </w:r>
          </w:p>
        </w:tc>
        <w:tc>
          <w:tcPr>
            <w:tcW w:w="2940" w:type="dxa"/>
            <w:tcBorders>
              <w:top w:val="nil"/>
              <w:left w:val="nil"/>
              <w:bottom w:val="single" w:sz="4" w:space="0" w:color="auto"/>
              <w:right w:val="single" w:sz="4" w:space="0" w:color="auto"/>
            </w:tcBorders>
            <w:vAlign w:val="bottom"/>
          </w:tcPr>
          <w:p w:rsidR="009F3C0D" w:rsidRPr="009579FA" w:rsidRDefault="00DF43BD" w:rsidP="004A4AEC">
            <w:pPr>
              <w:widowControl/>
              <w:jc w:val="right"/>
              <w:rPr>
                <w:rFonts w:ascii="黑体" w:eastAsia="黑体" w:hAnsi="黑体" w:cs="Arial"/>
                <w:color w:val="000000"/>
                <w:kern w:val="0"/>
                <w:sz w:val="22"/>
                <w:szCs w:val="22"/>
              </w:rPr>
            </w:pPr>
            <w:r>
              <w:rPr>
                <w:rFonts w:ascii="黑体" w:eastAsia="黑体" w:hAnsi="黑体" w:cs="Arial" w:hint="eastAsia"/>
                <w:color w:val="000000"/>
                <w:kern w:val="0"/>
                <w:sz w:val="22"/>
                <w:szCs w:val="22"/>
              </w:rPr>
              <w:t>46.54</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支出总计</w:t>
            </w:r>
          </w:p>
        </w:tc>
        <w:tc>
          <w:tcPr>
            <w:tcW w:w="3150" w:type="dxa"/>
            <w:tcBorders>
              <w:top w:val="nil"/>
              <w:left w:val="nil"/>
              <w:bottom w:val="single" w:sz="4" w:space="0" w:color="auto"/>
              <w:right w:val="single" w:sz="4" w:space="0" w:color="auto"/>
            </w:tcBorders>
            <w:vAlign w:val="bottom"/>
          </w:tcPr>
          <w:p w:rsidR="009F3C0D" w:rsidRPr="009579FA" w:rsidRDefault="00D768F9" w:rsidP="00DF43BD">
            <w:pPr>
              <w:widowControl/>
              <w:jc w:val="right"/>
              <w:rPr>
                <w:rFonts w:ascii="宋体" w:cs="Arial"/>
                <w:color w:val="000000"/>
                <w:kern w:val="0"/>
                <w:sz w:val="22"/>
                <w:szCs w:val="22"/>
              </w:rPr>
            </w:pPr>
            <w:r>
              <w:rPr>
                <w:rFonts w:ascii="宋体" w:cs="Arial" w:hint="eastAsia"/>
                <w:color w:val="000000"/>
                <w:kern w:val="0"/>
                <w:sz w:val="22"/>
                <w:szCs w:val="22"/>
              </w:rPr>
              <w:t xml:space="preserve">          </w:t>
            </w:r>
            <w:r w:rsidR="00DF43BD">
              <w:rPr>
                <w:rFonts w:ascii="宋体" w:cs="Arial" w:hint="eastAsia"/>
                <w:color w:val="000000"/>
                <w:kern w:val="0"/>
                <w:sz w:val="22"/>
                <w:szCs w:val="22"/>
              </w:rPr>
              <w:t>46.54</w:t>
            </w:r>
            <w:r>
              <w:rPr>
                <w:rFonts w:ascii="宋体" w:cs="Arial" w:hint="eastAsia"/>
                <w:color w:val="000000"/>
                <w:kern w:val="0"/>
                <w:sz w:val="22"/>
                <w:szCs w:val="22"/>
              </w:rPr>
              <w:t xml:space="preserve">                </w:t>
            </w:r>
          </w:p>
        </w:tc>
      </w:tr>
    </w:tbl>
    <w:p w:rsidR="00D16DD3" w:rsidRDefault="00D16DD3" w:rsidP="009F3C0D">
      <w:pPr>
        <w:rPr>
          <w:rFonts w:ascii="黑体" w:eastAsia="黑体" w:hAnsi="黑体"/>
          <w:sz w:val="32"/>
        </w:rPr>
      </w:pPr>
    </w:p>
    <w:p w:rsidR="009F3C0D" w:rsidRPr="009579FA" w:rsidRDefault="001B2311" w:rsidP="009F3C0D">
      <w:pPr>
        <w:rPr>
          <w:rFonts w:ascii="黑体" w:eastAsia="黑体" w:hAnsi="黑体"/>
          <w:sz w:val="32"/>
        </w:rPr>
      </w:pPr>
      <w:r>
        <w:rPr>
          <w:rFonts w:ascii="黑体" w:eastAsia="黑体" w:hAnsi="黑体" w:hint="eastAsia"/>
          <w:sz w:val="32"/>
        </w:rPr>
        <w:lastRenderedPageBreak/>
        <w:t>二、部门预算收入</w:t>
      </w:r>
      <w:r w:rsidR="009F3C0D" w:rsidRPr="009579FA">
        <w:rPr>
          <w:rFonts w:ascii="黑体" w:eastAsia="黑体" w:hAnsi="黑体" w:hint="eastAsia"/>
          <w:sz w:val="32"/>
        </w:rPr>
        <w:t>表</w:t>
      </w:r>
    </w:p>
    <w:tbl>
      <w:tblPr>
        <w:tblW w:w="14258" w:type="dxa"/>
        <w:tblInd w:w="3" w:type="dxa"/>
        <w:tblLook w:val="00A0"/>
      </w:tblPr>
      <w:tblGrid>
        <w:gridCol w:w="1056"/>
        <w:gridCol w:w="1680"/>
        <w:gridCol w:w="1995"/>
        <w:gridCol w:w="1890"/>
        <w:gridCol w:w="1050"/>
        <w:gridCol w:w="1470"/>
        <w:gridCol w:w="840"/>
        <w:gridCol w:w="945"/>
        <w:gridCol w:w="735"/>
        <w:gridCol w:w="735"/>
        <w:gridCol w:w="840"/>
        <w:gridCol w:w="1022"/>
      </w:tblGrid>
      <w:tr w:rsidR="004E1E1A" w:rsidRPr="009579FA" w:rsidTr="008A4B9C">
        <w:trPr>
          <w:trHeight w:val="307"/>
        </w:trPr>
        <w:tc>
          <w:tcPr>
            <w:tcW w:w="14258" w:type="dxa"/>
            <w:gridSpan w:val="1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部门预算公开表2</w:t>
            </w:r>
          </w:p>
        </w:tc>
      </w:tr>
      <w:tr w:rsidR="004E1E1A" w:rsidRPr="009579FA" w:rsidTr="008A4B9C">
        <w:trPr>
          <w:trHeight w:val="324"/>
        </w:trPr>
        <w:tc>
          <w:tcPr>
            <w:tcW w:w="14258" w:type="dxa"/>
            <w:gridSpan w:val="12"/>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F24B50" w:rsidRPr="009579FA" w:rsidTr="00D768F9">
        <w:trPr>
          <w:trHeight w:val="1893"/>
        </w:trPr>
        <w:tc>
          <w:tcPr>
            <w:tcW w:w="1056" w:type="dxa"/>
            <w:tcBorders>
              <w:top w:val="nil"/>
              <w:left w:val="single" w:sz="4" w:space="0" w:color="auto"/>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168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功能科目名称</w:t>
            </w:r>
          </w:p>
        </w:tc>
        <w:tc>
          <w:tcPr>
            <w:tcW w:w="199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189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一般公共预算财政拨款</w:t>
            </w:r>
          </w:p>
        </w:tc>
        <w:tc>
          <w:tcPr>
            <w:tcW w:w="105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政府性基金预算财政拨款</w:t>
            </w:r>
          </w:p>
        </w:tc>
        <w:tc>
          <w:tcPr>
            <w:tcW w:w="147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未纳入预算管理的专户及批准留用资金</w:t>
            </w:r>
          </w:p>
        </w:tc>
        <w:tc>
          <w:tcPr>
            <w:tcW w:w="84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事业收入</w:t>
            </w:r>
          </w:p>
        </w:tc>
        <w:tc>
          <w:tcPr>
            <w:tcW w:w="945"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事业单位经营收入</w:t>
            </w:r>
          </w:p>
        </w:tc>
        <w:tc>
          <w:tcPr>
            <w:tcW w:w="73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其他收入</w:t>
            </w:r>
          </w:p>
        </w:tc>
        <w:tc>
          <w:tcPr>
            <w:tcW w:w="735"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上级补助收入</w:t>
            </w:r>
          </w:p>
        </w:tc>
        <w:tc>
          <w:tcPr>
            <w:tcW w:w="840"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附属单位上缴收入</w:t>
            </w:r>
          </w:p>
        </w:tc>
        <w:tc>
          <w:tcPr>
            <w:tcW w:w="1022"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用事业基金弥补收支差额</w:t>
            </w:r>
          </w:p>
        </w:tc>
      </w:tr>
      <w:tr w:rsidR="00F24B50" w:rsidRPr="009579FA" w:rsidTr="004E1E1A">
        <w:trPr>
          <w:trHeight w:val="798"/>
        </w:trPr>
        <w:tc>
          <w:tcPr>
            <w:tcW w:w="1056" w:type="dxa"/>
            <w:tcBorders>
              <w:top w:val="nil"/>
              <w:left w:val="single" w:sz="4" w:space="0" w:color="auto"/>
              <w:bottom w:val="single" w:sz="4" w:space="0" w:color="auto"/>
              <w:right w:val="single" w:sz="4" w:space="0" w:color="auto"/>
            </w:tcBorders>
            <w:noWrap/>
            <w:vAlign w:val="center"/>
          </w:tcPr>
          <w:p w:rsidR="00F24B50" w:rsidRPr="00F87AF6" w:rsidRDefault="00F24B50" w:rsidP="00DF43BD">
            <w:pPr>
              <w:widowControl/>
              <w:jc w:val="center"/>
              <w:rPr>
                <w:rFonts w:ascii="宋体" w:hAnsi="宋体" w:cs="宋体"/>
                <w:kern w:val="0"/>
                <w:sz w:val="24"/>
                <w:szCs w:val="24"/>
              </w:rPr>
            </w:pPr>
            <w:r w:rsidRPr="00F87AF6">
              <w:rPr>
                <w:rFonts w:ascii="宋体" w:hAnsi="宋体" w:cs="宋体" w:hint="eastAsia"/>
                <w:kern w:val="0"/>
                <w:sz w:val="24"/>
                <w:szCs w:val="24"/>
              </w:rPr>
              <w:t>20</w:t>
            </w:r>
            <w:r w:rsidR="00DF43BD" w:rsidRPr="00F87AF6">
              <w:rPr>
                <w:rFonts w:ascii="宋体" w:hAnsi="宋体" w:cs="宋体" w:hint="eastAsia"/>
                <w:kern w:val="0"/>
                <w:sz w:val="24"/>
                <w:szCs w:val="24"/>
              </w:rPr>
              <w:t>6</w:t>
            </w:r>
          </w:p>
        </w:tc>
        <w:tc>
          <w:tcPr>
            <w:tcW w:w="1680" w:type="dxa"/>
            <w:tcBorders>
              <w:top w:val="nil"/>
              <w:left w:val="nil"/>
              <w:bottom w:val="single" w:sz="4" w:space="0" w:color="auto"/>
              <w:right w:val="single" w:sz="4" w:space="0" w:color="auto"/>
            </w:tcBorders>
            <w:vAlign w:val="center"/>
          </w:tcPr>
          <w:p w:rsidR="00F24B50" w:rsidRPr="00F87AF6" w:rsidRDefault="00DF43BD" w:rsidP="00D768F9">
            <w:pPr>
              <w:widowControl/>
              <w:jc w:val="center"/>
              <w:rPr>
                <w:rFonts w:ascii="宋体" w:hAnsi="宋体" w:cs="宋体"/>
                <w:kern w:val="0"/>
                <w:sz w:val="18"/>
                <w:szCs w:val="18"/>
              </w:rPr>
            </w:pPr>
            <w:r w:rsidRPr="00F87AF6">
              <w:rPr>
                <w:rFonts w:ascii="宋体" w:hAnsi="宋体" w:cs="宋体" w:hint="eastAsia"/>
                <w:kern w:val="0"/>
                <w:sz w:val="18"/>
                <w:szCs w:val="18"/>
              </w:rPr>
              <w:t>科学技术支出</w:t>
            </w:r>
          </w:p>
        </w:tc>
        <w:tc>
          <w:tcPr>
            <w:tcW w:w="1995"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890"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66"/>
        </w:trPr>
        <w:tc>
          <w:tcPr>
            <w:tcW w:w="1056" w:type="dxa"/>
            <w:tcBorders>
              <w:top w:val="nil"/>
              <w:left w:val="single" w:sz="4" w:space="0" w:color="auto"/>
              <w:bottom w:val="single" w:sz="4" w:space="0" w:color="auto"/>
              <w:right w:val="single" w:sz="4" w:space="0" w:color="auto"/>
            </w:tcBorders>
            <w:noWrap/>
            <w:vAlign w:val="center"/>
          </w:tcPr>
          <w:p w:rsidR="00F24B50" w:rsidRPr="00F87AF6" w:rsidRDefault="00F24B50" w:rsidP="00DF43BD">
            <w:pPr>
              <w:widowControl/>
              <w:jc w:val="center"/>
              <w:rPr>
                <w:rFonts w:ascii="宋体" w:hAnsi="宋体" w:cs="宋体"/>
                <w:kern w:val="0"/>
                <w:sz w:val="24"/>
                <w:szCs w:val="24"/>
              </w:rPr>
            </w:pPr>
            <w:r w:rsidRPr="00F87AF6">
              <w:rPr>
                <w:rFonts w:ascii="宋体" w:hAnsi="宋体" w:cs="宋体" w:hint="eastAsia"/>
                <w:kern w:val="0"/>
                <w:sz w:val="24"/>
                <w:szCs w:val="24"/>
              </w:rPr>
              <w:t>20</w:t>
            </w:r>
            <w:r w:rsidR="00DF43BD" w:rsidRPr="00F87AF6">
              <w:rPr>
                <w:rFonts w:ascii="宋体" w:hAnsi="宋体" w:cs="宋体" w:hint="eastAsia"/>
                <w:kern w:val="0"/>
                <w:sz w:val="24"/>
                <w:szCs w:val="24"/>
              </w:rPr>
              <w:t>607</w:t>
            </w:r>
          </w:p>
        </w:tc>
        <w:tc>
          <w:tcPr>
            <w:tcW w:w="1680" w:type="dxa"/>
            <w:tcBorders>
              <w:top w:val="nil"/>
              <w:left w:val="nil"/>
              <w:bottom w:val="single" w:sz="4" w:space="0" w:color="auto"/>
              <w:right w:val="single" w:sz="4" w:space="0" w:color="auto"/>
            </w:tcBorders>
            <w:vAlign w:val="center"/>
          </w:tcPr>
          <w:p w:rsidR="00F24B50" w:rsidRPr="00F87AF6" w:rsidRDefault="00DF43BD" w:rsidP="00D768F9">
            <w:pPr>
              <w:widowControl/>
              <w:jc w:val="center"/>
              <w:rPr>
                <w:rFonts w:ascii="宋体" w:hAnsi="宋体" w:cs="宋体"/>
                <w:kern w:val="0"/>
                <w:sz w:val="18"/>
                <w:szCs w:val="18"/>
              </w:rPr>
            </w:pPr>
            <w:r w:rsidRPr="00F87AF6">
              <w:rPr>
                <w:rFonts w:ascii="宋体" w:hAnsi="宋体" w:cs="宋体" w:hint="eastAsia"/>
                <w:kern w:val="0"/>
                <w:sz w:val="18"/>
                <w:szCs w:val="18"/>
              </w:rPr>
              <w:t>科学技术普及</w:t>
            </w:r>
          </w:p>
        </w:tc>
        <w:tc>
          <w:tcPr>
            <w:tcW w:w="1995"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890"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76"/>
        </w:trPr>
        <w:tc>
          <w:tcPr>
            <w:tcW w:w="1056" w:type="dxa"/>
            <w:tcBorders>
              <w:top w:val="nil"/>
              <w:left w:val="single" w:sz="4" w:space="0" w:color="auto"/>
              <w:bottom w:val="single" w:sz="4" w:space="0" w:color="auto"/>
              <w:right w:val="single" w:sz="4" w:space="0" w:color="auto"/>
            </w:tcBorders>
            <w:noWrap/>
            <w:vAlign w:val="center"/>
          </w:tcPr>
          <w:p w:rsidR="00F24B50" w:rsidRPr="00F87AF6" w:rsidRDefault="00F24B50" w:rsidP="00DF43BD">
            <w:pPr>
              <w:widowControl/>
              <w:jc w:val="center"/>
              <w:rPr>
                <w:rFonts w:ascii="宋体" w:hAnsi="宋体" w:cs="宋体"/>
                <w:kern w:val="0"/>
                <w:sz w:val="24"/>
                <w:szCs w:val="24"/>
              </w:rPr>
            </w:pPr>
            <w:r w:rsidRPr="00F87AF6">
              <w:rPr>
                <w:rFonts w:ascii="宋体" w:hAnsi="宋体" w:cs="宋体" w:hint="eastAsia"/>
                <w:kern w:val="0"/>
                <w:sz w:val="24"/>
                <w:szCs w:val="24"/>
              </w:rPr>
              <w:t>2</w:t>
            </w:r>
            <w:r w:rsidR="00DF43BD" w:rsidRPr="00F87AF6">
              <w:rPr>
                <w:rFonts w:ascii="宋体" w:hAnsi="宋体" w:cs="宋体" w:hint="eastAsia"/>
                <w:kern w:val="0"/>
                <w:sz w:val="24"/>
                <w:szCs w:val="24"/>
              </w:rPr>
              <w:t>060701</w:t>
            </w:r>
          </w:p>
        </w:tc>
        <w:tc>
          <w:tcPr>
            <w:tcW w:w="1680" w:type="dxa"/>
            <w:tcBorders>
              <w:top w:val="nil"/>
              <w:left w:val="nil"/>
              <w:bottom w:val="single" w:sz="4" w:space="0" w:color="auto"/>
              <w:right w:val="single" w:sz="4" w:space="0" w:color="auto"/>
            </w:tcBorders>
            <w:vAlign w:val="center"/>
          </w:tcPr>
          <w:p w:rsidR="00F24B50" w:rsidRPr="00F87AF6" w:rsidRDefault="00DF43BD" w:rsidP="00D768F9">
            <w:pPr>
              <w:widowControl/>
              <w:jc w:val="center"/>
              <w:rPr>
                <w:rFonts w:ascii="宋体" w:hAnsi="宋体" w:cs="宋体"/>
                <w:kern w:val="0"/>
                <w:sz w:val="18"/>
                <w:szCs w:val="18"/>
              </w:rPr>
            </w:pPr>
            <w:r w:rsidRPr="00F87AF6">
              <w:rPr>
                <w:rFonts w:ascii="宋体" w:hAnsi="宋体" w:cs="宋体" w:hint="eastAsia"/>
                <w:kern w:val="0"/>
                <w:sz w:val="18"/>
                <w:szCs w:val="18"/>
              </w:rPr>
              <w:t>机构运行</w:t>
            </w:r>
          </w:p>
        </w:tc>
        <w:tc>
          <w:tcPr>
            <w:tcW w:w="1995"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890"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72"/>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705"/>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679"/>
        </w:trPr>
        <w:tc>
          <w:tcPr>
            <w:tcW w:w="1056" w:type="dxa"/>
            <w:tcBorders>
              <w:top w:val="nil"/>
              <w:left w:val="single" w:sz="4" w:space="0" w:color="auto"/>
              <w:bottom w:val="single" w:sz="4" w:space="0" w:color="auto"/>
              <w:right w:val="single" w:sz="4" w:space="0" w:color="auto"/>
            </w:tcBorders>
            <w:noWrap/>
            <w:vAlign w:val="center"/>
          </w:tcPr>
          <w:p w:rsidR="00F24B50" w:rsidRPr="009579FA"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579FA"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579FA"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r w:rsidR="00F24B50" w:rsidRPr="009579FA" w:rsidTr="004E1E1A">
        <w:trPr>
          <w:trHeight w:val="610"/>
        </w:trPr>
        <w:tc>
          <w:tcPr>
            <w:tcW w:w="1056" w:type="dxa"/>
            <w:tcBorders>
              <w:top w:val="nil"/>
              <w:left w:val="single" w:sz="4" w:space="0" w:color="auto"/>
              <w:bottom w:val="single" w:sz="4" w:space="0" w:color="auto"/>
              <w:right w:val="single" w:sz="4" w:space="0" w:color="auto"/>
            </w:tcBorders>
            <w:noWrap/>
            <w:vAlign w:val="bottom"/>
          </w:tcPr>
          <w:p w:rsidR="00F24B50" w:rsidRPr="009579FA" w:rsidRDefault="00F24B50" w:rsidP="004A4AEC">
            <w:pPr>
              <w:widowControl/>
              <w:jc w:val="left"/>
              <w:rPr>
                <w:rFonts w:ascii="Arial" w:hAnsi="Arial" w:cs="Arial"/>
                <w:color w:val="000000"/>
                <w:kern w:val="0"/>
                <w:sz w:val="18"/>
                <w:szCs w:val="18"/>
              </w:rPr>
            </w:pPr>
            <w:r w:rsidRPr="009579FA">
              <w:rPr>
                <w:rFonts w:ascii="Arial" w:hAnsi="Arial" w:cs="Arial" w:hint="eastAsia"/>
                <w:color w:val="000000"/>
                <w:kern w:val="0"/>
                <w:sz w:val="18"/>
                <w:szCs w:val="18"/>
              </w:rPr>
              <w:t xml:space="preserve">　</w:t>
            </w:r>
          </w:p>
        </w:tc>
        <w:tc>
          <w:tcPr>
            <w:tcW w:w="1680" w:type="dxa"/>
            <w:tcBorders>
              <w:top w:val="nil"/>
              <w:left w:val="nil"/>
              <w:bottom w:val="single" w:sz="4" w:space="0" w:color="auto"/>
              <w:right w:val="single" w:sz="4" w:space="0" w:color="auto"/>
            </w:tcBorders>
            <w:noWrap/>
            <w:vAlign w:val="center"/>
          </w:tcPr>
          <w:p w:rsidR="00F24B50" w:rsidRPr="009579FA" w:rsidRDefault="00F24B50"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合计</w:t>
            </w:r>
          </w:p>
        </w:tc>
        <w:tc>
          <w:tcPr>
            <w:tcW w:w="1995"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890" w:type="dxa"/>
            <w:tcBorders>
              <w:top w:val="nil"/>
              <w:left w:val="nil"/>
              <w:bottom w:val="single" w:sz="4" w:space="0" w:color="auto"/>
              <w:right w:val="single" w:sz="4" w:space="0" w:color="auto"/>
            </w:tcBorders>
            <w:noWrap/>
            <w:vAlign w:val="center"/>
          </w:tcPr>
          <w:p w:rsidR="00F24B50" w:rsidRPr="009579FA" w:rsidRDefault="00DF43B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46.54</w:t>
            </w:r>
          </w:p>
        </w:tc>
        <w:tc>
          <w:tcPr>
            <w:tcW w:w="105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579FA" w:rsidRDefault="00F24B50" w:rsidP="00D768F9">
            <w:pPr>
              <w:widowControl/>
              <w:jc w:val="right"/>
              <w:rPr>
                <w:rFonts w:ascii="Arial" w:hAnsi="Arial" w:cs="Arial"/>
                <w:color w:val="000000"/>
                <w:kern w:val="0"/>
                <w:sz w:val="18"/>
                <w:szCs w:val="18"/>
              </w:rPr>
            </w:pPr>
          </w:p>
        </w:tc>
      </w:tr>
    </w:tbl>
    <w:p w:rsidR="009F3C0D" w:rsidRPr="009579FA" w:rsidRDefault="001B2311" w:rsidP="009F3C0D">
      <w:pPr>
        <w:rPr>
          <w:rFonts w:ascii="黑体" w:eastAsia="黑体" w:hAnsi="黑体"/>
          <w:sz w:val="32"/>
        </w:rPr>
      </w:pPr>
      <w:r>
        <w:rPr>
          <w:rFonts w:ascii="黑体" w:eastAsia="黑体" w:hAnsi="黑体" w:hint="eastAsia"/>
          <w:sz w:val="32"/>
        </w:rPr>
        <w:lastRenderedPageBreak/>
        <w:t>三、部门预算支出</w:t>
      </w:r>
      <w:r w:rsidR="009F3C0D" w:rsidRPr="009579FA">
        <w:rPr>
          <w:rFonts w:ascii="黑体" w:eastAsia="黑体" w:hAnsi="黑体" w:hint="eastAsia"/>
          <w:sz w:val="32"/>
        </w:rPr>
        <w:t>表</w:t>
      </w:r>
    </w:p>
    <w:tbl>
      <w:tblPr>
        <w:tblW w:w="14280" w:type="dxa"/>
        <w:tblInd w:w="3" w:type="dxa"/>
        <w:tblLook w:val="00A0"/>
      </w:tblPr>
      <w:tblGrid>
        <w:gridCol w:w="1155"/>
        <w:gridCol w:w="2625"/>
        <w:gridCol w:w="2310"/>
        <w:gridCol w:w="2205"/>
        <w:gridCol w:w="2100"/>
        <w:gridCol w:w="1155"/>
        <w:gridCol w:w="1365"/>
        <w:gridCol w:w="1365"/>
      </w:tblGrid>
      <w:tr w:rsidR="004E1E1A" w:rsidRPr="009579FA" w:rsidTr="008A4B9C">
        <w:trPr>
          <w:trHeight w:val="289"/>
        </w:trPr>
        <w:tc>
          <w:tcPr>
            <w:tcW w:w="14280" w:type="dxa"/>
            <w:gridSpan w:val="8"/>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部门预算公开表3</w:t>
            </w:r>
          </w:p>
        </w:tc>
      </w:tr>
      <w:tr w:rsidR="004E1E1A" w:rsidRPr="009579FA" w:rsidTr="008A4B9C">
        <w:trPr>
          <w:trHeight w:val="323"/>
        </w:trPr>
        <w:tc>
          <w:tcPr>
            <w:tcW w:w="14280" w:type="dxa"/>
            <w:gridSpan w:val="8"/>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F24B50">
        <w:trPr>
          <w:trHeight w:val="1455"/>
        </w:trPr>
        <w:tc>
          <w:tcPr>
            <w:tcW w:w="115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2625" w:type="dxa"/>
            <w:tcBorders>
              <w:top w:val="nil"/>
              <w:left w:val="nil"/>
              <w:bottom w:val="single" w:sz="4" w:space="0" w:color="auto"/>
              <w:right w:val="single" w:sz="4" w:space="0" w:color="auto"/>
            </w:tcBorders>
            <w:vAlign w:val="center"/>
          </w:tcPr>
          <w:p w:rsidR="009F3C0D" w:rsidRDefault="009F3C0D" w:rsidP="004A4AEC">
            <w:pPr>
              <w:widowControl/>
              <w:jc w:val="center"/>
              <w:rPr>
                <w:rFonts w:ascii="宋体" w:hAnsi="宋体" w:cs="Arial"/>
                <w:kern w:val="0"/>
                <w:sz w:val="24"/>
                <w:szCs w:val="24"/>
              </w:rPr>
            </w:pPr>
            <w:r w:rsidRPr="009579FA">
              <w:rPr>
                <w:rFonts w:ascii="宋体" w:hAnsi="宋体" w:cs="Arial" w:hint="eastAsia"/>
                <w:kern w:val="0"/>
                <w:sz w:val="24"/>
                <w:szCs w:val="24"/>
              </w:rPr>
              <w:t>功能科目</w:t>
            </w:r>
          </w:p>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名称</w:t>
            </w:r>
          </w:p>
        </w:tc>
        <w:tc>
          <w:tcPr>
            <w:tcW w:w="231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2205"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基本支出</w:t>
            </w:r>
          </w:p>
        </w:tc>
        <w:tc>
          <w:tcPr>
            <w:tcW w:w="2100"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项目支出</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上缴上级支出</w:t>
            </w:r>
          </w:p>
        </w:tc>
        <w:tc>
          <w:tcPr>
            <w:tcW w:w="1365" w:type="dxa"/>
            <w:tcBorders>
              <w:top w:val="single" w:sz="4" w:space="0" w:color="auto"/>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事业单位经营支出</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对下级补助支出</w:t>
            </w:r>
          </w:p>
        </w:tc>
      </w:tr>
      <w:tr w:rsidR="00DF43B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DF43BD" w:rsidRPr="00F87AF6" w:rsidRDefault="00DF43BD" w:rsidP="00DF43BD">
            <w:pPr>
              <w:widowControl/>
              <w:jc w:val="center"/>
              <w:rPr>
                <w:rFonts w:ascii="宋体" w:hAnsi="宋体" w:cs="宋体"/>
                <w:kern w:val="0"/>
                <w:sz w:val="24"/>
                <w:szCs w:val="24"/>
              </w:rPr>
            </w:pPr>
            <w:r w:rsidRPr="00F87AF6">
              <w:rPr>
                <w:rFonts w:ascii="宋体" w:hAnsi="宋体" w:cs="宋体" w:hint="eastAsia"/>
                <w:kern w:val="0"/>
                <w:sz w:val="24"/>
                <w:szCs w:val="24"/>
              </w:rPr>
              <w:t>206</w:t>
            </w:r>
          </w:p>
        </w:tc>
        <w:tc>
          <w:tcPr>
            <w:tcW w:w="2625" w:type="dxa"/>
            <w:tcBorders>
              <w:top w:val="nil"/>
              <w:left w:val="nil"/>
              <w:bottom w:val="single" w:sz="4" w:space="0" w:color="auto"/>
              <w:right w:val="single" w:sz="4" w:space="0" w:color="auto"/>
            </w:tcBorders>
            <w:vAlign w:val="center"/>
          </w:tcPr>
          <w:p w:rsidR="00DF43BD" w:rsidRPr="00F87AF6" w:rsidRDefault="00DF43BD" w:rsidP="00DF43BD">
            <w:pPr>
              <w:widowControl/>
              <w:jc w:val="center"/>
              <w:rPr>
                <w:rFonts w:ascii="宋体" w:hAnsi="宋体" w:cs="宋体"/>
                <w:kern w:val="0"/>
                <w:sz w:val="18"/>
                <w:szCs w:val="18"/>
              </w:rPr>
            </w:pPr>
            <w:r w:rsidRPr="00F87AF6">
              <w:rPr>
                <w:rFonts w:ascii="宋体" w:hAnsi="宋体" w:cs="宋体" w:hint="eastAsia"/>
                <w:kern w:val="0"/>
                <w:sz w:val="18"/>
                <w:szCs w:val="18"/>
              </w:rPr>
              <w:t>科学技术支出</w:t>
            </w:r>
          </w:p>
        </w:tc>
        <w:tc>
          <w:tcPr>
            <w:tcW w:w="2310"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46.54</w:t>
            </w:r>
          </w:p>
        </w:tc>
        <w:tc>
          <w:tcPr>
            <w:tcW w:w="2205"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36.04</w:t>
            </w:r>
          </w:p>
        </w:tc>
        <w:tc>
          <w:tcPr>
            <w:tcW w:w="2100"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10.50</w:t>
            </w:r>
          </w:p>
        </w:tc>
        <w:tc>
          <w:tcPr>
            <w:tcW w:w="115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DF43B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DF43BD" w:rsidRPr="00F87AF6" w:rsidRDefault="00DF43BD" w:rsidP="00DF43BD">
            <w:pPr>
              <w:widowControl/>
              <w:jc w:val="center"/>
              <w:rPr>
                <w:rFonts w:ascii="宋体" w:hAnsi="宋体" w:cs="宋体"/>
                <w:kern w:val="0"/>
                <w:sz w:val="24"/>
                <w:szCs w:val="24"/>
              </w:rPr>
            </w:pPr>
            <w:r w:rsidRPr="00F87AF6">
              <w:rPr>
                <w:rFonts w:ascii="宋体" w:hAnsi="宋体" w:cs="宋体" w:hint="eastAsia"/>
                <w:kern w:val="0"/>
                <w:sz w:val="24"/>
                <w:szCs w:val="24"/>
              </w:rPr>
              <w:t>20607</w:t>
            </w:r>
          </w:p>
        </w:tc>
        <w:tc>
          <w:tcPr>
            <w:tcW w:w="2625" w:type="dxa"/>
            <w:tcBorders>
              <w:top w:val="nil"/>
              <w:left w:val="nil"/>
              <w:bottom w:val="single" w:sz="4" w:space="0" w:color="auto"/>
              <w:right w:val="single" w:sz="4" w:space="0" w:color="auto"/>
            </w:tcBorders>
            <w:noWrap/>
            <w:vAlign w:val="center"/>
          </w:tcPr>
          <w:p w:rsidR="00DF43BD" w:rsidRPr="00F87AF6" w:rsidRDefault="00DF43BD" w:rsidP="00DF43BD">
            <w:pPr>
              <w:widowControl/>
              <w:jc w:val="center"/>
              <w:rPr>
                <w:rFonts w:ascii="宋体" w:hAnsi="宋体" w:cs="宋体"/>
                <w:kern w:val="0"/>
                <w:sz w:val="18"/>
                <w:szCs w:val="18"/>
              </w:rPr>
            </w:pPr>
            <w:r w:rsidRPr="00F87AF6">
              <w:rPr>
                <w:rFonts w:ascii="宋体" w:hAnsi="宋体" w:cs="宋体" w:hint="eastAsia"/>
                <w:kern w:val="0"/>
                <w:sz w:val="18"/>
                <w:szCs w:val="18"/>
              </w:rPr>
              <w:t>科学技术普及</w:t>
            </w:r>
          </w:p>
        </w:tc>
        <w:tc>
          <w:tcPr>
            <w:tcW w:w="2310"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46.54</w:t>
            </w:r>
          </w:p>
        </w:tc>
        <w:tc>
          <w:tcPr>
            <w:tcW w:w="2205"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36.04</w:t>
            </w:r>
          </w:p>
        </w:tc>
        <w:tc>
          <w:tcPr>
            <w:tcW w:w="2100"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10.50</w:t>
            </w:r>
          </w:p>
        </w:tc>
        <w:tc>
          <w:tcPr>
            <w:tcW w:w="115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DF43B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DF43BD" w:rsidRPr="00F87AF6" w:rsidRDefault="00DF43BD" w:rsidP="00DF43BD">
            <w:pPr>
              <w:widowControl/>
              <w:jc w:val="center"/>
              <w:rPr>
                <w:rFonts w:ascii="宋体" w:hAnsi="宋体" w:cs="宋体"/>
                <w:kern w:val="0"/>
                <w:sz w:val="24"/>
                <w:szCs w:val="24"/>
              </w:rPr>
            </w:pPr>
            <w:r w:rsidRPr="00F87AF6">
              <w:rPr>
                <w:rFonts w:ascii="宋体" w:hAnsi="宋体" w:cs="宋体" w:hint="eastAsia"/>
                <w:kern w:val="0"/>
                <w:sz w:val="24"/>
                <w:szCs w:val="24"/>
              </w:rPr>
              <w:t>2060701</w:t>
            </w:r>
          </w:p>
        </w:tc>
        <w:tc>
          <w:tcPr>
            <w:tcW w:w="2625" w:type="dxa"/>
            <w:tcBorders>
              <w:top w:val="nil"/>
              <w:left w:val="nil"/>
              <w:bottom w:val="single" w:sz="4" w:space="0" w:color="auto"/>
              <w:right w:val="single" w:sz="4" w:space="0" w:color="auto"/>
            </w:tcBorders>
            <w:vAlign w:val="center"/>
          </w:tcPr>
          <w:p w:rsidR="00DF43BD" w:rsidRPr="00F87AF6" w:rsidRDefault="00DF43BD" w:rsidP="00DF43BD">
            <w:pPr>
              <w:widowControl/>
              <w:jc w:val="center"/>
              <w:rPr>
                <w:rFonts w:ascii="宋体" w:hAnsi="宋体" w:cs="宋体"/>
                <w:kern w:val="0"/>
                <w:sz w:val="18"/>
                <w:szCs w:val="18"/>
              </w:rPr>
            </w:pPr>
            <w:r w:rsidRPr="00F87AF6">
              <w:rPr>
                <w:rFonts w:ascii="宋体" w:hAnsi="宋体" w:cs="宋体" w:hint="eastAsia"/>
                <w:kern w:val="0"/>
                <w:sz w:val="18"/>
                <w:szCs w:val="18"/>
              </w:rPr>
              <w:t>机构运行</w:t>
            </w:r>
          </w:p>
        </w:tc>
        <w:tc>
          <w:tcPr>
            <w:tcW w:w="2310"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46.54</w:t>
            </w:r>
          </w:p>
        </w:tc>
        <w:tc>
          <w:tcPr>
            <w:tcW w:w="2205"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36.04</w:t>
            </w:r>
          </w:p>
        </w:tc>
        <w:tc>
          <w:tcPr>
            <w:tcW w:w="2100" w:type="dxa"/>
            <w:tcBorders>
              <w:top w:val="nil"/>
              <w:left w:val="nil"/>
              <w:bottom w:val="single" w:sz="4" w:space="0" w:color="auto"/>
              <w:right w:val="single" w:sz="4" w:space="0" w:color="auto"/>
            </w:tcBorders>
            <w:noWrap/>
            <w:vAlign w:val="center"/>
          </w:tcPr>
          <w:p w:rsidR="00DF43B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10.50</w:t>
            </w:r>
          </w:p>
        </w:tc>
        <w:tc>
          <w:tcPr>
            <w:tcW w:w="115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DF43BD" w:rsidRPr="009579FA" w:rsidRDefault="00DF43B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nil"/>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nil"/>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nil"/>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nil"/>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nil"/>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nil"/>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nil"/>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nil"/>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single" w:sz="4" w:space="0" w:color="auto"/>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single" w:sz="4" w:space="0" w:color="auto"/>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single" w:sz="4" w:space="0" w:color="auto"/>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single" w:sz="4" w:space="0" w:color="auto"/>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579FA"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579FA"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579FA"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9F3C0D" w:rsidRPr="009579FA" w:rsidTr="004E1E1A">
        <w:trPr>
          <w:trHeight w:val="630"/>
        </w:trPr>
        <w:tc>
          <w:tcPr>
            <w:tcW w:w="1155" w:type="dxa"/>
            <w:tcBorders>
              <w:top w:val="nil"/>
              <w:left w:val="single" w:sz="4" w:space="0" w:color="auto"/>
              <w:bottom w:val="single" w:sz="4" w:space="0" w:color="auto"/>
              <w:right w:val="single" w:sz="4" w:space="0" w:color="auto"/>
            </w:tcBorders>
            <w:noWrap/>
            <w:vAlign w:val="bottom"/>
          </w:tcPr>
          <w:p w:rsidR="009F3C0D" w:rsidRPr="009579FA" w:rsidRDefault="009F3C0D" w:rsidP="004E1E1A">
            <w:pPr>
              <w:widowControl/>
              <w:jc w:val="right"/>
              <w:rPr>
                <w:rFonts w:ascii="宋体" w:cs="Arial"/>
                <w:color w:val="000000"/>
                <w:kern w:val="0"/>
                <w:sz w:val="20"/>
              </w:rPr>
            </w:pPr>
            <w:r w:rsidRPr="009579FA">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noWrap/>
            <w:vAlign w:val="bottom"/>
          </w:tcPr>
          <w:p w:rsidR="009F3C0D" w:rsidRPr="009579FA" w:rsidRDefault="009F3C0D" w:rsidP="004A4AEC">
            <w:pPr>
              <w:widowControl/>
              <w:jc w:val="left"/>
              <w:rPr>
                <w:rFonts w:ascii="宋体" w:cs="Arial"/>
                <w:color w:val="000000"/>
                <w:kern w:val="0"/>
                <w:sz w:val="24"/>
                <w:szCs w:val="24"/>
              </w:rPr>
            </w:pPr>
            <w:r w:rsidRPr="009579FA">
              <w:rPr>
                <w:rFonts w:ascii="宋体" w:hAnsi="宋体" w:cs="Arial" w:hint="eastAsia"/>
                <w:color w:val="000000"/>
                <w:kern w:val="0"/>
                <w:sz w:val="24"/>
                <w:szCs w:val="24"/>
              </w:rPr>
              <w:t>合计</w:t>
            </w:r>
          </w:p>
        </w:tc>
        <w:tc>
          <w:tcPr>
            <w:tcW w:w="2310" w:type="dxa"/>
            <w:tcBorders>
              <w:top w:val="nil"/>
              <w:left w:val="nil"/>
              <w:bottom w:val="single" w:sz="4" w:space="0" w:color="auto"/>
              <w:right w:val="single" w:sz="4" w:space="0" w:color="auto"/>
            </w:tcBorders>
            <w:noWrap/>
            <w:vAlign w:val="center"/>
          </w:tcPr>
          <w:p w:rsidR="009F3C0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46.54</w:t>
            </w:r>
          </w:p>
        </w:tc>
        <w:tc>
          <w:tcPr>
            <w:tcW w:w="2205" w:type="dxa"/>
            <w:tcBorders>
              <w:top w:val="nil"/>
              <w:left w:val="nil"/>
              <w:bottom w:val="single" w:sz="4" w:space="0" w:color="auto"/>
              <w:right w:val="single" w:sz="4" w:space="0" w:color="auto"/>
            </w:tcBorders>
            <w:noWrap/>
            <w:vAlign w:val="center"/>
          </w:tcPr>
          <w:p w:rsidR="009F3C0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36.04</w:t>
            </w:r>
          </w:p>
        </w:tc>
        <w:tc>
          <w:tcPr>
            <w:tcW w:w="2100" w:type="dxa"/>
            <w:tcBorders>
              <w:top w:val="nil"/>
              <w:left w:val="nil"/>
              <w:bottom w:val="single" w:sz="4" w:space="0" w:color="auto"/>
              <w:right w:val="single" w:sz="4" w:space="0" w:color="auto"/>
            </w:tcBorders>
            <w:noWrap/>
            <w:vAlign w:val="center"/>
          </w:tcPr>
          <w:p w:rsidR="009F3C0D" w:rsidRPr="009579FA" w:rsidRDefault="00DF43BD" w:rsidP="004E1E1A">
            <w:pPr>
              <w:widowControl/>
              <w:jc w:val="right"/>
              <w:rPr>
                <w:rFonts w:ascii="Arial" w:hAnsi="Arial" w:cs="Arial"/>
                <w:color w:val="000000"/>
                <w:kern w:val="0"/>
                <w:sz w:val="20"/>
              </w:rPr>
            </w:pPr>
            <w:r>
              <w:rPr>
                <w:rFonts w:ascii="Arial" w:hAnsi="Arial" w:cs="Arial" w:hint="eastAsia"/>
                <w:color w:val="000000"/>
                <w:kern w:val="0"/>
                <w:sz w:val="20"/>
              </w:rPr>
              <w:t>10.50</w:t>
            </w:r>
          </w:p>
        </w:tc>
        <w:tc>
          <w:tcPr>
            <w:tcW w:w="115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579FA" w:rsidRDefault="009F3C0D"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bl>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四、</w:t>
      </w:r>
      <w:r w:rsidR="00B409FE">
        <w:rPr>
          <w:rFonts w:ascii="黑体" w:eastAsia="黑体" w:hAnsi="黑体" w:hint="eastAsia"/>
          <w:sz w:val="32"/>
        </w:rPr>
        <w:t>一般公共预算</w:t>
      </w:r>
      <w:r w:rsidRPr="009579FA">
        <w:rPr>
          <w:rFonts w:ascii="黑体" w:eastAsia="黑体" w:hAnsi="黑体" w:hint="eastAsia"/>
          <w:sz w:val="32"/>
        </w:rPr>
        <w:t>财政拨款收支总表</w:t>
      </w:r>
    </w:p>
    <w:tbl>
      <w:tblPr>
        <w:tblW w:w="14280" w:type="dxa"/>
        <w:tblInd w:w="3" w:type="dxa"/>
        <w:tblLook w:val="00A0"/>
      </w:tblPr>
      <w:tblGrid>
        <w:gridCol w:w="1785"/>
        <w:gridCol w:w="2625"/>
        <w:gridCol w:w="3045"/>
        <w:gridCol w:w="2520"/>
        <w:gridCol w:w="2415"/>
        <w:gridCol w:w="1890"/>
      </w:tblGrid>
      <w:tr w:rsidR="004E1E1A" w:rsidRPr="009579FA" w:rsidTr="004E1E1A">
        <w:trPr>
          <w:trHeight w:val="210"/>
        </w:trPr>
        <w:tc>
          <w:tcPr>
            <w:tcW w:w="14280" w:type="dxa"/>
            <w:gridSpan w:val="6"/>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w:t>
            </w:r>
            <w:r w:rsidRPr="009579FA">
              <w:rPr>
                <w:rFonts w:ascii="Arial" w:hAnsi="Arial" w:cs="Arial" w:hint="eastAsia"/>
                <w:color w:val="000000"/>
                <w:kern w:val="0"/>
                <w:sz w:val="20"/>
              </w:rPr>
              <w:t>4</w:t>
            </w:r>
          </w:p>
        </w:tc>
      </w:tr>
      <w:tr w:rsidR="004E1E1A" w:rsidRPr="009579FA" w:rsidTr="008A4B9C">
        <w:trPr>
          <w:trHeight w:val="311"/>
        </w:trPr>
        <w:tc>
          <w:tcPr>
            <w:tcW w:w="14280" w:type="dxa"/>
            <w:gridSpan w:val="6"/>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B409FE">
        <w:trPr>
          <w:trHeight w:val="308"/>
        </w:trPr>
        <w:tc>
          <w:tcPr>
            <w:tcW w:w="4410" w:type="dxa"/>
            <w:gridSpan w:val="2"/>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收入</w:t>
            </w:r>
          </w:p>
        </w:tc>
        <w:tc>
          <w:tcPr>
            <w:tcW w:w="9870" w:type="dxa"/>
            <w:gridSpan w:val="4"/>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w:t>
            </w:r>
          </w:p>
        </w:tc>
      </w:tr>
      <w:tr w:rsidR="009F3C0D" w:rsidRPr="009579FA" w:rsidTr="004E1E1A">
        <w:trPr>
          <w:trHeight w:val="840"/>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预算数</w:t>
            </w: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Pr>
                <w:rFonts w:ascii="宋体" w:hAnsi="宋体" w:cs="Arial" w:hint="eastAsia"/>
                <w:color w:val="000000"/>
                <w:kern w:val="0"/>
                <w:sz w:val="22"/>
                <w:szCs w:val="22"/>
              </w:rPr>
              <w:t>项目</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一般公共预算财政拨款</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政府性基金预算财政拨款</w:t>
            </w:r>
          </w:p>
        </w:tc>
      </w:tr>
      <w:tr w:rsidR="009F3C0D" w:rsidRPr="009579FA" w:rsidTr="00D16DD3">
        <w:trPr>
          <w:trHeight w:val="958"/>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一、本年收入</w:t>
            </w:r>
          </w:p>
        </w:tc>
        <w:tc>
          <w:tcPr>
            <w:tcW w:w="2625" w:type="dxa"/>
            <w:tcBorders>
              <w:top w:val="nil"/>
              <w:left w:val="nil"/>
              <w:bottom w:val="single" w:sz="4" w:space="0" w:color="auto"/>
              <w:right w:val="single" w:sz="4" w:space="0" w:color="auto"/>
            </w:tcBorders>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3045" w:type="dxa"/>
            <w:tcBorders>
              <w:top w:val="nil"/>
              <w:left w:val="nil"/>
              <w:bottom w:val="single" w:sz="4" w:space="0" w:color="auto"/>
              <w:right w:val="single" w:sz="4" w:space="0" w:color="auto"/>
            </w:tcBorders>
            <w:vAlign w:val="center"/>
          </w:tcPr>
          <w:p w:rsidR="009F3C0D" w:rsidRPr="009579FA" w:rsidRDefault="009F3C0D" w:rsidP="00DF43BD">
            <w:pPr>
              <w:widowControl/>
              <w:rPr>
                <w:rFonts w:ascii="宋体" w:cs="Arial"/>
                <w:color w:val="000000"/>
                <w:kern w:val="0"/>
                <w:sz w:val="22"/>
                <w:szCs w:val="22"/>
              </w:rPr>
            </w:pPr>
            <w:r w:rsidRPr="009579FA">
              <w:rPr>
                <w:rFonts w:ascii="宋体" w:hAnsi="宋体" w:cs="Arial" w:hint="eastAsia"/>
                <w:color w:val="000000"/>
                <w:kern w:val="0"/>
                <w:sz w:val="22"/>
                <w:szCs w:val="22"/>
              </w:rPr>
              <w:t>一、</w:t>
            </w:r>
            <w:r w:rsidR="00DF43BD">
              <w:rPr>
                <w:rFonts w:cs="Arial" w:hint="eastAsia"/>
                <w:color w:val="000000"/>
                <w:sz w:val="22"/>
                <w:szCs w:val="22"/>
              </w:rPr>
              <w:t>科学技术支出</w:t>
            </w:r>
          </w:p>
        </w:tc>
        <w:tc>
          <w:tcPr>
            <w:tcW w:w="2520" w:type="dxa"/>
            <w:tcBorders>
              <w:top w:val="nil"/>
              <w:left w:val="nil"/>
              <w:bottom w:val="single" w:sz="4" w:space="0" w:color="auto"/>
              <w:right w:val="single" w:sz="4" w:space="0" w:color="auto"/>
            </w:tcBorders>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2415" w:type="dxa"/>
            <w:tcBorders>
              <w:top w:val="nil"/>
              <w:left w:val="nil"/>
              <w:bottom w:val="single" w:sz="4" w:space="0" w:color="auto"/>
              <w:right w:val="single" w:sz="4" w:space="0" w:color="auto"/>
            </w:tcBorders>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D16DD3">
        <w:trPr>
          <w:trHeight w:val="914"/>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3045" w:type="dxa"/>
            <w:tcBorders>
              <w:top w:val="nil"/>
              <w:left w:val="nil"/>
              <w:bottom w:val="single" w:sz="4" w:space="0" w:color="auto"/>
              <w:right w:val="single" w:sz="4" w:space="0" w:color="auto"/>
            </w:tcBorders>
            <w:vAlign w:val="center"/>
          </w:tcPr>
          <w:p w:rsidR="009F3C0D" w:rsidRPr="009579FA" w:rsidRDefault="009F3C0D" w:rsidP="00B409FE">
            <w:pPr>
              <w:widowControl/>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871"/>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二、上年结转</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681"/>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760"/>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bottom"/>
          </w:tcPr>
          <w:p w:rsidR="009F3C0D" w:rsidRPr="009579FA" w:rsidRDefault="009F3C0D" w:rsidP="004E1E1A">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收入总计</w:t>
            </w:r>
          </w:p>
        </w:tc>
        <w:tc>
          <w:tcPr>
            <w:tcW w:w="2625" w:type="dxa"/>
            <w:tcBorders>
              <w:top w:val="nil"/>
              <w:left w:val="nil"/>
              <w:bottom w:val="single" w:sz="4" w:space="0" w:color="auto"/>
              <w:right w:val="single" w:sz="4" w:space="0" w:color="auto"/>
            </w:tcBorders>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支出总计</w:t>
            </w:r>
          </w:p>
        </w:tc>
        <w:tc>
          <w:tcPr>
            <w:tcW w:w="2520" w:type="dxa"/>
            <w:tcBorders>
              <w:top w:val="nil"/>
              <w:left w:val="nil"/>
              <w:bottom w:val="single" w:sz="4" w:space="0" w:color="auto"/>
              <w:right w:val="single" w:sz="4" w:space="0" w:color="auto"/>
            </w:tcBorders>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2415" w:type="dxa"/>
            <w:tcBorders>
              <w:top w:val="nil"/>
              <w:left w:val="nil"/>
              <w:bottom w:val="single" w:sz="4" w:space="0" w:color="auto"/>
              <w:right w:val="single" w:sz="4" w:space="0" w:color="auto"/>
            </w:tcBorders>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9F3C0D" w:rsidRDefault="009F3C0D" w:rsidP="009F3C0D">
      <w:pPr>
        <w:rPr>
          <w:rFonts w:ascii="黑体" w:eastAsia="黑体" w:hAnsi="黑体"/>
          <w:sz w:val="32"/>
        </w:rPr>
        <w:sectPr w:rsidR="009F3C0D" w:rsidSect="009F3C0D">
          <w:pgSz w:w="16838" w:h="11906" w:orient="landscape" w:code="9"/>
          <w:pgMar w:top="1797" w:right="1440" w:bottom="1797" w:left="1440"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五、一般公共预算财政拨款支出表</w:t>
      </w:r>
    </w:p>
    <w:tbl>
      <w:tblPr>
        <w:tblW w:w="8610" w:type="dxa"/>
        <w:tblInd w:w="3" w:type="dxa"/>
        <w:tblLook w:val="00A0"/>
      </w:tblPr>
      <w:tblGrid>
        <w:gridCol w:w="5355"/>
        <w:gridCol w:w="3255"/>
      </w:tblGrid>
      <w:tr w:rsidR="004E1E1A" w:rsidRPr="009579FA" w:rsidTr="008A4B9C">
        <w:trPr>
          <w:trHeight w:val="335"/>
        </w:trPr>
        <w:tc>
          <w:tcPr>
            <w:tcW w:w="8610" w:type="dxa"/>
            <w:gridSpan w:val="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部门预算公开表5</w:t>
            </w:r>
          </w:p>
        </w:tc>
      </w:tr>
      <w:tr w:rsidR="004E1E1A" w:rsidRPr="009579FA" w:rsidTr="008A4B9C">
        <w:trPr>
          <w:trHeight w:val="297"/>
        </w:trPr>
        <w:tc>
          <w:tcPr>
            <w:tcW w:w="8610" w:type="dxa"/>
            <w:gridSpan w:val="2"/>
            <w:tcBorders>
              <w:top w:val="nil"/>
              <w:left w:val="nil"/>
              <w:bottom w:val="nil"/>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615"/>
        </w:trPr>
        <w:tc>
          <w:tcPr>
            <w:tcW w:w="5355" w:type="dxa"/>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功能分类科目（类款项）</w:t>
            </w:r>
          </w:p>
        </w:tc>
        <w:tc>
          <w:tcPr>
            <w:tcW w:w="3255" w:type="dxa"/>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预算数</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F87AF6" w:rsidRDefault="009F3C0D" w:rsidP="00DF43BD">
            <w:pPr>
              <w:widowControl/>
              <w:jc w:val="left"/>
              <w:rPr>
                <w:rFonts w:ascii="宋体" w:cs="Arial"/>
                <w:color w:val="000000"/>
                <w:kern w:val="0"/>
                <w:sz w:val="24"/>
                <w:szCs w:val="24"/>
              </w:rPr>
            </w:pPr>
            <w:r w:rsidRPr="00F87AF6">
              <w:rPr>
                <w:rFonts w:ascii="宋体" w:hAnsi="宋体" w:cs="Arial" w:hint="eastAsia"/>
                <w:color w:val="000000"/>
                <w:kern w:val="0"/>
                <w:sz w:val="24"/>
                <w:szCs w:val="24"/>
              </w:rPr>
              <w:t>一、</w:t>
            </w:r>
            <w:r w:rsidR="00A376E4" w:rsidRPr="00F87AF6">
              <w:rPr>
                <w:rFonts w:ascii="宋体" w:hAnsi="宋体" w:cs="宋体" w:hint="eastAsia"/>
                <w:kern w:val="0"/>
                <w:sz w:val="24"/>
                <w:szCs w:val="24"/>
              </w:rPr>
              <w:t>20</w:t>
            </w:r>
            <w:r w:rsidR="00DF43BD" w:rsidRPr="00F87AF6">
              <w:rPr>
                <w:rFonts w:ascii="宋体" w:hAnsi="宋体" w:cs="宋体" w:hint="eastAsia"/>
                <w:kern w:val="0"/>
                <w:sz w:val="24"/>
                <w:szCs w:val="24"/>
              </w:rPr>
              <w:t>6科学技术支出</w:t>
            </w:r>
          </w:p>
        </w:tc>
        <w:tc>
          <w:tcPr>
            <w:tcW w:w="3255" w:type="dxa"/>
            <w:tcBorders>
              <w:top w:val="nil"/>
              <w:left w:val="nil"/>
              <w:bottom w:val="single" w:sz="4" w:space="0" w:color="auto"/>
              <w:right w:val="single" w:sz="4" w:space="0" w:color="auto"/>
            </w:tcBorders>
            <w:noWrap/>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F87AF6" w:rsidRDefault="00A376E4" w:rsidP="00DF43BD">
            <w:pPr>
              <w:widowControl/>
              <w:ind w:firstLineChars="200" w:firstLine="480"/>
              <w:jc w:val="left"/>
              <w:rPr>
                <w:color w:val="000000"/>
                <w:kern w:val="0"/>
                <w:sz w:val="24"/>
                <w:szCs w:val="24"/>
              </w:rPr>
            </w:pPr>
            <w:r w:rsidRPr="00F87AF6">
              <w:rPr>
                <w:rFonts w:ascii="宋体" w:hAnsi="宋体" w:cs="宋体" w:hint="eastAsia"/>
                <w:kern w:val="0"/>
                <w:sz w:val="24"/>
                <w:szCs w:val="24"/>
              </w:rPr>
              <w:t>20</w:t>
            </w:r>
            <w:r w:rsidR="00DF43BD" w:rsidRPr="00F87AF6">
              <w:rPr>
                <w:rFonts w:ascii="宋体" w:hAnsi="宋体" w:cs="宋体" w:hint="eastAsia"/>
                <w:kern w:val="0"/>
                <w:sz w:val="24"/>
                <w:szCs w:val="24"/>
              </w:rPr>
              <w:t>607科学技术普及</w:t>
            </w:r>
          </w:p>
        </w:tc>
        <w:tc>
          <w:tcPr>
            <w:tcW w:w="3255" w:type="dxa"/>
            <w:tcBorders>
              <w:top w:val="nil"/>
              <w:left w:val="nil"/>
              <w:bottom w:val="single" w:sz="4" w:space="0" w:color="auto"/>
              <w:right w:val="single" w:sz="4" w:space="0" w:color="auto"/>
            </w:tcBorders>
            <w:noWrap/>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F87AF6" w:rsidRDefault="00A376E4" w:rsidP="004A4AEC">
            <w:pPr>
              <w:widowControl/>
              <w:jc w:val="left"/>
              <w:rPr>
                <w:color w:val="000000"/>
                <w:kern w:val="0"/>
                <w:sz w:val="22"/>
                <w:szCs w:val="22"/>
              </w:rPr>
            </w:pPr>
            <w:r w:rsidRPr="00F87AF6">
              <w:rPr>
                <w:rFonts w:ascii="宋体" w:hAnsi="宋体"/>
                <w:color w:val="000000"/>
                <w:kern w:val="0"/>
                <w:sz w:val="22"/>
                <w:szCs w:val="22"/>
              </w:rPr>
              <w:t xml:space="preserve">   </w:t>
            </w:r>
            <w:r w:rsidR="009F3C0D" w:rsidRPr="00F87AF6">
              <w:rPr>
                <w:rFonts w:ascii="宋体" w:hAnsi="宋体"/>
                <w:color w:val="000000"/>
                <w:kern w:val="0"/>
                <w:sz w:val="22"/>
                <w:szCs w:val="22"/>
              </w:rPr>
              <w:t xml:space="preserve"> </w:t>
            </w:r>
            <w:r w:rsidRPr="00F87AF6">
              <w:rPr>
                <w:rFonts w:ascii="宋体" w:hAnsi="宋体" w:cs="宋体" w:hint="eastAsia"/>
                <w:kern w:val="0"/>
                <w:sz w:val="24"/>
                <w:szCs w:val="24"/>
              </w:rPr>
              <w:t>20</w:t>
            </w:r>
            <w:r w:rsidR="00DF43BD" w:rsidRPr="00F87AF6">
              <w:rPr>
                <w:rFonts w:ascii="宋体" w:hAnsi="宋体" w:cs="宋体" w:hint="eastAsia"/>
                <w:kern w:val="0"/>
                <w:sz w:val="24"/>
                <w:szCs w:val="24"/>
              </w:rPr>
              <w:t>60701机构运行</w:t>
            </w:r>
          </w:p>
        </w:tc>
        <w:tc>
          <w:tcPr>
            <w:tcW w:w="3255" w:type="dxa"/>
            <w:tcBorders>
              <w:top w:val="nil"/>
              <w:left w:val="nil"/>
              <w:bottom w:val="single" w:sz="4" w:space="0" w:color="auto"/>
              <w:right w:val="single" w:sz="4" w:space="0" w:color="auto"/>
            </w:tcBorders>
            <w:noWrap/>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bottom"/>
          </w:tcPr>
          <w:p w:rsidR="009F3C0D" w:rsidRPr="009579FA"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p>
        </w:tc>
      </w:tr>
      <w:tr w:rsidR="009F3C0D" w:rsidRPr="009579FA" w:rsidTr="004A4AEC">
        <w:trPr>
          <w:trHeight w:val="615"/>
        </w:trPr>
        <w:tc>
          <w:tcPr>
            <w:tcW w:w="5355" w:type="dxa"/>
            <w:tcBorders>
              <w:top w:val="nil"/>
              <w:left w:val="single" w:sz="4" w:space="0" w:color="auto"/>
              <w:bottom w:val="nil"/>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合计</w:t>
            </w:r>
          </w:p>
        </w:tc>
        <w:tc>
          <w:tcPr>
            <w:tcW w:w="3255" w:type="dxa"/>
            <w:tcBorders>
              <w:top w:val="nil"/>
              <w:left w:val="nil"/>
              <w:bottom w:val="nil"/>
              <w:right w:val="single" w:sz="4" w:space="0" w:color="auto"/>
            </w:tcBorders>
            <w:noWrap/>
            <w:vAlign w:val="center"/>
          </w:tcPr>
          <w:p w:rsidR="009F3C0D" w:rsidRPr="009579FA" w:rsidRDefault="00DF43BD" w:rsidP="004A4AEC">
            <w:pPr>
              <w:widowControl/>
              <w:jc w:val="right"/>
              <w:rPr>
                <w:rFonts w:ascii="宋体" w:cs="Arial"/>
                <w:color w:val="000000"/>
                <w:kern w:val="0"/>
                <w:sz w:val="22"/>
                <w:szCs w:val="22"/>
              </w:rPr>
            </w:pPr>
            <w:r>
              <w:rPr>
                <w:rFonts w:ascii="宋体" w:cs="Arial" w:hint="eastAsia"/>
                <w:color w:val="000000"/>
                <w:kern w:val="0"/>
                <w:sz w:val="22"/>
                <w:szCs w:val="22"/>
              </w:rPr>
              <w:t>46.54</w:t>
            </w: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六、一般公共预算财政拨款基本支出表</w:t>
      </w:r>
    </w:p>
    <w:tbl>
      <w:tblPr>
        <w:tblW w:w="8610" w:type="dxa"/>
        <w:tblInd w:w="3" w:type="dxa"/>
        <w:tblLook w:val="04A0"/>
      </w:tblPr>
      <w:tblGrid>
        <w:gridCol w:w="1050"/>
        <w:gridCol w:w="2625"/>
        <w:gridCol w:w="1680"/>
        <w:gridCol w:w="1575"/>
        <w:gridCol w:w="1680"/>
      </w:tblGrid>
      <w:tr w:rsidR="004E1E1A" w:rsidRPr="009579FA" w:rsidTr="008A4B9C">
        <w:trPr>
          <w:trHeight w:val="210"/>
        </w:trPr>
        <w:tc>
          <w:tcPr>
            <w:tcW w:w="8610" w:type="dxa"/>
            <w:gridSpan w:val="5"/>
            <w:tcBorders>
              <w:top w:val="nil"/>
              <w:left w:val="nil"/>
              <w:bottom w:val="nil"/>
              <w:right w:val="nil"/>
            </w:tcBorders>
            <w:shd w:val="clear" w:color="auto" w:fill="auto"/>
            <w:noWrap/>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部门预算公开表6</w:t>
            </w:r>
          </w:p>
        </w:tc>
      </w:tr>
      <w:tr w:rsidR="009F3C0D" w:rsidRPr="009579FA" w:rsidTr="007E7471">
        <w:trPr>
          <w:trHeight w:val="264"/>
        </w:trPr>
        <w:tc>
          <w:tcPr>
            <w:tcW w:w="8610" w:type="dxa"/>
            <w:gridSpan w:val="5"/>
            <w:tcBorders>
              <w:top w:val="nil"/>
              <w:left w:val="nil"/>
              <w:bottom w:val="nil"/>
              <w:right w:val="nil"/>
            </w:tcBorders>
            <w:shd w:val="clear" w:color="auto" w:fill="auto"/>
            <w:noWrap/>
            <w:vAlign w:val="bottom"/>
          </w:tcPr>
          <w:p w:rsidR="009F3C0D" w:rsidRPr="007E7471" w:rsidRDefault="009F3C0D" w:rsidP="004A4AEC">
            <w:pPr>
              <w:widowControl/>
              <w:jc w:val="right"/>
              <w:rPr>
                <w:rFonts w:ascii="宋体" w:hAnsi="宋体" w:cs="Arial"/>
                <w:color w:val="000000"/>
                <w:kern w:val="0"/>
                <w:sz w:val="18"/>
                <w:szCs w:val="18"/>
              </w:rPr>
            </w:pPr>
            <w:r w:rsidRPr="007E7471">
              <w:rPr>
                <w:rFonts w:ascii="宋体" w:hAnsi="宋体" w:cs="Arial" w:hint="eastAsia"/>
                <w:color w:val="000000"/>
                <w:kern w:val="0"/>
                <w:sz w:val="18"/>
                <w:szCs w:val="18"/>
              </w:rPr>
              <w:t xml:space="preserve">                        单位：万元</w:t>
            </w:r>
          </w:p>
        </w:tc>
      </w:tr>
      <w:tr w:rsidR="009F3C0D" w:rsidRPr="009579FA" w:rsidTr="00925EFA">
        <w:trPr>
          <w:trHeight w:val="175"/>
        </w:trPr>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color w:val="000000"/>
                <w:kern w:val="0"/>
                <w:sz w:val="22"/>
                <w:szCs w:val="22"/>
              </w:rPr>
            </w:pPr>
            <w:r w:rsidRPr="009579FA">
              <w:rPr>
                <w:rFonts w:ascii="宋体" w:hAnsi="宋体" w:cs="Arial" w:hint="eastAsia"/>
                <w:color w:val="000000"/>
                <w:kern w:val="0"/>
                <w:sz w:val="22"/>
                <w:szCs w:val="22"/>
              </w:rPr>
              <w:t>经济分类</w:t>
            </w:r>
          </w:p>
        </w:tc>
        <w:tc>
          <w:tcPr>
            <w:tcW w:w="4935" w:type="dxa"/>
            <w:gridSpan w:val="3"/>
            <w:tcBorders>
              <w:top w:val="single" w:sz="4" w:space="0" w:color="auto"/>
              <w:left w:val="nil"/>
              <w:bottom w:val="single" w:sz="4" w:space="0" w:color="auto"/>
              <w:right w:val="single" w:sz="4" w:space="0" w:color="auto"/>
            </w:tcBorders>
            <w:shd w:val="clear" w:color="auto" w:fill="auto"/>
            <w:noWrap/>
            <w:vAlign w:val="center"/>
          </w:tcPr>
          <w:p w:rsidR="009F3C0D" w:rsidRPr="009579FA" w:rsidRDefault="001E0572" w:rsidP="004A4AEC">
            <w:pPr>
              <w:widowControl/>
              <w:jc w:val="center"/>
              <w:rPr>
                <w:rFonts w:ascii="宋体" w:hAnsi="宋体" w:cs="Arial"/>
                <w:color w:val="000000"/>
                <w:kern w:val="0"/>
                <w:sz w:val="22"/>
                <w:szCs w:val="22"/>
              </w:rPr>
            </w:pPr>
            <w:r>
              <w:rPr>
                <w:rFonts w:ascii="宋体" w:hAnsi="宋体" w:cs="Arial" w:hint="eastAsia"/>
                <w:color w:val="000000"/>
                <w:kern w:val="0"/>
                <w:sz w:val="22"/>
                <w:szCs w:val="22"/>
              </w:rPr>
              <w:t>2019</w:t>
            </w:r>
            <w:r w:rsidR="009F3C0D" w:rsidRPr="009579FA">
              <w:rPr>
                <w:rFonts w:ascii="宋体" w:hAnsi="宋体" w:cs="Arial" w:hint="eastAsia"/>
                <w:color w:val="000000"/>
                <w:kern w:val="0"/>
                <w:sz w:val="22"/>
                <w:szCs w:val="22"/>
              </w:rPr>
              <w:t>年基本支出</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7E7471">
            <w:pPr>
              <w:widowControl/>
              <w:rPr>
                <w:rFonts w:ascii="宋体" w:hAnsi="宋体" w:cs="Arial"/>
                <w:color w:val="000000"/>
                <w:kern w:val="0"/>
                <w:sz w:val="20"/>
              </w:rPr>
            </w:pPr>
            <w:r w:rsidRPr="007E7471">
              <w:rPr>
                <w:rFonts w:ascii="宋体" w:hAnsi="宋体" w:cs="Arial" w:hint="eastAsia"/>
                <w:color w:val="000000"/>
                <w:kern w:val="0"/>
                <w:sz w:val="20"/>
              </w:rPr>
              <w:t>科目编码</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科目名称</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合计</w:t>
            </w:r>
            <w:r w:rsidR="009C7719">
              <w:rPr>
                <w:rFonts w:ascii="宋体" w:hAnsi="宋体" w:cs="Arial" w:hint="eastAsia"/>
                <w:color w:val="000000"/>
                <w:kern w:val="0"/>
                <w:sz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人员经费</w:t>
            </w:r>
            <w:r w:rsidR="009C7719">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公用经费</w:t>
            </w:r>
            <w:r w:rsidR="009C7719">
              <w:rPr>
                <w:rFonts w:ascii="宋体" w:hAnsi="宋体" w:cs="Arial" w:hint="eastAsia"/>
                <w:color w:val="000000"/>
                <w:kern w:val="0"/>
                <w:sz w:val="20"/>
              </w:rPr>
              <w:t xml:space="preserve">   </w:t>
            </w: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kern w:val="0"/>
                <w:sz w:val="20"/>
              </w:rPr>
            </w:pPr>
            <w:r>
              <w:rPr>
                <w:rFonts w:ascii="宋体" w:hAnsi="宋体" w:cs="Arial" w:hint="eastAsia"/>
                <w:kern w:val="0"/>
                <w:sz w:val="20"/>
              </w:rPr>
              <w:t>31.29</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kern w:val="0"/>
                <w:sz w:val="20"/>
              </w:rPr>
            </w:pPr>
            <w:r>
              <w:rPr>
                <w:rFonts w:ascii="宋体" w:hAnsi="宋体" w:cs="Arial" w:hint="eastAsia"/>
                <w:kern w:val="0"/>
                <w:sz w:val="20"/>
              </w:rPr>
              <w:t>31.29</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30101</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基本工资</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12.59</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12.59</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30102</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津贴补贴</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6.73</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6.73</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30103</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奖金</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1.05</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1.05</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30107</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绩效工资</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2.44</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2.44</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Pr>
                <w:rFonts w:ascii="宋体" w:hAnsi="宋体" w:cs="Arial" w:hint="eastAsia"/>
                <w:color w:val="000000"/>
                <w:kern w:val="0"/>
                <w:sz w:val="20"/>
              </w:rPr>
              <w:t>30108</w:t>
            </w:r>
          </w:p>
        </w:tc>
        <w:tc>
          <w:tcPr>
            <w:tcW w:w="2625" w:type="dxa"/>
            <w:tcBorders>
              <w:top w:val="nil"/>
              <w:left w:val="nil"/>
              <w:bottom w:val="single" w:sz="4" w:space="0" w:color="auto"/>
              <w:right w:val="single" w:sz="4" w:space="0" w:color="auto"/>
            </w:tcBorders>
            <w:shd w:val="clear" w:color="000000" w:fill="FFFFFF"/>
            <w:noWrap/>
            <w:vAlign w:val="center"/>
          </w:tcPr>
          <w:p w:rsidR="00B47CFC" w:rsidRPr="00925EFA" w:rsidRDefault="00B47CFC" w:rsidP="004A4AEC">
            <w:pPr>
              <w:widowControl/>
              <w:jc w:val="center"/>
              <w:rPr>
                <w:rFonts w:ascii="宋体" w:hAnsi="宋体" w:cs="Arial"/>
                <w:color w:val="000000"/>
                <w:kern w:val="0"/>
                <w:sz w:val="16"/>
                <w:szCs w:val="16"/>
              </w:rPr>
            </w:pPr>
            <w:r w:rsidRPr="00925EFA">
              <w:rPr>
                <w:rFonts w:ascii="宋体" w:hAnsi="宋体" w:cs="Arial" w:hint="eastAsia"/>
                <w:color w:val="000000"/>
                <w:kern w:val="0"/>
                <w:sz w:val="16"/>
                <w:szCs w:val="16"/>
              </w:rPr>
              <w:t>机关事业单位基本养老保险缴费</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4.25</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4.25</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Default="00B47CFC" w:rsidP="004A4AEC">
            <w:pPr>
              <w:widowControl/>
              <w:jc w:val="left"/>
              <w:rPr>
                <w:rFonts w:ascii="宋体" w:hAnsi="宋体" w:cs="Arial"/>
                <w:color w:val="000000"/>
                <w:kern w:val="0"/>
                <w:sz w:val="20"/>
              </w:rPr>
            </w:pPr>
            <w:r>
              <w:rPr>
                <w:rFonts w:ascii="宋体" w:hAnsi="宋体" w:cs="Arial" w:hint="eastAsia"/>
                <w:color w:val="000000"/>
                <w:kern w:val="0"/>
                <w:sz w:val="20"/>
              </w:rPr>
              <w:t>30109</w:t>
            </w:r>
          </w:p>
        </w:tc>
        <w:tc>
          <w:tcPr>
            <w:tcW w:w="2625" w:type="dxa"/>
            <w:tcBorders>
              <w:top w:val="nil"/>
              <w:left w:val="nil"/>
              <w:bottom w:val="single" w:sz="4" w:space="0" w:color="auto"/>
              <w:right w:val="single" w:sz="4" w:space="0" w:color="auto"/>
            </w:tcBorders>
            <w:shd w:val="clear" w:color="000000" w:fill="FFFFFF"/>
            <w:noWrap/>
            <w:vAlign w:val="center"/>
          </w:tcPr>
          <w:p w:rsidR="00B47CFC" w:rsidRPr="00925EFA" w:rsidRDefault="00B47CFC" w:rsidP="004A4AEC">
            <w:pPr>
              <w:widowControl/>
              <w:jc w:val="center"/>
              <w:rPr>
                <w:rFonts w:ascii="宋体" w:hAnsi="宋体" w:cs="Arial"/>
                <w:color w:val="000000"/>
                <w:kern w:val="0"/>
                <w:sz w:val="20"/>
              </w:rPr>
            </w:pPr>
            <w:r w:rsidRPr="00925EFA">
              <w:rPr>
                <w:rFonts w:ascii="宋体" w:hAnsi="宋体" w:cs="Arial" w:hint="eastAsia"/>
                <w:color w:val="000000"/>
                <w:kern w:val="0"/>
                <w:sz w:val="20"/>
              </w:rPr>
              <w:t>职业年金缴费</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10</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职工基本医疗保险缴费</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1.49</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1.49</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12</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其他社会保障缴费</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0.19</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0.19</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13</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住房公积金</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2.55</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2.55</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30199</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商品和服务支出</w:t>
            </w: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4.75</w:t>
            </w:r>
          </w:p>
        </w:tc>
        <w:tc>
          <w:tcPr>
            <w:tcW w:w="1575"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4.75</w:t>
            </w: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30201</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办公费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0.9</w:t>
            </w: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0.9</w:t>
            </w: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30202</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印刷费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w:t>
            </w: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30203</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咨询费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30204</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手续费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ind w:right="110"/>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30205</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水费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30206</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电费 </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30207</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邮电费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30208</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取暖费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30209</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物业管理费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30211</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差旅费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0.6</w:t>
            </w: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0.6</w:t>
            </w: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30212</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因公出国（境）费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30213</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维修（护）费 </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30214</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租赁费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30215</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会议费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30216</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培训费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30217</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公务接待费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30218</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专用材料费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30226</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劳务费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25EFA">
        <w:trPr>
          <w:trHeight w:val="16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30227</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委托业务费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p>
        </w:tc>
      </w:tr>
      <w:tr w:rsidR="00B47CFC"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30231</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公务用车运行维护费</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2</w:t>
            </w: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2</w:t>
            </w:r>
          </w:p>
        </w:tc>
      </w:tr>
      <w:tr w:rsidR="00B47CFC"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B47CFC" w:rsidRPr="007E7471" w:rsidRDefault="00B47CFC"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30239</w:t>
            </w:r>
          </w:p>
        </w:tc>
        <w:tc>
          <w:tcPr>
            <w:tcW w:w="262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其他交通费用</w:t>
            </w: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1.25</w:t>
            </w:r>
          </w:p>
        </w:tc>
        <w:tc>
          <w:tcPr>
            <w:tcW w:w="1575" w:type="dxa"/>
            <w:tcBorders>
              <w:top w:val="nil"/>
              <w:left w:val="nil"/>
              <w:bottom w:val="single" w:sz="4" w:space="0" w:color="auto"/>
              <w:right w:val="single" w:sz="4" w:space="0" w:color="auto"/>
            </w:tcBorders>
            <w:shd w:val="clear" w:color="auto" w:fill="auto"/>
            <w:noWrap/>
            <w:vAlign w:val="center"/>
          </w:tcPr>
          <w:p w:rsidR="00B47CFC" w:rsidRPr="007E7471" w:rsidRDefault="00B47CFC"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B47CFC" w:rsidRPr="007E7471" w:rsidRDefault="00B47CFC" w:rsidP="00D93A52">
            <w:pPr>
              <w:widowControl/>
              <w:jc w:val="right"/>
              <w:rPr>
                <w:rFonts w:ascii="宋体" w:hAnsi="宋体" w:cs="Arial"/>
                <w:color w:val="000000"/>
                <w:kern w:val="0"/>
                <w:sz w:val="20"/>
              </w:rPr>
            </w:pPr>
            <w:r>
              <w:rPr>
                <w:rFonts w:ascii="宋体" w:hAnsi="宋体" w:cs="Arial" w:hint="eastAsia"/>
                <w:color w:val="000000"/>
                <w:kern w:val="0"/>
                <w:sz w:val="20"/>
              </w:rPr>
              <w:t>1.25</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30299</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其他商品和服务支出</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111"/>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w:t>
            </w:r>
            <w:r w:rsidR="008B7434">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对个人和家庭补助支出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0.01</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0.01</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24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30301</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离休费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23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退休费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7E7471" w:rsidRPr="007E7471" w:rsidTr="00925EFA">
        <w:trPr>
          <w:trHeight w:val="237"/>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7E7471" w:rsidRDefault="007E747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center"/>
              <w:rPr>
                <w:rFonts w:ascii="宋体" w:hAnsi="宋体" w:cs="Arial"/>
                <w:color w:val="000000"/>
                <w:kern w:val="0"/>
                <w:sz w:val="20"/>
              </w:rPr>
            </w:pPr>
            <w:r w:rsidRPr="007E7471">
              <w:rPr>
                <w:rFonts w:ascii="宋体" w:hAnsi="宋体" w:cs="Arial" w:hint="eastAsia"/>
                <w:color w:val="000000"/>
                <w:kern w:val="0"/>
                <w:sz w:val="20"/>
              </w:rPr>
              <w:t>退职(役)费</w:t>
            </w: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7E7471" w:rsidRDefault="007E7471" w:rsidP="004A4AEC">
            <w:pPr>
              <w:widowControl/>
              <w:jc w:val="right"/>
              <w:rPr>
                <w:rFonts w:ascii="宋体" w:hAnsi="宋体" w:cs="Arial"/>
                <w:color w:val="000000"/>
                <w:kern w:val="0"/>
                <w:sz w:val="20"/>
              </w:rPr>
            </w:pPr>
          </w:p>
        </w:tc>
      </w:tr>
      <w:tr w:rsidR="009F3C0D" w:rsidRPr="007E7471" w:rsidTr="00925EFA">
        <w:trPr>
          <w:trHeight w:val="21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30305</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生活补助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20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30308</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助学金</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25EFA">
        <w:trPr>
          <w:trHeight w:val="19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30309</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奖励金</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0.01</w:t>
            </w: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0.01</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30399</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其他对个人</w:t>
            </w:r>
            <w:r w:rsidR="009C7719">
              <w:rPr>
                <w:rFonts w:ascii="宋体" w:hAnsi="宋体" w:cs="Arial" w:hint="eastAsia"/>
                <w:color w:val="000000"/>
                <w:kern w:val="0"/>
                <w:sz w:val="20"/>
              </w:rPr>
              <w:t>和</w:t>
            </w:r>
            <w:r w:rsidRPr="007E7471">
              <w:rPr>
                <w:rFonts w:ascii="宋体" w:hAnsi="宋体" w:cs="Arial" w:hint="eastAsia"/>
                <w:color w:val="000000"/>
                <w:kern w:val="0"/>
                <w:sz w:val="20"/>
              </w:rPr>
              <w:t>家庭</w:t>
            </w:r>
            <w:r w:rsidR="009C7719">
              <w:rPr>
                <w:rFonts w:ascii="宋体" w:hAnsi="宋体" w:cs="Arial" w:hint="eastAsia"/>
                <w:color w:val="000000"/>
                <w:kern w:val="0"/>
                <w:sz w:val="20"/>
              </w:rPr>
              <w:t>的</w:t>
            </w:r>
            <w:r w:rsidRPr="007E7471">
              <w:rPr>
                <w:rFonts w:ascii="宋体" w:hAnsi="宋体" w:cs="Arial" w:hint="eastAsia"/>
                <w:color w:val="000000"/>
                <w:kern w:val="0"/>
                <w:sz w:val="20"/>
              </w:rPr>
              <w:t>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right"/>
              <w:rPr>
                <w:rFonts w:ascii="宋体" w:hAnsi="宋体" w:cs="Arial"/>
                <w:color w:val="000000"/>
                <w:kern w:val="0"/>
                <w:sz w:val="20"/>
              </w:rPr>
            </w:pP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bCs/>
                <w:color w:val="000000"/>
                <w:kern w:val="0"/>
                <w:sz w:val="20"/>
              </w:rPr>
            </w:pPr>
            <w:r w:rsidRPr="007E7471">
              <w:rPr>
                <w:rFonts w:ascii="宋体" w:hAnsi="宋体" w:cs="Arial" w:hint="eastAsia"/>
                <w:bCs/>
                <w:color w:val="000000"/>
                <w:kern w:val="0"/>
                <w:sz w:val="20"/>
              </w:rPr>
              <w:t>合计</w:t>
            </w:r>
          </w:p>
        </w:tc>
        <w:tc>
          <w:tcPr>
            <w:tcW w:w="2625" w:type="dxa"/>
            <w:tcBorders>
              <w:top w:val="nil"/>
              <w:left w:val="nil"/>
              <w:bottom w:val="single" w:sz="4" w:space="0" w:color="auto"/>
              <w:right w:val="single" w:sz="4" w:space="0" w:color="auto"/>
            </w:tcBorders>
            <w:shd w:val="clear" w:color="000000" w:fill="FFFFFF"/>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 xml:space="preserve">　</w:t>
            </w:r>
            <w:r w:rsidR="009C7719">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36.05</w:t>
            </w:r>
          </w:p>
        </w:tc>
        <w:tc>
          <w:tcPr>
            <w:tcW w:w="1575" w:type="dxa"/>
            <w:tcBorders>
              <w:top w:val="nil"/>
              <w:left w:val="nil"/>
              <w:bottom w:val="single" w:sz="4" w:space="0" w:color="auto"/>
              <w:right w:val="single" w:sz="4" w:space="0" w:color="auto"/>
            </w:tcBorders>
            <w:shd w:val="clear" w:color="000000" w:fill="FFFFFF"/>
            <w:noWrap/>
            <w:vAlign w:val="center"/>
          </w:tcPr>
          <w:p w:rsidR="009F3C0D"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31.30</w:t>
            </w:r>
          </w:p>
        </w:tc>
        <w:tc>
          <w:tcPr>
            <w:tcW w:w="1680" w:type="dxa"/>
            <w:tcBorders>
              <w:top w:val="nil"/>
              <w:left w:val="nil"/>
              <w:bottom w:val="single" w:sz="4" w:space="0" w:color="auto"/>
              <w:right w:val="single" w:sz="4" w:space="0" w:color="auto"/>
            </w:tcBorders>
            <w:shd w:val="clear" w:color="000000" w:fill="FFFFFF"/>
            <w:noWrap/>
            <w:vAlign w:val="center"/>
          </w:tcPr>
          <w:p w:rsidR="009F3C0D" w:rsidRPr="007E7471" w:rsidRDefault="00B47CFC" w:rsidP="004A4AEC">
            <w:pPr>
              <w:widowControl/>
              <w:jc w:val="right"/>
              <w:rPr>
                <w:rFonts w:ascii="宋体" w:hAnsi="宋体" w:cs="Arial"/>
                <w:color w:val="000000"/>
                <w:kern w:val="0"/>
                <w:sz w:val="20"/>
              </w:rPr>
            </w:pPr>
            <w:r>
              <w:rPr>
                <w:rFonts w:ascii="宋体" w:hAnsi="宋体" w:cs="Arial" w:hint="eastAsia"/>
                <w:color w:val="000000"/>
                <w:kern w:val="0"/>
                <w:sz w:val="20"/>
              </w:rPr>
              <w:t>4.75</w:t>
            </w: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七、一般公共预算财政拨款“三公”经费支出表</w:t>
      </w:r>
    </w:p>
    <w:tbl>
      <w:tblPr>
        <w:tblW w:w="14175" w:type="dxa"/>
        <w:tblInd w:w="3" w:type="dxa"/>
        <w:tblLook w:val="04A0"/>
      </w:tblPr>
      <w:tblGrid>
        <w:gridCol w:w="2730"/>
        <w:gridCol w:w="2100"/>
        <w:gridCol w:w="1995"/>
        <w:gridCol w:w="7350"/>
      </w:tblGrid>
      <w:tr w:rsidR="008B7434" w:rsidRPr="009579FA" w:rsidTr="00697597">
        <w:trPr>
          <w:trHeight w:val="21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部门预算公开表7</w:t>
            </w:r>
          </w:p>
        </w:tc>
      </w:tr>
      <w:tr w:rsidR="008B7434" w:rsidRPr="009579FA" w:rsidTr="00697597">
        <w:trPr>
          <w:trHeight w:val="30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right"/>
              <w:rPr>
                <w:rFonts w:ascii="宋体" w:hAns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697597">
        <w:trPr>
          <w:trHeight w:val="885"/>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项</w:t>
            </w:r>
            <w:r w:rsidRPr="009579FA">
              <w:rPr>
                <w:bCs/>
                <w:color w:val="000000"/>
                <w:kern w:val="0"/>
                <w:sz w:val="24"/>
                <w:szCs w:val="24"/>
              </w:rPr>
              <w:t xml:space="preserve">    </w:t>
            </w:r>
            <w:r w:rsidRPr="009579FA">
              <w:rPr>
                <w:rFonts w:ascii="宋体" w:hAnsi="宋体" w:cs="Arial" w:hint="eastAsia"/>
                <w:bCs/>
                <w:color w:val="000000"/>
                <w:kern w:val="0"/>
                <w:sz w:val="24"/>
                <w:szCs w:val="24"/>
              </w:rPr>
              <w:t>目</w:t>
            </w:r>
          </w:p>
        </w:tc>
        <w:tc>
          <w:tcPr>
            <w:tcW w:w="2100"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1E0572" w:rsidP="004A4AEC">
            <w:pPr>
              <w:widowControl/>
              <w:jc w:val="center"/>
              <w:rPr>
                <w:bCs/>
                <w:color w:val="000000"/>
                <w:kern w:val="0"/>
                <w:sz w:val="24"/>
                <w:szCs w:val="24"/>
              </w:rPr>
            </w:pPr>
            <w:r>
              <w:rPr>
                <w:bCs/>
                <w:color w:val="000000"/>
                <w:kern w:val="0"/>
                <w:sz w:val="24"/>
                <w:szCs w:val="24"/>
              </w:rPr>
              <w:t>2019</w:t>
            </w:r>
            <w:r w:rsidR="009F3C0D" w:rsidRPr="009579FA">
              <w:rPr>
                <w:rFonts w:ascii="宋体" w:hAnsi="宋体" w:hint="eastAsia"/>
                <w:bCs/>
                <w:color w:val="000000"/>
                <w:kern w:val="0"/>
                <w:sz w:val="24"/>
                <w:szCs w:val="24"/>
              </w:rPr>
              <w:t>年预算数</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较</w:t>
            </w:r>
            <w:r w:rsidR="001E0572">
              <w:rPr>
                <w:bCs/>
                <w:color w:val="000000"/>
                <w:kern w:val="0"/>
                <w:sz w:val="24"/>
                <w:szCs w:val="24"/>
              </w:rPr>
              <w:t>2018</w:t>
            </w:r>
            <w:r w:rsidRPr="009579FA">
              <w:rPr>
                <w:rFonts w:ascii="宋体" w:hAnsi="宋体" w:cs="Arial" w:hint="eastAsia"/>
                <w:bCs/>
                <w:color w:val="000000"/>
                <w:kern w:val="0"/>
                <w:sz w:val="24"/>
                <w:szCs w:val="24"/>
              </w:rPr>
              <w:t>年增减</w:t>
            </w:r>
          </w:p>
        </w:tc>
        <w:tc>
          <w:tcPr>
            <w:tcW w:w="7350"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增减变化原因说明</w:t>
            </w: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center"/>
              <w:rPr>
                <w:rFonts w:ascii="宋体" w:hAnsi="宋体" w:cs="Arial"/>
                <w:color w:val="000000"/>
                <w:kern w:val="0"/>
                <w:sz w:val="24"/>
                <w:szCs w:val="24"/>
              </w:rPr>
            </w:pPr>
            <w:r w:rsidRPr="009579FA">
              <w:rPr>
                <w:rFonts w:ascii="宋体" w:hAnsi="宋体" w:cs="Arial" w:hint="eastAsia"/>
                <w:color w:val="000000"/>
                <w:kern w:val="0"/>
                <w:sz w:val="24"/>
                <w:szCs w:val="24"/>
              </w:rPr>
              <w:t>合</w:t>
            </w:r>
            <w:r w:rsidRPr="009579FA">
              <w:rPr>
                <w:color w:val="000000"/>
                <w:kern w:val="0"/>
                <w:sz w:val="24"/>
                <w:szCs w:val="24"/>
              </w:rPr>
              <w:t xml:space="preserve"> </w:t>
            </w:r>
            <w:r w:rsidRPr="009579FA">
              <w:rPr>
                <w:rFonts w:ascii="宋体" w:hAnsi="宋体" w:cs="Arial" w:hint="eastAsia"/>
                <w:color w:val="000000"/>
                <w:kern w:val="0"/>
                <w:sz w:val="24"/>
                <w:szCs w:val="24"/>
              </w:rPr>
              <w:t>计</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FA4043" w:rsidP="008B7434">
            <w:pPr>
              <w:widowControl/>
              <w:jc w:val="right"/>
              <w:rPr>
                <w:rFonts w:ascii="华文细黑" w:eastAsia="华文细黑" w:hAnsi="华文细黑" w:cs="Arial"/>
                <w:color w:val="000000"/>
                <w:kern w:val="0"/>
                <w:sz w:val="24"/>
                <w:szCs w:val="24"/>
              </w:rPr>
            </w:pPr>
            <w:r>
              <w:rPr>
                <w:rFonts w:ascii="华文细黑" w:eastAsia="华文细黑" w:hAnsi="华文细黑" w:cs="Arial" w:hint="eastAsia"/>
                <w:color w:val="000000"/>
                <w:kern w:val="0"/>
                <w:sz w:val="24"/>
                <w:szCs w:val="24"/>
              </w:rPr>
              <w:t>2</w:t>
            </w: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FA4043" w:rsidP="008B7434">
            <w:pPr>
              <w:widowControl/>
              <w:jc w:val="right"/>
              <w:rPr>
                <w:rFonts w:ascii="Arial" w:hAnsi="Arial" w:cs="Arial"/>
                <w:color w:val="000000"/>
                <w:kern w:val="0"/>
                <w:sz w:val="20"/>
              </w:rPr>
            </w:pPr>
            <w:r>
              <w:rPr>
                <w:rFonts w:ascii="Arial" w:hAnsi="Arial" w:cs="Arial" w:hint="eastAsia"/>
                <w:color w:val="000000"/>
                <w:kern w:val="0"/>
                <w:sz w:val="20"/>
              </w:rPr>
              <w:t>0</w:t>
            </w: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Arial" w:hAnsi="Arial"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1</w:t>
            </w:r>
            <w:r w:rsidRPr="009579FA">
              <w:rPr>
                <w:rFonts w:ascii="宋体" w:hAnsi="宋体" w:hint="eastAsia"/>
                <w:color w:val="000000"/>
                <w:kern w:val="0"/>
                <w:sz w:val="24"/>
                <w:szCs w:val="24"/>
              </w:rPr>
              <w:t>、因公出国（境）费用</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FA4043" w:rsidP="008B7434">
            <w:pPr>
              <w:widowControl/>
              <w:jc w:val="right"/>
              <w:rPr>
                <w:rFonts w:ascii="华文细黑" w:eastAsia="华文细黑" w:hAnsi="华文细黑" w:cs="Arial"/>
                <w:color w:val="000000"/>
                <w:kern w:val="0"/>
                <w:sz w:val="24"/>
                <w:szCs w:val="24"/>
              </w:rPr>
            </w:pPr>
            <w:r>
              <w:rPr>
                <w:rFonts w:ascii="华文细黑" w:eastAsia="华文细黑" w:hAnsi="华文细黑" w:cs="Arial" w:hint="eastAsia"/>
                <w:color w:val="000000"/>
                <w:kern w:val="0"/>
                <w:sz w:val="24"/>
                <w:szCs w:val="24"/>
              </w:rPr>
              <w:t>0</w:t>
            </w: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FA4043" w:rsidP="008B7434">
            <w:pPr>
              <w:widowControl/>
              <w:jc w:val="right"/>
              <w:rPr>
                <w:rFonts w:ascii="Arial" w:hAnsi="Arial" w:cs="Arial"/>
                <w:color w:val="000000"/>
                <w:kern w:val="0"/>
                <w:sz w:val="20"/>
              </w:rPr>
            </w:pPr>
            <w:r>
              <w:rPr>
                <w:rFonts w:ascii="Arial" w:hAnsi="Arial" w:cs="Arial" w:hint="eastAsia"/>
                <w:color w:val="000000"/>
                <w:kern w:val="0"/>
                <w:sz w:val="20"/>
              </w:rPr>
              <w:t>0</w:t>
            </w: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2</w:t>
            </w:r>
            <w:r w:rsidRPr="009579FA">
              <w:rPr>
                <w:rFonts w:ascii="宋体" w:hAnsi="宋体" w:hint="eastAsia"/>
                <w:color w:val="000000"/>
                <w:kern w:val="0"/>
                <w:sz w:val="24"/>
                <w:szCs w:val="24"/>
              </w:rPr>
              <w:t>、公务接待费</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FA4043" w:rsidP="008B7434">
            <w:pPr>
              <w:widowControl/>
              <w:jc w:val="right"/>
              <w:rPr>
                <w:rFonts w:ascii="华文细黑" w:eastAsia="华文细黑" w:hAnsi="华文细黑" w:cs="Arial"/>
                <w:color w:val="000000"/>
                <w:kern w:val="0"/>
                <w:sz w:val="24"/>
                <w:szCs w:val="24"/>
              </w:rPr>
            </w:pPr>
            <w:r>
              <w:rPr>
                <w:rFonts w:ascii="华文细黑" w:eastAsia="华文细黑" w:hAnsi="华文细黑" w:cs="Arial" w:hint="eastAsia"/>
                <w:color w:val="000000"/>
                <w:kern w:val="0"/>
                <w:sz w:val="24"/>
                <w:szCs w:val="24"/>
              </w:rPr>
              <w:t>0</w:t>
            </w: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FA4043" w:rsidP="008B7434">
            <w:pPr>
              <w:widowControl/>
              <w:jc w:val="right"/>
              <w:rPr>
                <w:rFonts w:ascii="Arial" w:hAnsi="Arial" w:cs="Arial"/>
                <w:color w:val="000000"/>
                <w:kern w:val="0"/>
                <w:sz w:val="20"/>
              </w:rPr>
            </w:pPr>
            <w:r>
              <w:rPr>
                <w:rFonts w:ascii="Arial" w:hAnsi="Arial" w:cs="Arial" w:hint="eastAsia"/>
                <w:color w:val="000000"/>
                <w:kern w:val="0"/>
                <w:sz w:val="20"/>
              </w:rPr>
              <w:t>0</w:t>
            </w: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3</w:t>
            </w:r>
            <w:r w:rsidRPr="009579FA">
              <w:rPr>
                <w:rFonts w:ascii="宋体" w:hAnsi="宋体" w:hint="eastAsia"/>
                <w:color w:val="000000"/>
                <w:kern w:val="0"/>
                <w:sz w:val="24"/>
                <w:szCs w:val="24"/>
              </w:rPr>
              <w:t>、公务用车费</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FA4043" w:rsidP="008B7434">
            <w:pPr>
              <w:widowControl/>
              <w:jc w:val="right"/>
              <w:rPr>
                <w:rFonts w:ascii="华文细黑" w:eastAsia="华文细黑" w:hAnsi="华文细黑" w:cs="Arial"/>
                <w:color w:val="000000"/>
                <w:kern w:val="0"/>
                <w:sz w:val="24"/>
                <w:szCs w:val="24"/>
              </w:rPr>
            </w:pPr>
            <w:r>
              <w:rPr>
                <w:rFonts w:ascii="华文细黑" w:eastAsia="华文细黑" w:hAnsi="华文细黑" w:cs="Arial" w:hint="eastAsia"/>
                <w:color w:val="000000"/>
                <w:kern w:val="0"/>
                <w:sz w:val="24"/>
                <w:szCs w:val="24"/>
              </w:rPr>
              <w:t>2</w:t>
            </w: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FA4043" w:rsidP="008B7434">
            <w:pPr>
              <w:widowControl/>
              <w:jc w:val="right"/>
              <w:rPr>
                <w:rFonts w:ascii="Arial" w:hAnsi="Arial" w:cs="Arial"/>
                <w:color w:val="000000"/>
                <w:kern w:val="0"/>
                <w:sz w:val="20"/>
              </w:rPr>
            </w:pPr>
            <w:r>
              <w:rPr>
                <w:rFonts w:ascii="Arial" w:hAnsi="Arial" w:cs="Arial" w:hint="eastAsia"/>
                <w:color w:val="000000"/>
                <w:kern w:val="0"/>
                <w:sz w:val="20"/>
              </w:rPr>
              <w:t>0</w:t>
            </w: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Arial" w:hAnsi="Arial" w:cs="Arial"/>
                <w:color w:val="000000"/>
                <w:kern w:val="0"/>
                <w:sz w:val="20"/>
              </w:rPr>
            </w:pPr>
          </w:p>
        </w:tc>
      </w:tr>
      <w:tr w:rsidR="007819F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7819FD" w:rsidRPr="009579FA" w:rsidRDefault="007819FD" w:rsidP="004A4AEC">
            <w:pPr>
              <w:widowControl/>
              <w:jc w:val="left"/>
              <w:rPr>
                <w:color w:val="000000"/>
                <w:kern w:val="0"/>
                <w:sz w:val="24"/>
                <w:szCs w:val="24"/>
              </w:rPr>
            </w:pPr>
            <w:r w:rsidRPr="009579FA">
              <w:rPr>
                <w:color w:val="000000"/>
                <w:kern w:val="0"/>
                <w:sz w:val="24"/>
                <w:szCs w:val="24"/>
              </w:rPr>
              <w:t xml:space="preserve">   </w:t>
            </w:r>
            <w:r w:rsidRPr="009579FA">
              <w:rPr>
                <w:rFonts w:hint="eastAsia"/>
                <w:color w:val="000000"/>
                <w:kern w:val="0"/>
                <w:sz w:val="24"/>
                <w:szCs w:val="24"/>
              </w:rPr>
              <w:t xml:space="preserve">  </w:t>
            </w:r>
            <w:r w:rsidRPr="009579FA">
              <w:rPr>
                <w:rFonts w:ascii="宋体" w:hAnsi="宋体" w:hint="eastAsia"/>
                <w:color w:val="000000"/>
                <w:kern w:val="0"/>
                <w:sz w:val="24"/>
                <w:szCs w:val="24"/>
              </w:rPr>
              <w:t>其中：（</w:t>
            </w:r>
            <w:r w:rsidRPr="009579FA">
              <w:rPr>
                <w:color w:val="000000"/>
                <w:kern w:val="0"/>
                <w:sz w:val="24"/>
                <w:szCs w:val="24"/>
              </w:rPr>
              <w:t>1</w:t>
            </w:r>
            <w:r w:rsidRPr="009579FA">
              <w:rPr>
                <w:rFonts w:ascii="宋体" w:hAnsi="宋体" w:hint="eastAsia"/>
                <w:color w:val="000000"/>
                <w:kern w:val="0"/>
                <w:sz w:val="24"/>
                <w:szCs w:val="24"/>
              </w:rPr>
              <w:t>）公务用车运行维护费</w:t>
            </w:r>
          </w:p>
        </w:tc>
        <w:tc>
          <w:tcPr>
            <w:tcW w:w="2100" w:type="dxa"/>
            <w:tcBorders>
              <w:top w:val="nil"/>
              <w:left w:val="nil"/>
              <w:bottom w:val="single" w:sz="4" w:space="0" w:color="auto"/>
              <w:right w:val="single" w:sz="4" w:space="0" w:color="auto"/>
            </w:tcBorders>
            <w:shd w:val="clear" w:color="auto" w:fill="auto"/>
            <w:vAlign w:val="center"/>
          </w:tcPr>
          <w:p w:rsidR="007819FD" w:rsidRPr="009579FA" w:rsidRDefault="007819FD" w:rsidP="00CF6E1A">
            <w:pPr>
              <w:widowControl/>
              <w:jc w:val="right"/>
              <w:rPr>
                <w:rFonts w:ascii="华文细黑" w:eastAsia="华文细黑" w:hAnsi="华文细黑" w:cs="Arial"/>
                <w:color w:val="000000"/>
                <w:kern w:val="0"/>
                <w:sz w:val="24"/>
                <w:szCs w:val="24"/>
              </w:rPr>
            </w:pPr>
            <w:r>
              <w:rPr>
                <w:rFonts w:ascii="华文细黑" w:eastAsia="华文细黑" w:hAnsi="华文细黑" w:cs="Arial" w:hint="eastAsia"/>
                <w:color w:val="000000"/>
                <w:kern w:val="0"/>
                <w:sz w:val="24"/>
                <w:szCs w:val="24"/>
              </w:rPr>
              <w:t>2</w:t>
            </w:r>
          </w:p>
        </w:tc>
        <w:tc>
          <w:tcPr>
            <w:tcW w:w="1995" w:type="dxa"/>
            <w:tcBorders>
              <w:top w:val="nil"/>
              <w:left w:val="nil"/>
              <w:bottom w:val="single" w:sz="4" w:space="0" w:color="auto"/>
              <w:right w:val="single" w:sz="4" w:space="0" w:color="auto"/>
            </w:tcBorders>
            <w:shd w:val="clear" w:color="auto" w:fill="auto"/>
            <w:noWrap/>
            <w:vAlign w:val="center"/>
          </w:tcPr>
          <w:p w:rsidR="007819FD" w:rsidRPr="009579FA" w:rsidRDefault="007819FD" w:rsidP="00CF6E1A">
            <w:pPr>
              <w:widowControl/>
              <w:jc w:val="right"/>
              <w:rPr>
                <w:rFonts w:ascii="Arial" w:hAnsi="Arial" w:cs="Arial"/>
                <w:color w:val="000000"/>
                <w:kern w:val="0"/>
                <w:sz w:val="20"/>
              </w:rPr>
            </w:pPr>
            <w:r>
              <w:rPr>
                <w:rFonts w:ascii="Arial" w:hAnsi="Arial" w:cs="Arial" w:hint="eastAsia"/>
                <w:color w:val="000000"/>
                <w:kern w:val="0"/>
                <w:sz w:val="20"/>
              </w:rPr>
              <w:t>0</w:t>
            </w:r>
          </w:p>
        </w:tc>
        <w:tc>
          <w:tcPr>
            <w:tcW w:w="7350" w:type="dxa"/>
            <w:tcBorders>
              <w:top w:val="nil"/>
              <w:left w:val="nil"/>
              <w:bottom w:val="single" w:sz="4" w:space="0" w:color="auto"/>
              <w:right w:val="single" w:sz="4" w:space="0" w:color="auto"/>
            </w:tcBorders>
            <w:shd w:val="clear" w:color="auto" w:fill="auto"/>
            <w:vAlign w:val="center"/>
          </w:tcPr>
          <w:p w:rsidR="007819FD" w:rsidRPr="009579FA" w:rsidRDefault="007819FD" w:rsidP="008B7434">
            <w:pPr>
              <w:widowControl/>
              <w:rPr>
                <w:rFonts w:ascii="Arial" w:hAnsi="Arial" w:cs="Arial"/>
                <w:color w:val="000000"/>
                <w:kern w:val="0"/>
                <w:sz w:val="20"/>
              </w:rPr>
            </w:pPr>
          </w:p>
        </w:tc>
      </w:tr>
      <w:tr w:rsidR="00697597" w:rsidRPr="00354FEA" w:rsidTr="00697597">
        <w:tblPrEx>
          <w:tblLook w:val="0000"/>
        </w:tblPrEx>
        <w:trPr>
          <w:trHeight w:val="720"/>
        </w:trPr>
        <w:tc>
          <w:tcPr>
            <w:tcW w:w="2730" w:type="dxa"/>
            <w:tcBorders>
              <w:top w:val="nil"/>
              <w:left w:val="single" w:sz="4" w:space="0" w:color="auto"/>
              <w:bottom w:val="nil"/>
              <w:right w:val="single" w:sz="4" w:space="0" w:color="auto"/>
            </w:tcBorders>
            <w:vAlign w:val="bottom"/>
          </w:tcPr>
          <w:p w:rsidR="00697597" w:rsidRPr="00354FEA" w:rsidRDefault="00697597" w:rsidP="00E13C93">
            <w:pPr>
              <w:widowControl/>
              <w:jc w:val="left"/>
              <w:rPr>
                <w:color w:val="000000"/>
                <w:kern w:val="0"/>
                <w:sz w:val="24"/>
                <w:szCs w:val="24"/>
              </w:rPr>
            </w:pPr>
            <w:r w:rsidRPr="00354FEA">
              <w:rPr>
                <w:color w:val="000000"/>
                <w:kern w:val="0"/>
                <w:sz w:val="24"/>
                <w:szCs w:val="24"/>
              </w:rPr>
              <w:t xml:space="preserve">         </w:t>
            </w:r>
            <w:r w:rsidRPr="00354FEA">
              <w:rPr>
                <w:rFonts w:hint="eastAsia"/>
                <w:color w:val="000000"/>
                <w:kern w:val="0"/>
                <w:sz w:val="24"/>
                <w:szCs w:val="24"/>
              </w:rPr>
              <w:t xml:space="preserve">  </w:t>
            </w:r>
            <w:r w:rsidRPr="00354FEA">
              <w:rPr>
                <w:rFonts w:ascii="宋体" w:hAnsi="宋体" w:hint="eastAsia"/>
                <w:color w:val="000000"/>
                <w:kern w:val="0"/>
                <w:sz w:val="24"/>
                <w:szCs w:val="24"/>
              </w:rPr>
              <w:t>（</w:t>
            </w:r>
            <w:r w:rsidRPr="00354FEA">
              <w:rPr>
                <w:color w:val="000000"/>
                <w:kern w:val="0"/>
                <w:sz w:val="24"/>
                <w:szCs w:val="24"/>
              </w:rPr>
              <w:t>2</w:t>
            </w:r>
            <w:r w:rsidRPr="00354FEA">
              <w:rPr>
                <w:rFonts w:ascii="宋体" w:hAnsi="宋体" w:hint="eastAsia"/>
                <w:color w:val="000000"/>
                <w:kern w:val="0"/>
                <w:sz w:val="24"/>
                <w:szCs w:val="24"/>
              </w:rPr>
              <w:t>）公务用车购置费</w:t>
            </w:r>
          </w:p>
        </w:tc>
        <w:tc>
          <w:tcPr>
            <w:tcW w:w="2100" w:type="dxa"/>
            <w:tcBorders>
              <w:top w:val="nil"/>
              <w:left w:val="nil"/>
              <w:bottom w:val="nil"/>
              <w:right w:val="single" w:sz="4" w:space="0" w:color="auto"/>
            </w:tcBorders>
            <w:vAlign w:val="center"/>
          </w:tcPr>
          <w:p w:rsidR="00697597" w:rsidRPr="00354FEA"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nil"/>
              <w:right w:val="single" w:sz="4" w:space="0" w:color="auto"/>
            </w:tcBorders>
            <w:vAlign w:val="center"/>
          </w:tcPr>
          <w:p w:rsidR="00697597" w:rsidRPr="00354FEA" w:rsidRDefault="00697597" w:rsidP="00E13C93">
            <w:pPr>
              <w:widowControl/>
              <w:jc w:val="right"/>
              <w:rPr>
                <w:rFonts w:ascii="Arial" w:hAnsi="Arial" w:cs="Arial"/>
                <w:color w:val="000000"/>
                <w:kern w:val="0"/>
                <w:sz w:val="20"/>
              </w:rPr>
            </w:pPr>
          </w:p>
        </w:tc>
        <w:tc>
          <w:tcPr>
            <w:tcW w:w="7350" w:type="dxa"/>
            <w:tcBorders>
              <w:top w:val="nil"/>
              <w:left w:val="nil"/>
              <w:bottom w:val="nil"/>
              <w:right w:val="single" w:sz="4" w:space="0" w:color="auto"/>
            </w:tcBorders>
            <w:vAlign w:val="center"/>
          </w:tcPr>
          <w:p w:rsidR="00697597" w:rsidRPr="00354FEA" w:rsidRDefault="00697597" w:rsidP="00E13C93">
            <w:pPr>
              <w:widowControl/>
              <w:rPr>
                <w:rFonts w:ascii="Arial" w:hAnsi="Arial" w:cs="Arial"/>
                <w:color w:val="000000"/>
                <w:kern w:val="0"/>
                <w:sz w:val="20"/>
              </w:rPr>
            </w:pPr>
          </w:p>
        </w:tc>
      </w:tr>
      <w:tr w:rsidR="00697597" w:rsidRPr="00354FEA" w:rsidTr="00697597">
        <w:tblPrEx>
          <w:tblLook w:val="0000"/>
        </w:tblPrEx>
        <w:trPr>
          <w:trHeight w:val="720"/>
        </w:trPr>
        <w:tc>
          <w:tcPr>
            <w:tcW w:w="2730" w:type="dxa"/>
            <w:tcBorders>
              <w:top w:val="nil"/>
              <w:left w:val="single" w:sz="4" w:space="0" w:color="auto"/>
              <w:bottom w:val="single" w:sz="4" w:space="0" w:color="auto"/>
              <w:right w:val="single" w:sz="4" w:space="0" w:color="auto"/>
            </w:tcBorders>
            <w:vAlign w:val="bottom"/>
          </w:tcPr>
          <w:p w:rsidR="00697597" w:rsidRPr="00354FEA" w:rsidRDefault="00697597" w:rsidP="00E13C93">
            <w:pPr>
              <w:widowControl/>
              <w:jc w:val="left"/>
              <w:rPr>
                <w:color w:val="000000"/>
                <w:kern w:val="0"/>
                <w:sz w:val="24"/>
                <w:szCs w:val="24"/>
              </w:rPr>
            </w:pPr>
            <w:r w:rsidRPr="00354FEA">
              <w:rPr>
                <w:rFonts w:hint="eastAsia"/>
                <w:color w:val="000000"/>
                <w:kern w:val="0"/>
                <w:sz w:val="24"/>
                <w:szCs w:val="24"/>
              </w:rPr>
              <w:t xml:space="preserve">                     </w:t>
            </w:r>
          </w:p>
        </w:tc>
        <w:tc>
          <w:tcPr>
            <w:tcW w:w="2100" w:type="dxa"/>
            <w:tcBorders>
              <w:top w:val="nil"/>
              <w:left w:val="nil"/>
              <w:bottom w:val="single" w:sz="4" w:space="0" w:color="auto"/>
              <w:right w:val="single" w:sz="4" w:space="0" w:color="auto"/>
            </w:tcBorders>
            <w:vAlign w:val="center"/>
          </w:tcPr>
          <w:p w:rsidR="00697597" w:rsidRPr="00354FEA" w:rsidRDefault="00FA4043" w:rsidP="00E13C93">
            <w:pPr>
              <w:widowControl/>
              <w:jc w:val="right"/>
              <w:rPr>
                <w:rFonts w:ascii="华文细黑" w:eastAsia="华文细黑" w:hAnsi="华文细黑" w:cs="Arial"/>
                <w:color w:val="000000"/>
                <w:kern w:val="0"/>
                <w:sz w:val="24"/>
                <w:szCs w:val="24"/>
              </w:rPr>
            </w:pPr>
            <w:r>
              <w:rPr>
                <w:rFonts w:ascii="华文细黑" w:eastAsia="华文细黑" w:hAnsi="华文细黑" w:cs="Arial" w:hint="eastAsia"/>
                <w:color w:val="000000"/>
                <w:kern w:val="0"/>
                <w:sz w:val="24"/>
                <w:szCs w:val="24"/>
              </w:rPr>
              <w:t>0</w:t>
            </w:r>
          </w:p>
        </w:tc>
        <w:tc>
          <w:tcPr>
            <w:tcW w:w="1995" w:type="dxa"/>
            <w:tcBorders>
              <w:top w:val="nil"/>
              <w:left w:val="nil"/>
              <w:bottom w:val="single" w:sz="4" w:space="0" w:color="auto"/>
              <w:right w:val="single" w:sz="4" w:space="0" w:color="auto"/>
            </w:tcBorders>
            <w:vAlign w:val="center"/>
          </w:tcPr>
          <w:p w:rsidR="00697597" w:rsidRPr="00354FEA" w:rsidRDefault="00FA4043" w:rsidP="00E13C93">
            <w:pPr>
              <w:widowControl/>
              <w:jc w:val="right"/>
              <w:rPr>
                <w:rFonts w:ascii="Arial" w:hAnsi="Arial" w:cs="Arial"/>
                <w:color w:val="000000"/>
                <w:kern w:val="0"/>
                <w:sz w:val="20"/>
              </w:rPr>
            </w:pPr>
            <w:r>
              <w:rPr>
                <w:rFonts w:ascii="Arial" w:hAnsi="Arial" w:cs="Arial" w:hint="eastAsia"/>
                <w:color w:val="000000"/>
                <w:kern w:val="0"/>
                <w:sz w:val="20"/>
              </w:rPr>
              <w:t>0</w:t>
            </w:r>
          </w:p>
        </w:tc>
        <w:tc>
          <w:tcPr>
            <w:tcW w:w="7350" w:type="dxa"/>
            <w:tcBorders>
              <w:top w:val="nil"/>
              <w:left w:val="nil"/>
              <w:bottom w:val="single" w:sz="4" w:space="0" w:color="auto"/>
              <w:right w:val="single" w:sz="4" w:space="0" w:color="auto"/>
            </w:tcBorders>
            <w:vAlign w:val="center"/>
          </w:tcPr>
          <w:p w:rsidR="00697597" w:rsidRPr="00354FEA" w:rsidRDefault="00697597" w:rsidP="00E13C93">
            <w:pPr>
              <w:widowControl/>
              <w:rPr>
                <w:rFonts w:ascii="Arial" w:hAnsi="Arial" w:cs="Arial"/>
                <w:color w:val="000000"/>
                <w:kern w:val="0"/>
                <w:sz w:val="20"/>
              </w:rPr>
            </w:pPr>
          </w:p>
        </w:tc>
      </w:tr>
    </w:tbl>
    <w:p w:rsidR="00697597" w:rsidRPr="00354FEA" w:rsidRDefault="00697597" w:rsidP="00697597">
      <w:pPr>
        <w:rPr>
          <w:rFonts w:ascii="黑体" w:eastAsia="黑体" w:hAnsi="黑体"/>
          <w:sz w:val="32"/>
        </w:rPr>
      </w:pPr>
    </w:p>
    <w:p w:rsidR="008B7434" w:rsidRDefault="008B7434" w:rsidP="009F3C0D">
      <w:pPr>
        <w:rPr>
          <w:rFonts w:ascii="黑体" w:eastAsia="黑体" w:hAnsi="黑体"/>
          <w:sz w:val="32"/>
        </w:rPr>
      </w:pPr>
    </w:p>
    <w:p w:rsidR="008B7434" w:rsidRPr="009579FA" w:rsidRDefault="008B7434" w:rsidP="009F3C0D">
      <w:pPr>
        <w:rPr>
          <w:rFonts w:ascii="黑体" w:eastAsia="黑体" w:hAnsi="黑体"/>
          <w:sz w:val="32"/>
        </w:r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八、政府性基金预算支出表</w:t>
      </w:r>
    </w:p>
    <w:tbl>
      <w:tblPr>
        <w:tblW w:w="14212" w:type="dxa"/>
        <w:tblInd w:w="-34" w:type="dxa"/>
        <w:tblLayout w:type="fixed"/>
        <w:tblLook w:val="00A0"/>
      </w:tblPr>
      <w:tblGrid>
        <w:gridCol w:w="2032"/>
        <w:gridCol w:w="2730"/>
        <w:gridCol w:w="3150"/>
        <w:gridCol w:w="3150"/>
        <w:gridCol w:w="3150"/>
      </w:tblGrid>
      <w:tr w:rsidR="008B7434" w:rsidRPr="009579FA" w:rsidTr="008A4B9C">
        <w:trPr>
          <w:trHeight w:val="366"/>
        </w:trPr>
        <w:tc>
          <w:tcPr>
            <w:tcW w:w="14212" w:type="dxa"/>
            <w:gridSpan w:val="5"/>
            <w:tcBorders>
              <w:top w:val="nil"/>
              <w:left w:val="nil"/>
              <w:bottom w:val="nil"/>
              <w:right w:val="nil"/>
            </w:tcBorders>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部门预算公开表8</w:t>
            </w:r>
          </w:p>
        </w:tc>
      </w:tr>
      <w:tr w:rsidR="008B7434" w:rsidRPr="009579FA" w:rsidTr="008A4B9C">
        <w:trPr>
          <w:trHeight w:val="315"/>
        </w:trPr>
        <w:tc>
          <w:tcPr>
            <w:tcW w:w="14212" w:type="dxa"/>
            <w:gridSpan w:val="5"/>
            <w:tcBorders>
              <w:top w:val="nil"/>
              <w:left w:val="nil"/>
              <w:bottom w:val="single" w:sz="4" w:space="0" w:color="auto"/>
              <w:right w:val="nil"/>
            </w:tcBorders>
            <w:noWrap/>
            <w:vAlign w:val="bottom"/>
          </w:tcPr>
          <w:p w:rsidR="008B7434" w:rsidRPr="009579FA" w:rsidRDefault="008B7434"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308"/>
        </w:trPr>
        <w:tc>
          <w:tcPr>
            <w:tcW w:w="2032"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科目编码</w:t>
            </w:r>
          </w:p>
        </w:tc>
        <w:tc>
          <w:tcPr>
            <w:tcW w:w="2730"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科目名称</w:t>
            </w:r>
          </w:p>
        </w:tc>
        <w:tc>
          <w:tcPr>
            <w:tcW w:w="9450" w:type="dxa"/>
            <w:gridSpan w:val="3"/>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本年政府性基金预算财政拨款支出</w:t>
            </w:r>
          </w:p>
        </w:tc>
      </w:tr>
      <w:tr w:rsidR="009F3C0D" w:rsidRPr="009579FA" w:rsidTr="004A4AEC">
        <w:trPr>
          <w:trHeight w:val="308"/>
        </w:trPr>
        <w:tc>
          <w:tcPr>
            <w:tcW w:w="2032"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2730"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基本支出</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项目支出</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bCs/>
                <w:color w:val="000000"/>
                <w:kern w:val="0"/>
                <w:sz w:val="22"/>
                <w:szCs w:val="22"/>
              </w:rPr>
            </w:pPr>
            <w:r w:rsidRPr="009579FA">
              <w:rPr>
                <w:rFonts w:hint="eastAsia"/>
                <w:bCs/>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A4AEC">
        <w:trPr>
          <w:trHeight w:val="330"/>
        </w:trPr>
        <w:tc>
          <w:tcPr>
            <w:tcW w:w="203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合计</w:t>
            </w:r>
          </w:p>
        </w:tc>
        <w:tc>
          <w:tcPr>
            <w:tcW w:w="273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023271" w:rsidRDefault="00023271" w:rsidP="00A60678">
      <w:pPr>
        <w:outlineLvl w:val="1"/>
        <w:rPr>
          <w:rFonts w:ascii="方正小标宋简体" w:eastAsia="方正小标宋简体" w:hAnsi="方正小标宋简体"/>
          <w:sz w:val="44"/>
        </w:rPr>
        <w:sectPr w:rsidR="00023271" w:rsidSect="00023271">
          <w:footerReference w:type="default" r:id="rId7"/>
          <w:pgSz w:w="16838" w:h="11906" w:orient="landscape" w:code="9"/>
          <w:pgMar w:top="1797" w:right="1440" w:bottom="1797" w:left="1440" w:header="851" w:footer="992" w:gutter="0"/>
          <w:cols w:space="720"/>
          <w:docGrid w:linePitch="312"/>
        </w:sectPr>
      </w:pPr>
    </w:p>
    <w:p w:rsidR="00D90EB2" w:rsidRDefault="00D90EB2" w:rsidP="00D90EB2">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w:t>
      </w:r>
      <w:r w:rsidR="008B7434">
        <w:rPr>
          <w:rFonts w:ascii="方正小标宋简体" w:eastAsia="方正小标宋简体" w:hAnsi="方正小标宋简体" w:hint="eastAsia"/>
          <w:sz w:val="44"/>
        </w:rPr>
        <w:t>三</w:t>
      </w:r>
      <w:r>
        <w:rPr>
          <w:rFonts w:ascii="方正小标宋简体" w:eastAsia="方正小标宋简体" w:hAnsi="方正小标宋简体" w:hint="eastAsia"/>
          <w:sz w:val="44"/>
        </w:rPr>
        <w:t xml:space="preserve">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年度部门预算情况说明</w:t>
      </w:r>
    </w:p>
    <w:p w:rsidR="00D90EB2" w:rsidRDefault="00D90EB2" w:rsidP="00A017A9">
      <w:pPr>
        <w:spacing w:line="360" w:lineRule="auto"/>
        <w:rPr>
          <w:rFonts w:ascii="仿宋_GB2312" w:eastAsia="仿宋_GB2312"/>
          <w:sz w:val="32"/>
          <w:szCs w:val="32"/>
        </w:rPr>
      </w:pPr>
    </w:p>
    <w:p w:rsidR="00B625AC" w:rsidRDefault="00B625AC" w:rsidP="00A017A9">
      <w:pPr>
        <w:outlineLvl w:val="2"/>
        <w:rPr>
          <w:rFonts w:ascii="仿宋_GB2312" w:eastAsia="仿宋_GB2312" w:hAnsi="宋体"/>
          <w:sz w:val="32"/>
        </w:rPr>
      </w:pPr>
    </w:p>
    <w:p w:rsidR="00B625AC" w:rsidRPr="005A1D30" w:rsidRDefault="00B625AC" w:rsidP="007819FD">
      <w:pPr>
        <w:spacing w:line="360" w:lineRule="auto"/>
        <w:ind w:firstLineChars="200" w:firstLine="643"/>
        <w:outlineLvl w:val="2"/>
        <w:rPr>
          <w:rFonts w:ascii="仿宋_GB2312" w:eastAsia="仿宋_GB2312"/>
          <w:b/>
          <w:sz w:val="32"/>
        </w:rPr>
      </w:pPr>
      <w:r w:rsidRPr="005A1D30">
        <w:rPr>
          <w:rFonts w:ascii="仿宋_GB2312" w:eastAsia="仿宋_GB2312" w:hAnsi="宋体" w:hint="eastAsia"/>
          <w:b/>
          <w:sz w:val="32"/>
        </w:rPr>
        <w:t>一、</w:t>
      </w:r>
      <w:r w:rsidR="00A60678" w:rsidRPr="005A1D30">
        <w:rPr>
          <w:rFonts w:ascii="仿宋_GB2312" w:eastAsia="仿宋_GB2312" w:hAnsi="宋体" w:hint="eastAsia"/>
          <w:b/>
          <w:sz w:val="32"/>
        </w:rPr>
        <w:t>本</w:t>
      </w:r>
      <w:r w:rsidRPr="005A1D30">
        <w:rPr>
          <w:rFonts w:ascii="仿宋_GB2312" w:eastAsia="仿宋_GB2312" w:hAnsi="宋体" w:hint="eastAsia"/>
          <w:b/>
          <w:sz w:val="32"/>
        </w:rPr>
        <w:t>部门</w:t>
      </w:r>
      <w:r w:rsidR="001E0572" w:rsidRPr="005A1D30">
        <w:rPr>
          <w:rFonts w:ascii="仿宋_GB2312" w:eastAsia="仿宋_GB2312" w:hAnsi="宋体" w:hint="eastAsia"/>
          <w:b/>
          <w:sz w:val="32"/>
          <w:szCs w:val="30"/>
        </w:rPr>
        <w:t>2019</w:t>
      </w:r>
      <w:r w:rsidRPr="005A1D30">
        <w:rPr>
          <w:rFonts w:ascii="仿宋_GB2312" w:eastAsia="仿宋_GB2312" w:hAnsi="宋体" w:hint="eastAsia"/>
          <w:b/>
          <w:sz w:val="32"/>
          <w:szCs w:val="30"/>
        </w:rPr>
        <w:t>年度收入支出预算总体情况说明</w:t>
      </w:r>
    </w:p>
    <w:p w:rsidR="00B625AC" w:rsidRPr="005A1D30" w:rsidRDefault="00B625AC" w:rsidP="00B560D2">
      <w:pPr>
        <w:spacing w:line="360" w:lineRule="auto"/>
        <w:rPr>
          <w:rFonts w:ascii="仿宋_GB2312" w:eastAsia="仿宋_GB2312"/>
          <w:sz w:val="32"/>
          <w:szCs w:val="30"/>
        </w:rPr>
      </w:pPr>
      <w:r w:rsidRPr="005A1D30">
        <w:rPr>
          <w:rFonts w:ascii="仿宋_GB2312" w:eastAsia="仿宋_GB2312" w:hAnsi="宋体" w:hint="eastAsia"/>
          <w:sz w:val="32"/>
        </w:rPr>
        <w:t xml:space="preserve">    </w:t>
      </w:r>
      <w:r w:rsidR="00A60678" w:rsidRPr="005A1D30">
        <w:rPr>
          <w:rFonts w:ascii="仿宋_GB2312" w:eastAsia="仿宋_GB2312" w:hint="eastAsia"/>
          <w:sz w:val="32"/>
          <w:szCs w:val="32"/>
        </w:rPr>
        <w:t>按照综合预算的原则，本部门所有收入和支出均纳入部门预算管理</w:t>
      </w:r>
      <w:r w:rsidR="009854CA" w:rsidRPr="005A1D30">
        <w:rPr>
          <w:rFonts w:ascii="仿宋_GB2312" w:eastAsia="仿宋_GB2312" w:hint="eastAsia"/>
          <w:sz w:val="32"/>
          <w:szCs w:val="32"/>
        </w:rPr>
        <w:t>，收支总预算</w:t>
      </w:r>
      <w:r w:rsidR="00BF529D" w:rsidRPr="005A1D30">
        <w:rPr>
          <w:rFonts w:ascii="仿宋_GB2312" w:eastAsia="仿宋_GB2312" w:hAnsi="宋体" w:hint="eastAsia"/>
          <w:sz w:val="32"/>
          <w:szCs w:val="30"/>
        </w:rPr>
        <w:t>46.54</w:t>
      </w:r>
      <w:r w:rsidR="009854CA" w:rsidRPr="005A1D30">
        <w:rPr>
          <w:rFonts w:ascii="仿宋_GB2312" w:eastAsia="仿宋_GB2312" w:hint="eastAsia"/>
          <w:sz w:val="32"/>
          <w:szCs w:val="32"/>
        </w:rPr>
        <w:t>万元</w:t>
      </w:r>
      <w:r w:rsidR="00A60678" w:rsidRPr="005A1D30">
        <w:rPr>
          <w:rFonts w:ascii="仿宋_GB2312" w:eastAsia="仿宋_GB2312" w:hint="eastAsia"/>
          <w:sz w:val="32"/>
          <w:szCs w:val="32"/>
        </w:rPr>
        <w:t>。收入包括：经费拨款（补助）、</w:t>
      </w:r>
      <w:r w:rsidR="009854CA" w:rsidRPr="005A1D30">
        <w:rPr>
          <w:rFonts w:ascii="仿宋_GB2312" w:eastAsia="仿宋_GB2312" w:hint="eastAsia"/>
          <w:sz w:val="32"/>
          <w:szCs w:val="32"/>
        </w:rPr>
        <w:t>行政性收费收入</w:t>
      </w:r>
      <w:r w:rsidR="00BF529D" w:rsidRPr="005A1D30">
        <w:rPr>
          <w:rFonts w:ascii="仿宋_GB2312" w:eastAsia="仿宋_GB2312" w:hint="eastAsia"/>
          <w:sz w:val="32"/>
          <w:szCs w:val="32"/>
        </w:rPr>
        <w:t>；</w:t>
      </w:r>
      <w:r w:rsidR="00A60678" w:rsidRPr="005A1D30">
        <w:rPr>
          <w:rFonts w:ascii="仿宋_GB2312" w:eastAsia="仿宋_GB2312" w:hint="eastAsia"/>
          <w:sz w:val="32"/>
          <w:szCs w:val="32"/>
        </w:rPr>
        <w:t>支出包括：</w:t>
      </w:r>
      <w:r w:rsidR="00AA7268" w:rsidRPr="005A1D30">
        <w:rPr>
          <w:rFonts w:ascii="仿宋_GB2312" w:eastAsia="仿宋_GB2312" w:hint="eastAsia"/>
          <w:sz w:val="32"/>
          <w:szCs w:val="32"/>
        </w:rPr>
        <w:t>科学技术</w:t>
      </w:r>
      <w:r w:rsidR="00A17950" w:rsidRPr="005A1D30">
        <w:rPr>
          <w:rFonts w:ascii="仿宋_GB2312" w:eastAsia="仿宋_GB2312" w:hint="eastAsia"/>
          <w:sz w:val="32"/>
          <w:szCs w:val="32"/>
        </w:rPr>
        <w:t>支出</w:t>
      </w:r>
      <w:r w:rsidR="00A60678" w:rsidRPr="005A1D30">
        <w:rPr>
          <w:rFonts w:ascii="仿宋_GB2312" w:eastAsia="仿宋_GB2312" w:hint="eastAsia"/>
          <w:sz w:val="32"/>
          <w:szCs w:val="32"/>
        </w:rPr>
        <w:t>。</w:t>
      </w:r>
    </w:p>
    <w:p w:rsidR="00B625AC" w:rsidRPr="005A1D30" w:rsidRDefault="00B625AC" w:rsidP="00B560D2">
      <w:pPr>
        <w:spacing w:line="360" w:lineRule="auto"/>
        <w:outlineLvl w:val="2"/>
        <w:rPr>
          <w:rFonts w:ascii="仿宋_GB2312" w:eastAsia="仿宋_GB2312"/>
          <w:b/>
          <w:sz w:val="32"/>
        </w:rPr>
      </w:pPr>
      <w:r w:rsidRPr="005A1D30">
        <w:rPr>
          <w:rFonts w:ascii="仿宋_GB2312" w:eastAsia="仿宋_GB2312" w:hAnsi="宋体" w:hint="eastAsia"/>
          <w:sz w:val="32"/>
        </w:rPr>
        <w:t xml:space="preserve">    </w:t>
      </w:r>
      <w:r w:rsidRPr="005A1D30">
        <w:rPr>
          <w:rFonts w:ascii="仿宋_GB2312" w:eastAsia="仿宋_GB2312" w:hAnsi="宋体" w:hint="eastAsia"/>
          <w:b/>
          <w:sz w:val="32"/>
        </w:rPr>
        <w:t>二、</w:t>
      </w:r>
      <w:r w:rsidR="009854CA" w:rsidRPr="005A1D30">
        <w:rPr>
          <w:rFonts w:ascii="仿宋_GB2312" w:eastAsia="仿宋_GB2312" w:hAnsi="宋体" w:hint="eastAsia"/>
          <w:b/>
          <w:sz w:val="32"/>
        </w:rPr>
        <w:t>本</w:t>
      </w:r>
      <w:r w:rsidRPr="005A1D30">
        <w:rPr>
          <w:rFonts w:ascii="仿宋_GB2312" w:eastAsia="仿宋_GB2312" w:hAnsi="宋体" w:hint="eastAsia"/>
          <w:b/>
          <w:sz w:val="32"/>
        </w:rPr>
        <w:t>部门</w:t>
      </w:r>
      <w:r w:rsidR="001E0572" w:rsidRPr="005A1D30">
        <w:rPr>
          <w:rFonts w:ascii="仿宋_GB2312" w:eastAsia="仿宋_GB2312" w:hAnsi="宋体" w:hint="eastAsia"/>
          <w:b/>
          <w:sz w:val="32"/>
          <w:szCs w:val="30"/>
        </w:rPr>
        <w:t>2019</w:t>
      </w:r>
      <w:r w:rsidR="009854CA" w:rsidRPr="005A1D30">
        <w:rPr>
          <w:rFonts w:ascii="仿宋_GB2312" w:eastAsia="仿宋_GB2312" w:hAnsi="宋体" w:hint="eastAsia"/>
          <w:b/>
          <w:sz w:val="32"/>
          <w:szCs w:val="30"/>
        </w:rPr>
        <w:t>年度</w:t>
      </w:r>
      <w:r w:rsidRPr="005A1D30">
        <w:rPr>
          <w:rFonts w:ascii="仿宋_GB2312" w:eastAsia="仿宋_GB2312" w:hAnsi="宋体" w:hint="eastAsia"/>
          <w:b/>
          <w:sz w:val="32"/>
          <w:szCs w:val="30"/>
        </w:rPr>
        <w:t>收入预算情况说明</w:t>
      </w:r>
    </w:p>
    <w:p w:rsidR="00B625AC" w:rsidRPr="005A1D30" w:rsidRDefault="00B625AC" w:rsidP="00496BF5">
      <w:pPr>
        <w:spacing w:line="360" w:lineRule="auto"/>
        <w:rPr>
          <w:rFonts w:ascii="仿宋_GB2312" w:eastAsia="仿宋_GB2312"/>
          <w:sz w:val="32"/>
        </w:rPr>
      </w:pPr>
      <w:r w:rsidRPr="005A1D30">
        <w:rPr>
          <w:rFonts w:ascii="仿宋_GB2312" w:eastAsia="仿宋_GB2312" w:hAnsi="宋体" w:hint="eastAsia"/>
          <w:sz w:val="32"/>
        </w:rPr>
        <w:t xml:space="preserve">    收入合计</w:t>
      </w:r>
      <w:r w:rsidR="00AA7268" w:rsidRPr="005A1D30">
        <w:rPr>
          <w:rFonts w:ascii="仿宋_GB2312" w:eastAsia="仿宋_GB2312" w:hAnsi="宋体" w:hint="eastAsia"/>
          <w:sz w:val="32"/>
        </w:rPr>
        <w:t>46.54</w:t>
      </w:r>
      <w:r w:rsidRPr="005A1D30">
        <w:rPr>
          <w:rFonts w:ascii="仿宋_GB2312" w:eastAsia="仿宋_GB2312" w:hAnsi="宋体" w:hint="eastAsia"/>
          <w:sz w:val="32"/>
        </w:rPr>
        <w:t>万元，其中：</w:t>
      </w:r>
      <w:r w:rsidR="009854CA" w:rsidRPr="005A1D30">
        <w:rPr>
          <w:rFonts w:ascii="仿宋_GB2312" w:eastAsia="仿宋_GB2312" w:hint="eastAsia"/>
          <w:sz w:val="32"/>
          <w:szCs w:val="32"/>
        </w:rPr>
        <w:t>经费拨款（补助）</w:t>
      </w:r>
      <w:r w:rsidRPr="005A1D30">
        <w:rPr>
          <w:rFonts w:ascii="仿宋_GB2312" w:eastAsia="仿宋_GB2312" w:hAnsi="宋体" w:hint="eastAsia"/>
          <w:sz w:val="32"/>
        </w:rPr>
        <w:t>收入</w:t>
      </w:r>
      <w:r w:rsidR="00AA7268" w:rsidRPr="005A1D30">
        <w:rPr>
          <w:rFonts w:ascii="仿宋_GB2312" w:eastAsia="仿宋_GB2312" w:hAnsi="宋体" w:hint="eastAsia"/>
          <w:sz w:val="32"/>
        </w:rPr>
        <w:t>36.04</w:t>
      </w:r>
      <w:r w:rsidRPr="005A1D30">
        <w:rPr>
          <w:rFonts w:ascii="仿宋_GB2312" w:eastAsia="仿宋_GB2312" w:hAnsi="宋体" w:hint="eastAsia"/>
          <w:sz w:val="32"/>
        </w:rPr>
        <w:t>万元，占</w:t>
      </w:r>
      <w:r w:rsidR="00AA7268" w:rsidRPr="005A1D30">
        <w:rPr>
          <w:rFonts w:ascii="仿宋_GB2312" w:eastAsia="仿宋_GB2312" w:hAnsi="宋体" w:hint="eastAsia"/>
          <w:sz w:val="32"/>
        </w:rPr>
        <w:t>77.44</w:t>
      </w:r>
      <w:r w:rsidRPr="005A1D30">
        <w:rPr>
          <w:rFonts w:ascii="仿宋_GB2312" w:eastAsia="仿宋_GB2312" w:hAnsi="宋体" w:hint="eastAsia"/>
          <w:sz w:val="32"/>
        </w:rPr>
        <w:t>%；</w:t>
      </w:r>
      <w:r w:rsidR="009854CA" w:rsidRPr="005A1D30">
        <w:rPr>
          <w:rFonts w:ascii="仿宋_GB2312" w:eastAsia="仿宋_GB2312" w:hint="eastAsia"/>
          <w:sz w:val="32"/>
          <w:szCs w:val="32"/>
        </w:rPr>
        <w:t>行政性收费收入</w:t>
      </w:r>
      <w:r w:rsidR="00AA7268" w:rsidRPr="005A1D30">
        <w:rPr>
          <w:rFonts w:ascii="仿宋_GB2312" w:eastAsia="仿宋_GB2312" w:hAnsi="宋体" w:hint="eastAsia"/>
          <w:sz w:val="32"/>
        </w:rPr>
        <w:t>10.50</w:t>
      </w:r>
      <w:r w:rsidRPr="005A1D30">
        <w:rPr>
          <w:rFonts w:ascii="仿宋_GB2312" w:eastAsia="仿宋_GB2312" w:hAnsi="宋体" w:hint="eastAsia"/>
          <w:sz w:val="32"/>
        </w:rPr>
        <w:t>万元，占</w:t>
      </w:r>
      <w:r w:rsidR="00AA7268" w:rsidRPr="005A1D30">
        <w:rPr>
          <w:rFonts w:ascii="仿宋_GB2312" w:eastAsia="仿宋_GB2312" w:hAnsi="宋体" w:hint="eastAsia"/>
          <w:sz w:val="32"/>
        </w:rPr>
        <w:t>22.56</w:t>
      </w:r>
      <w:r w:rsidRPr="005A1D30">
        <w:rPr>
          <w:rFonts w:ascii="仿宋_GB2312" w:eastAsia="仿宋_GB2312" w:hAnsi="宋体" w:hint="eastAsia"/>
          <w:sz w:val="32"/>
        </w:rPr>
        <w:t>%</w:t>
      </w:r>
      <w:r w:rsidRPr="005A1D30">
        <w:rPr>
          <w:rFonts w:ascii="仿宋_GB2312" w:eastAsia="仿宋_GB2312" w:hAnsi="宋体" w:hint="eastAsia"/>
          <w:sz w:val="32"/>
          <w:szCs w:val="30"/>
        </w:rPr>
        <w:t>。</w:t>
      </w:r>
    </w:p>
    <w:p w:rsidR="00B625AC" w:rsidRPr="005A1D30" w:rsidRDefault="00B625AC" w:rsidP="00B560D2">
      <w:pPr>
        <w:spacing w:line="360" w:lineRule="auto"/>
        <w:outlineLvl w:val="2"/>
        <w:rPr>
          <w:rFonts w:ascii="仿宋_GB2312" w:eastAsia="仿宋_GB2312"/>
          <w:b/>
          <w:sz w:val="32"/>
        </w:rPr>
      </w:pPr>
      <w:r w:rsidRPr="005A1D30">
        <w:rPr>
          <w:rFonts w:ascii="仿宋_GB2312" w:eastAsia="仿宋_GB2312" w:hAnsi="宋体" w:hint="eastAsia"/>
          <w:sz w:val="32"/>
        </w:rPr>
        <w:t xml:space="preserve">    </w:t>
      </w:r>
      <w:r w:rsidRPr="005A1D30">
        <w:rPr>
          <w:rFonts w:ascii="仿宋_GB2312" w:eastAsia="仿宋_GB2312" w:hAnsi="宋体" w:hint="eastAsia"/>
          <w:b/>
          <w:sz w:val="32"/>
        </w:rPr>
        <w:t>三、</w:t>
      </w:r>
      <w:r w:rsidR="009854CA"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009854CA" w:rsidRPr="005A1D30">
        <w:rPr>
          <w:rFonts w:ascii="仿宋_GB2312" w:eastAsia="仿宋_GB2312" w:hAnsi="宋体" w:hint="eastAsia"/>
          <w:b/>
          <w:sz w:val="32"/>
          <w:szCs w:val="30"/>
        </w:rPr>
        <w:t>年度</w:t>
      </w:r>
      <w:r w:rsidRPr="005A1D30">
        <w:rPr>
          <w:rFonts w:ascii="仿宋_GB2312" w:eastAsia="仿宋_GB2312" w:hAnsi="宋体" w:hint="eastAsia"/>
          <w:b/>
          <w:sz w:val="32"/>
          <w:szCs w:val="30"/>
        </w:rPr>
        <w:t>支出预算情况说明</w:t>
      </w:r>
    </w:p>
    <w:p w:rsidR="00B625AC" w:rsidRPr="005A1D30" w:rsidRDefault="00B625AC" w:rsidP="00496BF5">
      <w:pPr>
        <w:spacing w:line="360" w:lineRule="auto"/>
        <w:rPr>
          <w:rFonts w:ascii="仿宋_GB2312" w:eastAsia="仿宋_GB2312"/>
          <w:sz w:val="32"/>
        </w:rPr>
      </w:pPr>
      <w:r w:rsidRPr="005A1D30">
        <w:rPr>
          <w:rFonts w:ascii="仿宋_GB2312" w:eastAsia="仿宋_GB2312" w:hAnsi="宋体" w:hint="eastAsia"/>
          <w:sz w:val="32"/>
        </w:rPr>
        <w:t xml:space="preserve">    支出合计</w:t>
      </w:r>
      <w:r w:rsidR="00AA7268" w:rsidRPr="005A1D30">
        <w:rPr>
          <w:rFonts w:ascii="仿宋_GB2312" w:eastAsia="仿宋_GB2312" w:hAnsi="宋体" w:hint="eastAsia"/>
          <w:sz w:val="32"/>
        </w:rPr>
        <w:t>45.54</w:t>
      </w:r>
      <w:r w:rsidRPr="005A1D30">
        <w:rPr>
          <w:rFonts w:ascii="仿宋_GB2312" w:eastAsia="仿宋_GB2312" w:hAnsi="宋体" w:hint="eastAsia"/>
          <w:sz w:val="32"/>
        </w:rPr>
        <w:t>万元，其中：基本支出</w:t>
      </w:r>
      <w:r w:rsidR="00AA7268" w:rsidRPr="005A1D30">
        <w:rPr>
          <w:rFonts w:ascii="仿宋_GB2312" w:eastAsia="仿宋_GB2312" w:hAnsi="宋体" w:hint="eastAsia"/>
          <w:sz w:val="32"/>
        </w:rPr>
        <w:t>36.04</w:t>
      </w:r>
      <w:r w:rsidR="00496BF5" w:rsidRPr="005A1D30">
        <w:rPr>
          <w:rFonts w:ascii="仿宋_GB2312" w:eastAsia="仿宋_GB2312" w:hAnsi="宋体" w:hint="eastAsia"/>
          <w:sz w:val="32"/>
        </w:rPr>
        <w:t>万元，</w:t>
      </w:r>
      <w:r w:rsidRPr="005A1D30">
        <w:rPr>
          <w:rFonts w:ascii="仿宋_GB2312" w:eastAsia="仿宋_GB2312" w:hAnsi="宋体" w:hint="eastAsia"/>
          <w:sz w:val="32"/>
        </w:rPr>
        <w:t>占</w:t>
      </w:r>
      <w:r w:rsidR="00AA7268" w:rsidRPr="005A1D30">
        <w:rPr>
          <w:rFonts w:ascii="仿宋_GB2312" w:eastAsia="仿宋_GB2312" w:hAnsi="宋体" w:hint="eastAsia"/>
          <w:sz w:val="32"/>
        </w:rPr>
        <w:t>77.44</w:t>
      </w:r>
      <w:r w:rsidRPr="005A1D30">
        <w:rPr>
          <w:rFonts w:ascii="仿宋_GB2312" w:eastAsia="仿宋_GB2312" w:hAnsi="宋体" w:hint="eastAsia"/>
          <w:sz w:val="32"/>
        </w:rPr>
        <w:t>%；项目支出</w:t>
      </w:r>
      <w:r w:rsidR="00AA7268" w:rsidRPr="005A1D30">
        <w:rPr>
          <w:rFonts w:ascii="仿宋_GB2312" w:eastAsia="仿宋_GB2312" w:hAnsi="宋体" w:hint="eastAsia"/>
          <w:sz w:val="32"/>
        </w:rPr>
        <w:t>10.50</w:t>
      </w:r>
      <w:r w:rsidRPr="005A1D30">
        <w:rPr>
          <w:rFonts w:ascii="仿宋_GB2312" w:eastAsia="仿宋_GB2312" w:hAnsi="宋体" w:hint="eastAsia"/>
          <w:sz w:val="32"/>
        </w:rPr>
        <w:t>万元，占</w:t>
      </w:r>
      <w:r w:rsidR="00AA7268" w:rsidRPr="005A1D30">
        <w:rPr>
          <w:rFonts w:ascii="仿宋_GB2312" w:eastAsia="仿宋_GB2312" w:hAnsi="宋体" w:hint="eastAsia"/>
          <w:sz w:val="32"/>
        </w:rPr>
        <w:t>22.56</w:t>
      </w:r>
      <w:r w:rsidRPr="005A1D30">
        <w:rPr>
          <w:rFonts w:ascii="仿宋_GB2312" w:eastAsia="仿宋_GB2312" w:hAnsi="宋体" w:hint="eastAsia"/>
          <w:sz w:val="32"/>
        </w:rPr>
        <w:t>%</w:t>
      </w:r>
      <w:r w:rsidRPr="005A1D30">
        <w:rPr>
          <w:rFonts w:ascii="仿宋_GB2312" w:eastAsia="仿宋_GB2312" w:hAnsi="宋体" w:hint="eastAsia"/>
          <w:sz w:val="32"/>
          <w:szCs w:val="30"/>
        </w:rPr>
        <w:t>。</w:t>
      </w:r>
    </w:p>
    <w:p w:rsidR="00B625AC" w:rsidRPr="005A1D30" w:rsidRDefault="00B625AC" w:rsidP="00B560D2">
      <w:pPr>
        <w:spacing w:line="360" w:lineRule="auto"/>
        <w:outlineLvl w:val="2"/>
        <w:rPr>
          <w:rFonts w:ascii="仿宋_GB2312" w:eastAsia="仿宋_GB2312"/>
          <w:b/>
          <w:sz w:val="32"/>
        </w:rPr>
      </w:pPr>
      <w:r w:rsidRPr="005A1D30">
        <w:rPr>
          <w:rFonts w:ascii="仿宋_GB2312" w:eastAsia="仿宋_GB2312" w:hAnsi="宋体" w:hint="eastAsia"/>
          <w:sz w:val="32"/>
        </w:rPr>
        <w:t xml:space="preserve">   </w:t>
      </w:r>
      <w:r w:rsidRPr="005A1D30">
        <w:rPr>
          <w:rFonts w:ascii="仿宋_GB2312" w:eastAsia="仿宋_GB2312" w:hAnsi="宋体" w:hint="eastAsia"/>
          <w:b/>
          <w:sz w:val="32"/>
        </w:rPr>
        <w:t xml:space="preserve"> 四、</w:t>
      </w:r>
      <w:r w:rsidR="009854CA"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009854CA" w:rsidRPr="005A1D30">
        <w:rPr>
          <w:rFonts w:ascii="仿宋_GB2312" w:eastAsia="仿宋_GB2312" w:hAnsi="宋体" w:hint="eastAsia"/>
          <w:b/>
          <w:sz w:val="32"/>
          <w:szCs w:val="30"/>
        </w:rPr>
        <w:t>年度</w:t>
      </w:r>
      <w:r w:rsidR="00E656CE" w:rsidRPr="005A1D30">
        <w:rPr>
          <w:rFonts w:ascii="仿宋_GB2312" w:eastAsia="仿宋_GB2312" w:hAnsi="宋体" w:hint="eastAsia"/>
          <w:b/>
          <w:sz w:val="32"/>
          <w:szCs w:val="30"/>
        </w:rPr>
        <w:t>一般公共预算财政拨款收支</w:t>
      </w:r>
      <w:r w:rsidRPr="005A1D30">
        <w:rPr>
          <w:rFonts w:ascii="仿宋_GB2312" w:eastAsia="仿宋_GB2312" w:hAnsi="宋体" w:hint="eastAsia"/>
          <w:b/>
          <w:sz w:val="32"/>
          <w:szCs w:val="30"/>
        </w:rPr>
        <w:t>总体情况说明</w:t>
      </w:r>
    </w:p>
    <w:p w:rsidR="00B625AC" w:rsidRPr="005A1D30" w:rsidRDefault="00E656CE" w:rsidP="00B560D2">
      <w:pPr>
        <w:spacing w:line="360" w:lineRule="auto"/>
        <w:ind w:firstLine="645"/>
        <w:rPr>
          <w:rFonts w:ascii="仿宋_GB2312" w:eastAsia="仿宋_GB2312"/>
          <w:sz w:val="32"/>
          <w:szCs w:val="30"/>
        </w:rPr>
      </w:pPr>
      <w:r w:rsidRPr="005A1D30">
        <w:rPr>
          <w:rFonts w:ascii="仿宋_GB2312" w:eastAsia="仿宋_GB2312" w:hint="eastAsia"/>
          <w:sz w:val="32"/>
          <w:szCs w:val="32"/>
        </w:rPr>
        <w:t>收支总预算</w:t>
      </w:r>
      <w:r w:rsidR="00AA7268" w:rsidRPr="005A1D30">
        <w:rPr>
          <w:rFonts w:ascii="仿宋_GB2312" w:eastAsia="仿宋_GB2312" w:hAnsi="宋体" w:hint="eastAsia"/>
          <w:sz w:val="32"/>
        </w:rPr>
        <w:t>46.54</w:t>
      </w:r>
      <w:r w:rsidRPr="005A1D30">
        <w:rPr>
          <w:rFonts w:ascii="仿宋_GB2312" w:eastAsia="仿宋_GB2312" w:hint="eastAsia"/>
          <w:sz w:val="32"/>
          <w:szCs w:val="32"/>
        </w:rPr>
        <w:t>万元</w:t>
      </w:r>
      <w:r w:rsidR="00A17950" w:rsidRPr="005A1D30">
        <w:rPr>
          <w:rFonts w:ascii="仿宋_GB2312" w:eastAsia="仿宋_GB2312" w:hint="eastAsia"/>
          <w:sz w:val="32"/>
          <w:szCs w:val="32"/>
        </w:rPr>
        <w:t>，</w:t>
      </w:r>
      <w:r w:rsidR="00A17950" w:rsidRPr="005A1D30">
        <w:rPr>
          <w:rFonts w:ascii="仿宋_GB2312" w:eastAsia="仿宋_GB2312" w:hAnsi="宋体" w:hint="eastAsia"/>
          <w:sz w:val="32"/>
          <w:szCs w:val="30"/>
        </w:rPr>
        <w:t>比</w:t>
      </w:r>
      <w:r w:rsidR="001E0572" w:rsidRPr="005A1D30">
        <w:rPr>
          <w:rFonts w:ascii="仿宋_GB2312" w:eastAsia="仿宋_GB2312" w:hAnsi="宋体" w:hint="eastAsia"/>
          <w:sz w:val="32"/>
          <w:szCs w:val="30"/>
        </w:rPr>
        <w:t>2018</w:t>
      </w:r>
      <w:r w:rsidR="00A17950" w:rsidRPr="005A1D30">
        <w:rPr>
          <w:rFonts w:ascii="仿宋_GB2312" w:eastAsia="仿宋_GB2312" w:hAnsi="宋体" w:hint="eastAsia"/>
          <w:sz w:val="32"/>
          <w:szCs w:val="30"/>
        </w:rPr>
        <w:t>年增加</w:t>
      </w:r>
      <w:r w:rsidR="00AA7268" w:rsidRPr="005A1D30">
        <w:rPr>
          <w:rFonts w:ascii="仿宋_GB2312" w:eastAsia="仿宋_GB2312" w:hAnsi="宋体" w:hint="eastAsia"/>
          <w:sz w:val="32"/>
          <w:szCs w:val="30"/>
        </w:rPr>
        <w:t>2.98</w:t>
      </w:r>
      <w:r w:rsidR="00A17950" w:rsidRPr="005A1D30">
        <w:rPr>
          <w:rFonts w:ascii="仿宋_GB2312" w:eastAsia="仿宋_GB2312" w:hAnsi="宋体" w:hint="eastAsia"/>
          <w:sz w:val="32"/>
          <w:szCs w:val="30"/>
        </w:rPr>
        <w:t>万元</w:t>
      </w:r>
      <w:r w:rsidRPr="005A1D30">
        <w:rPr>
          <w:rFonts w:ascii="仿宋_GB2312" w:eastAsia="仿宋_GB2312" w:hint="eastAsia"/>
          <w:sz w:val="32"/>
          <w:szCs w:val="32"/>
        </w:rPr>
        <w:t>。收入全部为一般公共预算拨款，无政府性基金预算拨款；支出包括：</w:t>
      </w:r>
      <w:r w:rsidR="00AA7268" w:rsidRPr="005A1D30">
        <w:rPr>
          <w:rFonts w:ascii="仿宋_GB2312" w:eastAsia="仿宋_GB2312" w:hint="eastAsia"/>
          <w:sz w:val="32"/>
          <w:szCs w:val="32"/>
        </w:rPr>
        <w:t>科学技术</w:t>
      </w:r>
      <w:r w:rsidR="00A17950" w:rsidRPr="005A1D30">
        <w:rPr>
          <w:rFonts w:ascii="仿宋_GB2312" w:eastAsia="仿宋_GB2312" w:hint="eastAsia"/>
          <w:sz w:val="32"/>
          <w:szCs w:val="32"/>
        </w:rPr>
        <w:t>支出</w:t>
      </w:r>
      <w:r w:rsidRPr="005A1D30">
        <w:rPr>
          <w:rFonts w:ascii="仿宋_GB2312" w:eastAsia="仿宋_GB2312" w:hint="eastAsia"/>
          <w:sz w:val="32"/>
          <w:szCs w:val="32"/>
        </w:rPr>
        <w:t>。</w:t>
      </w:r>
    </w:p>
    <w:p w:rsidR="00B625AC" w:rsidRPr="005A1D30" w:rsidRDefault="00B625AC" w:rsidP="007819FD">
      <w:pPr>
        <w:spacing w:line="360" w:lineRule="auto"/>
        <w:ind w:firstLineChars="200" w:firstLine="643"/>
        <w:outlineLvl w:val="2"/>
        <w:rPr>
          <w:rFonts w:ascii="仿宋_GB2312" w:eastAsia="仿宋_GB2312"/>
          <w:b/>
          <w:sz w:val="32"/>
        </w:rPr>
      </w:pPr>
      <w:r w:rsidRPr="005A1D30">
        <w:rPr>
          <w:rFonts w:ascii="仿宋_GB2312" w:eastAsia="仿宋_GB2312" w:hAnsi="宋体" w:hint="eastAsia"/>
          <w:b/>
          <w:sz w:val="32"/>
          <w:szCs w:val="30"/>
        </w:rPr>
        <w:t>五、</w:t>
      </w:r>
      <w:r w:rsidR="009854CA"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009854CA" w:rsidRPr="005A1D30">
        <w:rPr>
          <w:rFonts w:ascii="仿宋_GB2312" w:eastAsia="仿宋_GB2312" w:hAnsi="宋体" w:hint="eastAsia"/>
          <w:b/>
          <w:sz w:val="32"/>
          <w:szCs w:val="30"/>
        </w:rPr>
        <w:t>年度</w:t>
      </w:r>
      <w:r w:rsidRPr="005A1D30">
        <w:rPr>
          <w:rFonts w:ascii="仿宋_GB2312" w:eastAsia="仿宋_GB2312" w:hAnsi="宋体" w:hint="eastAsia"/>
          <w:b/>
          <w:sz w:val="32"/>
          <w:szCs w:val="30"/>
        </w:rPr>
        <w:t>一般公共预算</w:t>
      </w:r>
      <w:r w:rsidR="00E656CE" w:rsidRPr="005A1D30">
        <w:rPr>
          <w:rFonts w:ascii="仿宋_GB2312" w:eastAsia="仿宋_GB2312" w:hAnsi="宋体" w:hint="eastAsia"/>
          <w:b/>
          <w:sz w:val="32"/>
          <w:szCs w:val="30"/>
        </w:rPr>
        <w:t>财政拨款</w:t>
      </w:r>
      <w:r w:rsidRPr="005A1D30">
        <w:rPr>
          <w:rFonts w:ascii="仿宋_GB2312" w:eastAsia="仿宋_GB2312" w:hAnsi="宋体" w:hint="eastAsia"/>
          <w:b/>
          <w:sz w:val="32"/>
          <w:szCs w:val="30"/>
        </w:rPr>
        <w:t>支出情况说明</w:t>
      </w:r>
    </w:p>
    <w:p w:rsidR="00B625AC" w:rsidRPr="005A1D30" w:rsidRDefault="00B625AC" w:rsidP="00B560D2">
      <w:pPr>
        <w:spacing w:line="360" w:lineRule="auto"/>
        <w:ind w:firstLine="645"/>
        <w:rPr>
          <w:rFonts w:ascii="仿宋_GB2312" w:eastAsia="仿宋_GB2312"/>
          <w:sz w:val="32"/>
          <w:szCs w:val="30"/>
        </w:rPr>
      </w:pPr>
      <w:r w:rsidRPr="005A1D30">
        <w:rPr>
          <w:rFonts w:ascii="仿宋_GB2312" w:eastAsia="仿宋_GB2312" w:hAnsi="宋体" w:hint="eastAsia"/>
          <w:sz w:val="32"/>
          <w:szCs w:val="30"/>
        </w:rPr>
        <w:t>支出</w:t>
      </w:r>
      <w:r w:rsidR="00D45CF1" w:rsidRPr="005A1D30">
        <w:rPr>
          <w:rFonts w:ascii="仿宋_GB2312" w:eastAsia="仿宋_GB2312" w:hAnsi="宋体" w:hint="eastAsia"/>
          <w:sz w:val="32"/>
          <w:szCs w:val="30"/>
        </w:rPr>
        <w:t>合计</w:t>
      </w:r>
      <w:r w:rsidR="00AA7268" w:rsidRPr="005A1D30">
        <w:rPr>
          <w:rFonts w:ascii="仿宋_GB2312" w:eastAsia="仿宋_GB2312" w:hAnsi="宋体" w:hint="eastAsia"/>
          <w:sz w:val="32"/>
          <w:szCs w:val="30"/>
        </w:rPr>
        <w:t>46.54</w:t>
      </w:r>
      <w:r w:rsidRPr="005A1D30">
        <w:rPr>
          <w:rFonts w:ascii="仿宋_GB2312" w:eastAsia="仿宋_GB2312" w:hAnsi="宋体" w:hint="eastAsia"/>
          <w:sz w:val="32"/>
          <w:szCs w:val="30"/>
        </w:rPr>
        <w:t>万元，</w:t>
      </w:r>
      <w:r w:rsidR="00A17950" w:rsidRPr="005A1D30">
        <w:rPr>
          <w:rFonts w:ascii="仿宋_GB2312" w:eastAsia="仿宋_GB2312" w:hAnsi="宋体" w:hint="eastAsia"/>
          <w:sz w:val="32"/>
          <w:szCs w:val="30"/>
        </w:rPr>
        <w:t>其中</w:t>
      </w:r>
      <w:r w:rsidR="00AA7268" w:rsidRPr="005A1D30">
        <w:rPr>
          <w:rFonts w:ascii="仿宋_GB2312" w:eastAsia="仿宋_GB2312" w:hint="eastAsia"/>
          <w:sz w:val="32"/>
          <w:szCs w:val="32"/>
        </w:rPr>
        <w:t>科学技术</w:t>
      </w:r>
      <w:r w:rsidR="00A17950" w:rsidRPr="005A1D30">
        <w:rPr>
          <w:rFonts w:ascii="仿宋_GB2312" w:eastAsia="仿宋_GB2312" w:hint="eastAsia"/>
          <w:sz w:val="32"/>
          <w:szCs w:val="32"/>
        </w:rPr>
        <w:t>支出</w:t>
      </w:r>
      <w:r w:rsidR="00AA7268" w:rsidRPr="005A1D30">
        <w:rPr>
          <w:rFonts w:ascii="仿宋_GB2312" w:eastAsia="仿宋_GB2312" w:hAnsi="宋体" w:hint="eastAsia"/>
          <w:sz w:val="32"/>
        </w:rPr>
        <w:t>46.54</w:t>
      </w:r>
      <w:r w:rsidR="00AA7268" w:rsidRPr="005A1D30">
        <w:rPr>
          <w:rFonts w:ascii="仿宋_GB2312" w:eastAsia="仿宋_GB2312" w:hint="eastAsia"/>
          <w:sz w:val="32"/>
          <w:szCs w:val="32"/>
        </w:rPr>
        <w:t>万元</w:t>
      </w:r>
      <w:r w:rsidRPr="005A1D30">
        <w:rPr>
          <w:rFonts w:ascii="仿宋_GB2312" w:eastAsia="仿宋_GB2312" w:hAnsi="宋体" w:hint="eastAsia"/>
          <w:sz w:val="32"/>
          <w:szCs w:val="30"/>
        </w:rPr>
        <w:t>。</w:t>
      </w:r>
    </w:p>
    <w:p w:rsidR="00B625AC" w:rsidRPr="005A1D30" w:rsidRDefault="00B625AC" w:rsidP="00B560D2">
      <w:pPr>
        <w:spacing w:line="360" w:lineRule="auto"/>
        <w:outlineLvl w:val="2"/>
        <w:rPr>
          <w:rFonts w:ascii="仿宋_GB2312" w:eastAsia="仿宋_GB2312"/>
          <w:b/>
          <w:sz w:val="32"/>
        </w:rPr>
      </w:pPr>
      <w:r w:rsidRPr="005A1D30">
        <w:rPr>
          <w:rFonts w:ascii="仿宋_GB2312" w:eastAsia="仿宋_GB2312" w:hAnsi="宋体" w:hint="eastAsia"/>
          <w:sz w:val="32"/>
        </w:rPr>
        <w:t xml:space="preserve">   </w:t>
      </w:r>
      <w:r w:rsidRPr="005A1D30">
        <w:rPr>
          <w:rFonts w:ascii="仿宋_GB2312" w:eastAsia="仿宋_GB2312" w:hAnsi="宋体" w:hint="eastAsia"/>
          <w:b/>
          <w:sz w:val="32"/>
        </w:rPr>
        <w:t xml:space="preserve"> 六、</w:t>
      </w:r>
      <w:r w:rsidR="009854CA"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009854CA" w:rsidRPr="005A1D30">
        <w:rPr>
          <w:rFonts w:ascii="仿宋_GB2312" w:eastAsia="仿宋_GB2312" w:hAnsi="宋体" w:hint="eastAsia"/>
          <w:b/>
          <w:sz w:val="32"/>
          <w:szCs w:val="30"/>
        </w:rPr>
        <w:t>年度</w:t>
      </w:r>
      <w:r w:rsidR="00D207F5" w:rsidRPr="005A1D30">
        <w:rPr>
          <w:rFonts w:ascii="仿宋_GB2312" w:eastAsia="仿宋_GB2312" w:hAnsi="宋体" w:hint="eastAsia"/>
          <w:b/>
          <w:sz w:val="32"/>
          <w:szCs w:val="30"/>
        </w:rPr>
        <w:t>一般公共预算财政拨款基本支出</w:t>
      </w:r>
      <w:r w:rsidRPr="005A1D30">
        <w:rPr>
          <w:rFonts w:ascii="仿宋_GB2312" w:eastAsia="仿宋_GB2312" w:hAnsi="宋体" w:hint="eastAsia"/>
          <w:b/>
          <w:sz w:val="32"/>
          <w:szCs w:val="30"/>
        </w:rPr>
        <w:t>情况说明</w:t>
      </w:r>
    </w:p>
    <w:p w:rsidR="009254C8" w:rsidRPr="005A1D30" w:rsidRDefault="00B625AC" w:rsidP="009254C8">
      <w:pPr>
        <w:spacing w:line="360" w:lineRule="auto"/>
        <w:ind w:firstLineChars="200" w:firstLine="640"/>
        <w:rPr>
          <w:rFonts w:ascii="仿宋_GB2312" w:eastAsia="仿宋_GB2312" w:hAnsi="宋体"/>
          <w:sz w:val="32"/>
          <w:szCs w:val="30"/>
        </w:rPr>
      </w:pPr>
      <w:r w:rsidRPr="005A1D30">
        <w:rPr>
          <w:rFonts w:ascii="仿宋_GB2312" w:eastAsia="仿宋_GB2312" w:hAnsi="宋体" w:hint="eastAsia"/>
          <w:sz w:val="32"/>
          <w:szCs w:val="30"/>
        </w:rPr>
        <w:lastRenderedPageBreak/>
        <w:t>基本支出</w:t>
      </w:r>
      <w:r w:rsidR="00D45CF1" w:rsidRPr="005A1D30">
        <w:rPr>
          <w:rFonts w:ascii="仿宋_GB2312" w:eastAsia="仿宋_GB2312" w:hAnsi="宋体" w:hint="eastAsia"/>
          <w:sz w:val="32"/>
          <w:szCs w:val="30"/>
        </w:rPr>
        <w:t>合计</w:t>
      </w:r>
      <w:r w:rsidR="00AA7268" w:rsidRPr="005A1D30">
        <w:rPr>
          <w:rFonts w:ascii="仿宋_GB2312" w:eastAsia="仿宋_GB2312" w:hAnsi="宋体" w:hint="eastAsia"/>
          <w:sz w:val="32"/>
          <w:szCs w:val="30"/>
        </w:rPr>
        <w:t>36.04</w:t>
      </w:r>
      <w:r w:rsidRPr="005A1D30">
        <w:rPr>
          <w:rFonts w:ascii="仿宋_GB2312" w:eastAsia="仿宋_GB2312" w:hAnsi="宋体" w:hint="eastAsia"/>
          <w:sz w:val="32"/>
          <w:szCs w:val="30"/>
        </w:rPr>
        <w:t>万元，其中：</w:t>
      </w:r>
    </w:p>
    <w:p w:rsidR="00C63962" w:rsidRPr="005A1D30" w:rsidRDefault="00B625AC" w:rsidP="00C63962">
      <w:pPr>
        <w:spacing w:line="360" w:lineRule="auto"/>
        <w:ind w:firstLineChars="200" w:firstLine="640"/>
        <w:rPr>
          <w:rFonts w:ascii="仿宋_GB2312" w:eastAsia="仿宋_GB2312"/>
          <w:sz w:val="32"/>
          <w:szCs w:val="30"/>
        </w:rPr>
      </w:pPr>
      <w:r w:rsidRPr="005A1D30">
        <w:rPr>
          <w:rFonts w:ascii="仿宋_GB2312" w:eastAsia="仿宋_GB2312" w:hAnsi="宋体" w:hint="eastAsia"/>
          <w:sz w:val="32"/>
          <w:szCs w:val="30"/>
        </w:rPr>
        <w:t>人员经费</w:t>
      </w:r>
      <w:r w:rsidR="00ED5FBE" w:rsidRPr="005A1D30">
        <w:rPr>
          <w:rFonts w:ascii="仿宋_GB2312" w:eastAsia="仿宋_GB2312" w:hAnsi="宋体" w:hint="eastAsia"/>
          <w:sz w:val="32"/>
          <w:szCs w:val="30"/>
        </w:rPr>
        <w:t>31.30</w:t>
      </w:r>
      <w:r w:rsidRPr="005A1D30">
        <w:rPr>
          <w:rFonts w:ascii="仿宋_GB2312" w:eastAsia="仿宋_GB2312" w:hAnsi="宋体" w:hint="eastAsia"/>
          <w:sz w:val="32"/>
          <w:szCs w:val="30"/>
        </w:rPr>
        <w:t>万元，主要包括：基本工资、津贴补贴</w:t>
      </w:r>
      <w:r w:rsidR="000C592A" w:rsidRPr="005A1D30">
        <w:rPr>
          <w:rFonts w:ascii="仿宋_GB2312" w:eastAsia="仿宋_GB2312" w:hAnsi="宋体" w:hint="eastAsia"/>
          <w:sz w:val="32"/>
          <w:szCs w:val="30"/>
        </w:rPr>
        <w:t>、奖金、</w:t>
      </w:r>
      <w:r w:rsidR="00925EFA" w:rsidRPr="005A1D30">
        <w:rPr>
          <w:rFonts w:ascii="仿宋_GB2312" w:eastAsia="仿宋_GB2312" w:hAnsi="宋体" w:hint="eastAsia"/>
          <w:sz w:val="32"/>
          <w:szCs w:val="30"/>
        </w:rPr>
        <w:t>绩效工资、机关事业单位基本养老保险缴费、</w:t>
      </w:r>
      <w:r w:rsidR="000C592A" w:rsidRPr="005A1D30">
        <w:rPr>
          <w:rFonts w:ascii="仿宋_GB2312" w:eastAsia="仿宋_GB2312" w:hAnsi="宋体" w:hint="eastAsia"/>
          <w:sz w:val="32"/>
          <w:szCs w:val="30"/>
        </w:rPr>
        <w:t>职工基本医疗保险缴费、其他社会保障缴费、住房公积金</w:t>
      </w:r>
      <w:r w:rsidR="00ED5FBE" w:rsidRPr="005A1D30">
        <w:rPr>
          <w:rFonts w:ascii="仿宋_GB2312" w:eastAsia="仿宋_GB2312" w:hAnsi="宋体" w:hint="eastAsia"/>
          <w:sz w:val="32"/>
          <w:szCs w:val="30"/>
        </w:rPr>
        <w:t>、奖励金</w:t>
      </w:r>
      <w:r w:rsidRPr="005A1D30">
        <w:rPr>
          <w:rFonts w:ascii="仿宋_GB2312" w:eastAsia="仿宋_GB2312" w:hAnsi="宋体" w:hint="eastAsia"/>
          <w:sz w:val="32"/>
          <w:szCs w:val="30"/>
        </w:rPr>
        <w:t>。</w:t>
      </w:r>
    </w:p>
    <w:p w:rsidR="00B625AC" w:rsidRPr="005A1D30" w:rsidRDefault="00B625AC" w:rsidP="00C63962">
      <w:pPr>
        <w:spacing w:line="360" w:lineRule="auto"/>
        <w:ind w:firstLineChars="200" w:firstLine="640"/>
        <w:rPr>
          <w:rFonts w:ascii="仿宋_GB2312" w:eastAsia="仿宋_GB2312"/>
          <w:sz w:val="32"/>
          <w:szCs w:val="30"/>
        </w:rPr>
      </w:pPr>
      <w:r w:rsidRPr="005A1D30">
        <w:rPr>
          <w:rFonts w:ascii="仿宋_GB2312" w:eastAsia="仿宋_GB2312" w:hAnsi="宋体" w:hint="eastAsia"/>
          <w:sz w:val="32"/>
        </w:rPr>
        <w:t>公用经费</w:t>
      </w:r>
      <w:r w:rsidR="00ED5FBE" w:rsidRPr="005A1D30">
        <w:rPr>
          <w:rFonts w:ascii="仿宋_GB2312" w:eastAsia="仿宋_GB2312" w:hAnsi="宋体" w:hint="eastAsia"/>
          <w:sz w:val="32"/>
        </w:rPr>
        <w:t>4.75</w:t>
      </w:r>
      <w:r w:rsidRPr="005A1D30">
        <w:rPr>
          <w:rFonts w:ascii="仿宋_GB2312" w:eastAsia="仿宋_GB2312" w:hAnsi="宋体" w:hint="eastAsia"/>
          <w:sz w:val="32"/>
        </w:rPr>
        <w:t>万元，主要包括：办公费、</w:t>
      </w:r>
      <w:r w:rsidR="00ED5FBE" w:rsidRPr="005A1D30">
        <w:rPr>
          <w:rFonts w:ascii="仿宋_GB2312" w:eastAsia="仿宋_GB2312" w:hAnsi="宋体" w:hint="eastAsia"/>
          <w:sz w:val="32"/>
        </w:rPr>
        <w:t>差旅</w:t>
      </w:r>
      <w:r w:rsidRPr="005A1D30">
        <w:rPr>
          <w:rFonts w:ascii="仿宋_GB2312" w:eastAsia="仿宋_GB2312" w:hAnsi="宋体" w:hint="eastAsia"/>
          <w:sz w:val="32"/>
        </w:rPr>
        <w:t>费</w:t>
      </w:r>
      <w:r w:rsidR="00ED5FBE" w:rsidRPr="005A1D30">
        <w:rPr>
          <w:rFonts w:ascii="仿宋_GB2312" w:eastAsia="仿宋_GB2312" w:hAnsi="宋体" w:hint="eastAsia"/>
          <w:sz w:val="32"/>
        </w:rPr>
        <w:t>、</w:t>
      </w:r>
      <w:r w:rsidR="000C592A" w:rsidRPr="005A1D30">
        <w:rPr>
          <w:rFonts w:ascii="仿宋_GB2312" w:eastAsia="仿宋_GB2312" w:hAnsi="宋体" w:hint="eastAsia"/>
          <w:sz w:val="32"/>
        </w:rPr>
        <w:t>公务用车运行维护费、其他交通费用</w:t>
      </w:r>
      <w:r w:rsidRPr="005A1D30">
        <w:rPr>
          <w:rFonts w:ascii="仿宋_GB2312" w:eastAsia="仿宋_GB2312" w:hAnsi="宋体" w:hint="eastAsia"/>
          <w:sz w:val="32"/>
        </w:rPr>
        <w:t>。</w:t>
      </w:r>
    </w:p>
    <w:p w:rsidR="00B625AC" w:rsidRPr="005A1D30" w:rsidRDefault="00B625AC" w:rsidP="00B560D2">
      <w:pPr>
        <w:spacing w:line="360" w:lineRule="auto"/>
        <w:outlineLvl w:val="2"/>
        <w:rPr>
          <w:rFonts w:ascii="仿宋_GB2312" w:eastAsia="仿宋_GB2312"/>
          <w:b/>
          <w:sz w:val="32"/>
        </w:rPr>
      </w:pPr>
      <w:r w:rsidRPr="005A1D30">
        <w:rPr>
          <w:rFonts w:ascii="仿宋_GB2312" w:eastAsia="仿宋_GB2312" w:hAnsi="宋体" w:hint="eastAsia"/>
          <w:sz w:val="32"/>
        </w:rPr>
        <w:t xml:space="preserve">    </w:t>
      </w:r>
      <w:r w:rsidRPr="005A1D30">
        <w:rPr>
          <w:rFonts w:ascii="仿宋_GB2312" w:eastAsia="仿宋_GB2312" w:hAnsi="宋体" w:hint="eastAsia"/>
          <w:b/>
          <w:sz w:val="32"/>
        </w:rPr>
        <w:t>七、</w:t>
      </w:r>
      <w:r w:rsidR="009854CA"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009854CA" w:rsidRPr="005A1D30">
        <w:rPr>
          <w:rFonts w:ascii="仿宋_GB2312" w:eastAsia="仿宋_GB2312" w:hAnsi="宋体" w:hint="eastAsia"/>
          <w:b/>
          <w:sz w:val="32"/>
          <w:szCs w:val="30"/>
        </w:rPr>
        <w:t>年度</w:t>
      </w:r>
      <w:r w:rsidR="00D207F5" w:rsidRPr="005A1D30">
        <w:rPr>
          <w:rFonts w:ascii="仿宋_GB2312" w:eastAsia="仿宋_GB2312" w:hAnsi="宋体" w:hint="eastAsia"/>
          <w:b/>
          <w:sz w:val="32"/>
          <w:szCs w:val="30"/>
        </w:rPr>
        <w:t>一般公共预算财政拨款“三公”经费支出</w:t>
      </w:r>
      <w:r w:rsidRPr="005A1D30">
        <w:rPr>
          <w:rFonts w:ascii="仿宋_GB2312" w:eastAsia="仿宋_GB2312" w:hAnsi="宋体" w:hint="eastAsia"/>
          <w:b/>
          <w:sz w:val="32"/>
          <w:szCs w:val="30"/>
        </w:rPr>
        <w:t>情况说明</w:t>
      </w:r>
    </w:p>
    <w:p w:rsidR="00B560D2" w:rsidRPr="005A1D30" w:rsidRDefault="00B560D2" w:rsidP="00D207F5">
      <w:pPr>
        <w:spacing w:line="360" w:lineRule="auto"/>
        <w:ind w:firstLineChars="200" w:firstLine="640"/>
        <w:rPr>
          <w:rFonts w:ascii="仿宋_GB2312" w:eastAsia="仿宋_GB2312"/>
          <w:sz w:val="32"/>
          <w:szCs w:val="32"/>
        </w:rPr>
      </w:pPr>
      <w:r w:rsidRPr="005A1D30">
        <w:rPr>
          <w:rFonts w:ascii="仿宋_GB2312" w:eastAsia="仿宋_GB2312" w:hint="eastAsia"/>
          <w:sz w:val="32"/>
          <w:szCs w:val="32"/>
        </w:rPr>
        <w:t>“</w:t>
      </w:r>
      <w:r w:rsidR="00ED5FBE" w:rsidRPr="005A1D30">
        <w:rPr>
          <w:rFonts w:ascii="仿宋_GB2312" w:eastAsia="仿宋_GB2312" w:hint="eastAsia"/>
          <w:sz w:val="32"/>
          <w:szCs w:val="32"/>
        </w:rPr>
        <w:t>“三公”经费财政拨款预算2万元，较上年增加</w:t>
      </w:r>
      <w:r w:rsidR="00ED5FBE" w:rsidRPr="005A1D30">
        <w:rPr>
          <w:rFonts w:ascii="仿宋_GB2312" w:eastAsia="仿宋_GB2312"/>
          <w:sz w:val="32"/>
          <w:szCs w:val="32"/>
        </w:rPr>
        <w:t>0</w:t>
      </w:r>
      <w:r w:rsidR="00ED5FBE" w:rsidRPr="005A1D30">
        <w:rPr>
          <w:rFonts w:ascii="仿宋_GB2312" w:eastAsia="仿宋_GB2312" w:hint="eastAsia"/>
          <w:sz w:val="32"/>
          <w:szCs w:val="32"/>
        </w:rPr>
        <w:t>万元。其中：因公出国（境）费</w:t>
      </w:r>
      <w:r w:rsidR="00ED5FBE" w:rsidRPr="005A1D30">
        <w:rPr>
          <w:rFonts w:ascii="仿宋_GB2312" w:eastAsia="仿宋_GB2312"/>
          <w:sz w:val="32"/>
          <w:szCs w:val="32"/>
        </w:rPr>
        <w:t>0</w:t>
      </w:r>
      <w:r w:rsidR="00ED5FBE" w:rsidRPr="005A1D30">
        <w:rPr>
          <w:rFonts w:ascii="仿宋_GB2312" w:eastAsia="仿宋_GB2312" w:hint="eastAsia"/>
          <w:sz w:val="32"/>
          <w:szCs w:val="32"/>
        </w:rPr>
        <w:t>万元，较上年增加</w:t>
      </w:r>
      <w:r w:rsidR="00ED5FBE" w:rsidRPr="005A1D30">
        <w:rPr>
          <w:rFonts w:ascii="仿宋_GB2312" w:eastAsia="仿宋_GB2312"/>
          <w:sz w:val="32"/>
          <w:szCs w:val="32"/>
        </w:rPr>
        <w:t>0</w:t>
      </w:r>
      <w:r w:rsidR="00ED5FBE" w:rsidRPr="005A1D30">
        <w:rPr>
          <w:rFonts w:ascii="仿宋_GB2312" w:eastAsia="仿宋_GB2312" w:hint="eastAsia"/>
          <w:sz w:val="32"/>
          <w:szCs w:val="32"/>
        </w:rPr>
        <w:t>万元；公务用车购置及运行维护费2万元，较上年增加</w:t>
      </w:r>
      <w:r w:rsidR="00ED5FBE" w:rsidRPr="005A1D30">
        <w:rPr>
          <w:rFonts w:ascii="仿宋_GB2312" w:eastAsia="仿宋_GB2312"/>
          <w:sz w:val="32"/>
          <w:szCs w:val="32"/>
        </w:rPr>
        <w:t>0</w:t>
      </w:r>
      <w:r w:rsidR="00ED5FBE" w:rsidRPr="005A1D30">
        <w:rPr>
          <w:rFonts w:ascii="仿宋_GB2312" w:eastAsia="仿宋_GB2312" w:hint="eastAsia"/>
          <w:sz w:val="32"/>
          <w:szCs w:val="32"/>
        </w:rPr>
        <w:t>万元；公务接待费</w:t>
      </w:r>
      <w:r w:rsidR="00ED5FBE" w:rsidRPr="005A1D30">
        <w:rPr>
          <w:rFonts w:ascii="仿宋_GB2312" w:eastAsia="仿宋_GB2312"/>
          <w:sz w:val="32"/>
          <w:szCs w:val="32"/>
        </w:rPr>
        <w:t>0</w:t>
      </w:r>
      <w:r w:rsidR="00ED5FBE" w:rsidRPr="005A1D30">
        <w:rPr>
          <w:rFonts w:ascii="仿宋_GB2312" w:eastAsia="仿宋_GB2312" w:hint="eastAsia"/>
          <w:sz w:val="32"/>
          <w:szCs w:val="32"/>
        </w:rPr>
        <w:t>万元，较上年增加</w:t>
      </w:r>
      <w:r w:rsidR="00ED5FBE" w:rsidRPr="005A1D30">
        <w:rPr>
          <w:rFonts w:ascii="仿宋_GB2312" w:eastAsia="仿宋_GB2312"/>
          <w:sz w:val="32"/>
          <w:szCs w:val="32"/>
        </w:rPr>
        <w:t>0</w:t>
      </w:r>
      <w:r w:rsidR="00ED5FBE" w:rsidRPr="005A1D30">
        <w:rPr>
          <w:rFonts w:ascii="仿宋_GB2312" w:eastAsia="仿宋_GB2312" w:hint="eastAsia"/>
          <w:sz w:val="32"/>
          <w:szCs w:val="32"/>
        </w:rPr>
        <w:t>万元。</w:t>
      </w:r>
    </w:p>
    <w:p w:rsidR="00D207F5" w:rsidRPr="005A1D30" w:rsidRDefault="00B625AC" w:rsidP="007819FD">
      <w:pPr>
        <w:spacing w:line="360" w:lineRule="auto"/>
        <w:ind w:firstLineChars="200" w:firstLine="643"/>
        <w:rPr>
          <w:rFonts w:ascii="仿宋_GB2312" w:eastAsia="仿宋_GB2312" w:hAnsi="宋体"/>
          <w:sz w:val="32"/>
          <w:szCs w:val="32"/>
        </w:rPr>
      </w:pPr>
      <w:r w:rsidRPr="005A1D30">
        <w:rPr>
          <w:rFonts w:ascii="仿宋_GB2312" w:eastAsia="仿宋_GB2312" w:hAnsi="宋体" w:hint="eastAsia"/>
          <w:b/>
          <w:sz w:val="32"/>
          <w:szCs w:val="32"/>
        </w:rPr>
        <w:t>八、</w:t>
      </w:r>
      <w:r w:rsidR="00D207F5"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00D207F5" w:rsidRPr="005A1D30">
        <w:rPr>
          <w:rFonts w:ascii="仿宋_GB2312" w:eastAsia="仿宋_GB2312" w:hAnsi="宋体" w:hint="eastAsia"/>
          <w:b/>
          <w:sz w:val="32"/>
          <w:szCs w:val="30"/>
        </w:rPr>
        <w:t>年度政府性基金支出情况说明</w:t>
      </w:r>
    </w:p>
    <w:p w:rsidR="00D207F5" w:rsidRPr="005A1D30" w:rsidRDefault="00D207F5" w:rsidP="00D207F5">
      <w:pPr>
        <w:autoSpaceDE w:val="0"/>
        <w:autoSpaceDN w:val="0"/>
        <w:adjustRightInd w:val="0"/>
        <w:spacing w:line="360" w:lineRule="auto"/>
        <w:ind w:firstLineChars="200" w:firstLine="640"/>
        <w:rPr>
          <w:rFonts w:ascii="仿宋_GB2312" w:eastAsia="仿宋_GB2312"/>
          <w:sz w:val="32"/>
          <w:szCs w:val="32"/>
        </w:rPr>
      </w:pPr>
      <w:r w:rsidRPr="005A1D30">
        <w:rPr>
          <w:rFonts w:ascii="仿宋_GB2312" w:eastAsia="仿宋_GB2312" w:hint="eastAsia"/>
          <w:sz w:val="32"/>
          <w:szCs w:val="32"/>
        </w:rPr>
        <w:t>无使用政府性基金预算拨款安排的支出。</w:t>
      </w:r>
    </w:p>
    <w:p w:rsidR="00B625AC" w:rsidRPr="005A1D30" w:rsidRDefault="00D207F5" w:rsidP="007819FD">
      <w:pPr>
        <w:spacing w:line="360" w:lineRule="auto"/>
        <w:ind w:firstLineChars="200" w:firstLine="643"/>
        <w:rPr>
          <w:rFonts w:ascii="仿宋_GB2312" w:eastAsia="仿宋_GB2312" w:hAnsi="宋体"/>
          <w:sz w:val="32"/>
          <w:szCs w:val="32"/>
        </w:rPr>
      </w:pPr>
      <w:r w:rsidRPr="005A1D30">
        <w:rPr>
          <w:rFonts w:ascii="仿宋_GB2312" w:eastAsia="仿宋_GB2312" w:hAnsi="宋体" w:hint="eastAsia"/>
          <w:b/>
          <w:sz w:val="32"/>
          <w:szCs w:val="32"/>
        </w:rPr>
        <w:t>九、</w:t>
      </w:r>
      <w:r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Pr="005A1D30">
        <w:rPr>
          <w:rFonts w:ascii="仿宋_GB2312" w:eastAsia="仿宋_GB2312" w:hAnsi="宋体" w:hint="eastAsia"/>
          <w:b/>
          <w:sz w:val="32"/>
          <w:szCs w:val="30"/>
        </w:rPr>
        <w:t>年度机关运行</w:t>
      </w:r>
      <w:r w:rsidR="000C592A" w:rsidRPr="005A1D30">
        <w:rPr>
          <w:rFonts w:ascii="仿宋_GB2312" w:eastAsia="仿宋_GB2312" w:hAnsi="宋体" w:hint="eastAsia"/>
          <w:b/>
          <w:sz w:val="32"/>
          <w:szCs w:val="30"/>
        </w:rPr>
        <w:t>经</w:t>
      </w:r>
      <w:r w:rsidRPr="005A1D30">
        <w:rPr>
          <w:rFonts w:ascii="仿宋_GB2312" w:eastAsia="仿宋_GB2312" w:hAnsi="宋体" w:hint="eastAsia"/>
          <w:b/>
          <w:sz w:val="32"/>
          <w:szCs w:val="30"/>
        </w:rPr>
        <w:t>费支出情况说明</w:t>
      </w:r>
    </w:p>
    <w:p w:rsidR="00ED5FBE" w:rsidRPr="005A1D30" w:rsidRDefault="007819FD" w:rsidP="00ED5FBE">
      <w:pPr>
        <w:autoSpaceDE w:val="0"/>
        <w:autoSpaceDN w:val="0"/>
        <w:adjustRightInd w:val="0"/>
        <w:spacing w:line="360" w:lineRule="auto"/>
        <w:ind w:firstLineChars="200" w:firstLine="640"/>
        <w:rPr>
          <w:rFonts w:ascii="仿宋_GB2312" w:eastAsia="仿宋_GB2312" w:hAnsi="宋体" w:cs="FangSong_GB2312-Identity-H"/>
          <w:kern w:val="0"/>
          <w:sz w:val="32"/>
          <w:szCs w:val="32"/>
        </w:rPr>
      </w:pPr>
      <w:r>
        <w:rPr>
          <w:rFonts w:ascii="仿宋_GB2312" w:eastAsia="仿宋_GB2312" w:hAnsi="宋体" w:cs="FangSong_GB2312-Identity-H" w:hint="eastAsia"/>
          <w:kern w:val="0"/>
          <w:sz w:val="32"/>
          <w:szCs w:val="32"/>
        </w:rPr>
        <w:t>无</w:t>
      </w:r>
      <w:r w:rsidR="00ED5FBE" w:rsidRPr="005A1D30">
        <w:rPr>
          <w:rFonts w:ascii="仿宋_GB2312" w:eastAsia="仿宋_GB2312" w:hAnsi="宋体" w:cs="FangSong_GB2312-Identity-H" w:hint="eastAsia"/>
          <w:kern w:val="0"/>
          <w:sz w:val="32"/>
          <w:szCs w:val="32"/>
        </w:rPr>
        <w:t>机关运行经费财政拨款支出</w:t>
      </w:r>
      <w:r w:rsidR="00ED5FBE" w:rsidRPr="005A1D30">
        <w:rPr>
          <w:rFonts w:ascii="仿宋_GB2312" w:eastAsia="仿宋_GB2312" w:hAnsi="宋体" w:cs="FangSong_GB2312-Identity-H"/>
          <w:kern w:val="0"/>
          <w:sz w:val="32"/>
          <w:szCs w:val="32"/>
        </w:rPr>
        <w:t>0</w:t>
      </w:r>
      <w:r w:rsidR="00ED5FBE" w:rsidRPr="005A1D30">
        <w:rPr>
          <w:rFonts w:ascii="仿宋_GB2312" w:eastAsia="仿宋_GB2312" w:hAnsi="宋体" w:cs="FangSong_GB2312-Identity-H" w:hint="eastAsia"/>
          <w:kern w:val="0"/>
          <w:sz w:val="32"/>
          <w:szCs w:val="32"/>
        </w:rPr>
        <w:t>万元。</w:t>
      </w:r>
    </w:p>
    <w:p w:rsidR="00BE2D8C" w:rsidRPr="005A1D30" w:rsidRDefault="00BE2D8C" w:rsidP="007819FD">
      <w:pPr>
        <w:spacing w:line="360" w:lineRule="auto"/>
        <w:ind w:firstLineChars="200" w:firstLine="643"/>
        <w:rPr>
          <w:rFonts w:ascii="仿宋_GB2312" w:eastAsia="仿宋_GB2312" w:hAnsi="宋体"/>
          <w:sz w:val="32"/>
          <w:szCs w:val="32"/>
        </w:rPr>
      </w:pPr>
      <w:r w:rsidRPr="005A1D30">
        <w:rPr>
          <w:rFonts w:ascii="仿宋_GB2312" w:eastAsia="仿宋_GB2312" w:hAnsi="宋体" w:hint="eastAsia"/>
          <w:b/>
          <w:sz w:val="32"/>
          <w:szCs w:val="32"/>
        </w:rPr>
        <w:t>十</w:t>
      </w:r>
      <w:r w:rsidR="00D207F5" w:rsidRPr="005A1D30">
        <w:rPr>
          <w:rFonts w:ascii="仿宋_GB2312" w:eastAsia="仿宋_GB2312" w:hAnsi="宋体" w:hint="eastAsia"/>
          <w:b/>
          <w:sz w:val="32"/>
          <w:szCs w:val="32"/>
        </w:rPr>
        <w:t>、</w:t>
      </w:r>
      <w:r w:rsidR="00D207F5" w:rsidRPr="005A1D30">
        <w:rPr>
          <w:rFonts w:ascii="仿宋_GB2312" w:eastAsia="仿宋_GB2312" w:hAnsi="宋体" w:hint="eastAsia"/>
          <w:b/>
          <w:sz w:val="32"/>
        </w:rPr>
        <w:t>本部门</w:t>
      </w:r>
      <w:r w:rsidR="001E0572" w:rsidRPr="005A1D30">
        <w:rPr>
          <w:rFonts w:ascii="仿宋_GB2312" w:eastAsia="仿宋_GB2312" w:hAnsi="宋体" w:hint="eastAsia"/>
          <w:b/>
          <w:sz w:val="32"/>
          <w:szCs w:val="30"/>
        </w:rPr>
        <w:t>2019</w:t>
      </w:r>
      <w:r w:rsidR="00D207F5" w:rsidRPr="005A1D30">
        <w:rPr>
          <w:rFonts w:ascii="仿宋_GB2312" w:eastAsia="仿宋_GB2312" w:hAnsi="宋体" w:hint="eastAsia"/>
          <w:b/>
          <w:sz w:val="32"/>
          <w:szCs w:val="30"/>
        </w:rPr>
        <w:t>年度国有资产占用情况说明</w:t>
      </w:r>
    </w:p>
    <w:p w:rsidR="00ED5FBE" w:rsidRPr="005A1D30" w:rsidRDefault="00ED5FBE" w:rsidP="00ED5FBE">
      <w:pPr>
        <w:spacing w:line="360" w:lineRule="auto"/>
        <w:ind w:firstLineChars="200" w:firstLine="640"/>
        <w:rPr>
          <w:rFonts w:ascii="仿宋_GB2312" w:eastAsia="仿宋_GB2312" w:hAnsi="宋体"/>
          <w:sz w:val="32"/>
          <w:szCs w:val="32"/>
        </w:rPr>
      </w:pPr>
      <w:r w:rsidRPr="005A1D30">
        <w:rPr>
          <w:rFonts w:ascii="仿宋_GB2312" w:eastAsia="仿宋_GB2312" w:hAnsi="仿宋" w:hint="eastAsia"/>
          <w:sz w:val="32"/>
        </w:rPr>
        <w:t>截至</w:t>
      </w:r>
      <w:r w:rsidRPr="005A1D30">
        <w:rPr>
          <w:rFonts w:ascii="仿宋_GB2312" w:eastAsia="仿宋_GB2312" w:hAnsi="仿宋"/>
          <w:sz w:val="32"/>
        </w:rPr>
        <w:t>201</w:t>
      </w:r>
      <w:r w:rsidRPr="005A1D30">
        <w:rPr>
          <w:rFonts w:ascii="仿宋_GB2312" w:eastAsia="仿宋_GB2312" w:hAnsi="仿宋" w:hint="eastAsia"/>
          <w:sz w:val="32"/>
        </w:rPr>
        <w:t>8年</w:t>
      </w:r>
      <w:r w:rsidRPr="005A1D30">
        <w:rPr>
          <w:rFonts w:ascii="仿宋_GB2312" w:eastAsia="仿宋_GB2312" w:hAnsi="仿宋"/>
          <w:sz w:val="32"/>
        </w:rPr>
        <w:t>12</w:t>
      </w:r>
      <w:r w:rsidRPr="005A1D30">
        <w:rPr>
          <w:rFonts w:ascii="仿宋_GB2312" w:eastAsia="仿宋_GB2312" w:hAnsi="仿宋" w:hint="eastAsia"/>
          <w:sz w:val="32"/>
        </w:rPr>
        <w:t>月</w:t>
      </w:r>
      <w:r w:rsidRPr="005A1D30">
        <w:rPr>
          <w:rFonts w:ascii="仿宋_GB2312" w:eastAsia="仿宋_GB2312" w:hAnsi="仿宋"/>
          <w:sz w:val="32"/>
        </w:rPr>
        <w:t>31</w:t>
      </w:r>
      <w:r w:rsidRPr="005A1D30">
        <w:rPr>
          <w:rFonts w:ascii="仿宋_GB2312" w:eastAsia="仿宋_GB2312" w:hAnsi="仿宋" w:hint="eastAsia"/>
          <w:sz w:val="32"/>
        </w:rPr>
        <w:t>日，本部门共有车辆</w:t>
      </w:r>
      <w:r w:rsidRPr="005A1D30">
        <w:rPr>
          <w:rFonts w:ascii="仿宋_GB2312" w:eastAsia="仿宋_GB2312" w:hAnsi="宋体" w:hint="eastAsia"/>
          <w:sz w:val="32"/>
        </w:rPr>
        <w:t>1</w:t>
      </w:r>
      <w:r w:rsidRPr="005A1D30">
        <w:rPr>
          <w:rFonts w:ascii="仿宋_GB2312" w:eastAsia="仿宋_GB2312" w:hAnsi="仿宋" w:hint="eastAsia"/>
          <w:sz w:val="32"/>
        </w:rPr>
        <w:t>辆，</w:t>
      </w:r>
      <w:r w:rsidRPr="005A1D30">
        <w:rPr>
          <w:rFonts w:ascii="仿宋_GB2312" w:eastAsia="仿宋_GB2312" w:hAnsi="仿宋" w:hint="eastAsia"/>
          <w:sz w:val="32"/>
          <w:szCs w:val="30"/>
        </w:rPr>
        <w:t>其中，一般公务用车</w:t>
      </w:r>
      <w:r w:rsidRPr="005A1D30">
        <w:rPr>
          <w:rFonts w:ascii="仿宋_GB2312" w:eastAsia="仿宋_GB2312" w:hAnsi="宋体"/>
          <w:sz w:val="32"/>
        </w:rPr>
        <w:t>1</w:t>
      </w:r>
      <w:r w:rsidRPr="005A1D30">
        <w:rPr>
          <w:rFonts w:ascii="仿宋_GB2312" w:eastAsia="仿宋_GB2312" w:hAnsi="仿宋" w:hint="eastAsia"/>
          <w:sz w:val="32"/>
          <w:szCs w:val="30"/>
        </w:rPr>
        <w:t>辆、一般执法执勤用车</w:t>
      </w:r>
      <w:r w:rsidRPr="005A1D30">
        <w:rPr>
          <w:rFonts w:ascii="仿宋_GB2312" w:eastAsia="仿宋_GB2312" w:hAnsi="宋体"/>
          <w:sz w:val="32"/>
        </w:rPr>
        <w:t>0</w:t>
      </w:r>
      <w:r w:rsidRPr="005A1D30">
        <w:rPr>
          <w:rFonts w:ascii="仿宋_GB2312" w:eastAsia="仿宋_GB2312" w:hAnsi="仿宋" w:hint="eastAsia"/>
          <w:sz w:val="32"/>
          <w:szCs w:val="30"/>
        </w:rPr>
        <w:t>辆、特种专业技术用车</w:t>
      </w:r>
      <w:r w:rsidRPr="005A1D30">
        <w:rPr>
          <w:rFonts w:ascii="仿宋_GB2312" w:eastAsia="仿宋_GB2312" w:hAnsi="宋体"/>
          <w:sz w:val="32"/>
        </w:rPr>
        <w:t>0</w:t>
      </w:r>
      <w:r w:rsidRPr="005A1D30">
        <w:rPr>
          <w:rFonts w:ascii="仿宋_GB2312" w:eastAsia="仿宋_GB2312" w:hAnsi="仿宋" w:hint="eastAsia"/>
          <w:sz w:val="32"/>
          <w:szCs w:val="30"/>
        </w:rPr>
        <w:t>辆、其他用车</w:t>
      </w:r>
      <w:r w:rsidRPr="005A1D30">
        <w:rPr>
          <w:rFonts w:ascii="仿宋_GB2312" w:eastAsia="仿宋_GB2312" w:hAnsi="宋体" w:hint="eastAsia"/>
          <w:sz w:val="32"/>
        </w:rPr>
        <w:t>0</w:t>
      </w:r>
      <w:r w:rsidRPr="005A1D30">
        <w:rPr>
          <w:rFonts w:ascii="仿宋_GB2312" w:eastAsia="仿宋_GB2312" w:hAnsi="仿宋" w:hint="eastAsia"/>
          <w:sz w:val="32"/>
          <w:szCs w:val="30"/>
        </w:rPr>
        <w:t>辆；单位价值</w:t>
      </w:r>
      <w:r w:rsidRPr="005A1D30">
        <w:rPr>
          <w:rFonts w:ascii="仿宋_GB2312" w:eastAsia="仿宋_GB2312" w:hAnsi="仿宋"/>
          <w:sz w:val="32"/>
          <w:szCs w:val="30"/>
        </w:rPr>
        <w:t>50</w:t>
      </w:r>
      <w:r w:rsidRPr="005A1D30">
        <w:rPr>
          <w:rFonts w:ascii="仿宋_GB2312" w:eastAsia="仿宋_GB2312" w:hAnsi="仿宋" w:hint="eastAsia"/>
          <w:sz w:val="32"/>
          <w:szCs w:val="30"/>
        </w:rPr>
        <w:t>万元以上通用设备</w:t>
      </w:r>
      <w:r w:rsidRPr="005A1D30">
        <w:rPr>
          <w:rFonts w:ascii="仿宋_GB2312" w:eastAsia="仿宋_GB2312" w:hAnsi="宋体"/>
          <w:sz w:val="32"/>
        </w:rPr>
        <w:t>0</w:t>
      </w:r>
      <w:r w:rsidRPr="005A1D30">
        <w:rPr>
          <w:rFonts w:ascii="仿宋_GB2312" w:eastAsia="仿宋_GB2312" w:hAnsi="仿宋" w:hint="eastAsia"/>
          <w:sz w:val="32"/>
          <w:szCs w:val="30"/>
        </w:rPr>
        <w:t>台（套），单位价值</w:t>
      </w:r>
      <w:r w:rsidRPr="005A1D30">
        <w:rPr>
          <w:rFonts w:ascii="仿宋_GB2312" w:eastAsia="仿宋_GB2312" w:hAnsi="仿宋"/>
          <w:sz w:val="32"/>
          <w:szCs w:val="30"/>
        </w:rPr>
        <w:t>100</w:t>
      </w:r>
      <w:r w:rsidRPr="005A1D30">
        <w:rPr>
          <w:rFonts w:ascii="仿宋_GB2312" w:eastAsia="仿宋_GB2312" w:hAnsi="仿宋" w:hint="eastAsia"/>
          <w:sz w:val="32"/>
          <w:szCs w:val="30"/>
        </w:rPr>
        <w:t>万元以上专用设备</w:t>
      </w:r>
      <w:r w:rsidRPr="005A1D30">
        <w:rPr>
          <w:rFonts w:ascii="仿宋_GB2312" w:eastAsia="仿宋_GB2312" w:hAnsi="宋体"/>
          <w:sz w:val="32"/>
        </w:rPr>
        <w:t>0</w:t>
      </w:r>
      <w:r w:rsidRPr="005A1D30">
        <w:rPr>
          <w:rFonts w:ascii="仿宋_GB2312" w:eastAsia="仿宋_GB2312" w:hAnsi="仿宋" w:hint="eastAsia"/>
          <w:sz w:val="32"/>
          <w:szCs w:val="30"/>
        </w:rPr>
        <w:t>台（套）。</w:t>
      </w:r>
    </w:p>
    <w:p w:rsidR="00D207F5" w:rsidRPr="005A1D30" w:rsidRDefault="00D207F5" w:rsidP="00BE2D8C">
      <w:pPr>
        <w:spacing w:line="360" w:lineRule="auto"/>
        <w:ind w:firstLineChars="114" w:firstLine="502"/>
        <w:outlineLvl w:val="1"/>
        <w:rPr>
          <w:rFonts w:ascii="方正小标宋简体" w:eastAsia="方正小标宋简体" w:hAnsi="方正小标宋简体"/>
          <w:sz w:val="44"/>
        </w:rPr>
        <w:sectPr w:rsidR="00D207F5" w:rsidRPr="005A1D30" w:rsidSect="00023271">
          <w:pgSz w:w="11906" w:h="16838" w:code="9"/>
          <w:pgMar w:top="1440" w:right="1797" w:bottom="1440" w:left="1797" w:header="851" w:footer="992" w:gutter="0"/>
          <w:cols w:space="720"/>
          <w:docGrid w:linePitch="312"/>
        </w:sectPr>
      </w:pPr>
    </w:p>
    <w:p w:rsidR="00393C1F" w:rsidRPr="005A1D30" w:rsidRDefault="00393C1F" w:rsidP="00023271">
      <w:pPr>
        <w:jc w:val="center"/>
        <w:outlineLvl w:val="1"/>
        <w:rPr>
          <w:rFonts w:ascii="方正小标宋简体" w:eastAsia="方正小标宋简体" w:hAnsi="方正小标宋简体"/>
          <w:sz w:val="44"/>
        </w:rPr>
      </w:pPr>
      <w:r w:rsidRPr="005A1D30">
        <w:rPr>
          <w:rFonts w:ascii="方正小标宋简体" w:eastAsia="方正小标宋简体" w:hAnsi="方正小标宋简体" w:hint="eastAsia"/>
          <w:sz w:val="44"/>
        </w:rPr>
        <w:lastRenderedPageBreak/>
        <w:t>第四部分 名词解释</w:t>
      </w:r>
    </w:p>
    <w:p w:rsidR="00A12F33" w:rsidRPr="005A1D30" w:rsidRDefault="00A12F33" w:rsidP="00A12F33">
      <w:pPr>
        <w:spacing w:line="360" w:lineRule="auto"/>
        <w:ind w:firstLineChars="150" w:firstLine="480"/>
        <w:rPr>
          <w:rFonts w:ascii="宋体" w:hAnsi="宋体" w:cs="FangSong_GB2312-Identity-H"/>
          <w:kern w:val="0"/>
          <w:sz w:val="32"/>
          <w:szCs w:val="32"/>
        </w:rPr>
      </w:pPr>
    </w:p>
    <w:p w:rsidR="00A12F33" w:rsidRPr="005A1D30" w:rsidRDefault="007819FD" w:rsidP="00A12F33">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 xml:space="preserve"> </w:t>
      </w:r>
      <w:r w:rsidR="00A12F33" w:rsidRPr="005A1D30">
        <w:rPr>
          <w:rFonts w:ascii="仿宋_GB2312" w:eastAsia="仿宋_GB2312" w:hAnsi="宋体" w:hint="eastAsia"/>
          <w:sz w:val="32"/>
          <w:szCs w:val="32"/>
        </w:rPr>
        <w:t>一、财政拨款收入：指财政当年拨付的资金。</w:t>
      </w:r>
    </w:p>
    <w:p w:rsidR="00A12F33" w:rsidRPr="005A1D30" w:rsidRDefault="00697597" w:rsidP="00A12F33">
      <w:pPr>
        <w:spacing w:line="360" w:lineRule="auto"/>
        <w:ind w:firstLineChars="200" w:firstLine="640"/>
        <w:rPr>
          <w:rFonts w:ascii="仿宋_GB2312" w:eastAsia="仿宋_GB2312" w:hAnsi="宋体"/>
          <w:sz w:val="32"/>
          <w:szCs w:val="32"/>
        </w:rPr>
      </w:pPr>
      <w:r w:rsidRPr="005A1D30">
        <w:rPr>
          <w:rFonts w:ascii="仿宋_GB2312" w:eastAsia="仿宋_GB2312" w:hAnsi="宋体" w:hint="eastAsia"/>
          <w:sz w:val="32"/>
          <w:szCs w:val="32"/>
        </w:rPr>
        <w:t>二</w:t>
      </w:r>
      <w:r w:rsidR="00A12F33" w:rsidRPr="005A1D30">
        <w:rPr>
          <w:rFonts w:ascii="仿宋_GB2312" w:eastAsia="仿宋_GB2312" w:hAnsi="宋体" w:hint="eastAsia"/>
          <w:sz w:val="32"/>
          <w:szCs w:val="32"/>
        </w:rPr>
        <w:t>、其他收入：指除上述收入以外的各项收入。</w:t>
      </w:r>
    </w:p>
    <w:p w:rsidR="00A12F33" w:rsidRPr="005A1D30" w:rsidRDefault="00697597" w:rsidP="00A12F33">
      <w:pPr>
        <w:spacing w:line="360" w:lineRule="auto"/>
        <w:ind w:firstLineChars="200" w:firstLine="640"/>
        <w:rPr>
          <w:rFonts w:ascii="仿宋_GB2312" w:eastAsia="仿宋_GB2312" w:hAnsi="宋体"/>
          <w:sz w:val="32"/>
          <w:szCs w:val="32"/>
        </w:rPr>
      </w:pPr>
      <w:r w:rsidRPr="005A1D30">
        <w:rPr>
          <w:rFonts w:ascii="仿宋_GB2312" w:eastAsia="仿宋_GB2312" w:hAnsi="宋体" w:hint="eastAsia"/>
          <w:sz w:val="32"/>
          <w:szCs w:val="32"/>
        </w:rPr>
        <w:t>三</w:t>
      </w:r>
      <w:r w:rsidR="00A12F33" w:rsidRPr="005A1D30">
        <w:rPr>
          <w:rFonts w:ascii="仿宋_GB2312" w:eastAsia="仿宋_GB2312" w:hAnsi="宋体" w:hint="eastAsia"/>
          <w:sz w:val="32"/>
          <w:szCs w:val="32"/>
        </w:rPr>
        <w:t>、基本支出：指为保障机构正常运转、完成日常工作任务而发生的人员支出和公用支出等各项支出。</w:t>
      </w:r>
    </w:p>
    <w:p w:rsidR="00A12F33" w:rsidRPr="005A1D30" w:rsidRDefault="00697597" w:rsidP="00A12F33">
      <w:pPr>
        <w:spacing w:line="360" w:lineRule="auto"/>
        <w:ind w:firstLineChars="200" w:firstLine="640"/>
        <w:rPr>
          <w:rFonts w:ascii="仿宋_GB2312" w:eastAsia="仿宋_GB2312" w:hAnsi="宋体"/>
          <w:sz w:val="32"/>
          <w:szCs w:val="32"/>
        </w:rPr>
      </w:pPr>
      <w:r w:rsidRPr="005A1D30">
        <w:rPr>
          <w:rFonts w:ascii="仿宋_GB2312" w:eastAsia="仿宋_GB2312" w:hAnsi="宋体" w:hint="eastAsia"/>
          <w:sz w:val="32"/>
          <w:szCs w:val="32"/>
        </w:rPr>
        <w:t>四</w:t>
      </w:r>
      <w:r w:rsidR="00A12F33" w:rsidRPr="005A1D30">
        <w:rPr>
          <w:rFonts w:ascii="仿宋_GB2312" w:eastAsia="仿宋_GB2312" w:hAnsi="宋体" w:hint="eastAsia"/>
          <w:sz w:val="32"/>
          <w:szCs w:val="32"/>
        </w:rPr>
        <w:t>、项目支出：指在基本支出之外为完成特定行政工作任务和事业发展目标所发生的各项支出。</w:t>
      </w:r>
    </w:p>
    <w:p w:rsidR="00A12F33" w:rsidRPr="005A1D30" w:rsidRDefault="00697597" w:rsidP="00A12F33">
      <w:pPr>
        <w:spacing w:line="360" w:lineRule="auto"/>
        <w:ind w:firstLineChars="200" w:firstLine="640"/>
        <w:rPr>
          <w:rFonts w:ascii="仿宋_GB2312" w:eastAsia="仿宋_GB2312" w:hAnsi="宋体"/>
          <w:sz w:val="32"/>
          <w:szCs w:val="32"/>
        </w:rPr>
      </w:pPr>
      <w:r w:rsidRPr="005A1D30">
        <w:rPr>
          <w:rFonts w:ascii="仿宋_GB2312" w:eastAsia="仿宋_GB2312" w:hAnsi="宋体" w:hint="eastAsia"/>
          <w:sz w:val="32"/>
          <w:szCs w:val="32"/>
        </w:rPr>
        <w:t>五</w:t>
      </w:r>
      <w:r w:rsidR="00A12F33" w:rsidRPr="005A1D30">
        <w:rPr>
          <w:rFonts w:ascii="仿宋_GB2312" w:eastAsia="仿宋_GB2312" w:hAnsi="宋体" w:hint="eastAsia"/>
          <w:sz w:val="32"/>
          <w:szCs w:val="32"/>
        </w:rPr>
        <w:t>、年初结转和结余：指以前年度尚未完成、结转到本年仍按原规定用途继续使用的资金，或项目已完成等产生的结余资金。</w:t>
      </w:r>
    </w:p>
    <w:p w:rsidR="00A12F33" w:rsidRPr="005A1D30" w:rsidRDefault="00697597" w:rsidP="00A12F33">
      <w:pPr>
        <w:spacing w:line="360" w:lineRule="auto"/>
        <w:ind w:firstLineChars="200" w:firstLine="640"/>
        <w:rPr>
          <w:rFonts w:ascii="仿宋_GB2312" w:eastAsia="仿宋_GB2312" w:hAnsi="宋体"/>
          <w:sz w:val="32"/>
          <w:szCs w:val="32"/>
        </w:rPr>
      </w:pPr>
      <w:r w:rsidRPr="005A1D30">
        <w:rPr>
          <w:rFonts w:ascii="仿宋_GB2312" w:eastAsia="仿宋_GB2312" w:hAnsi="宋体" w:hint="eastAsia"/>
          <w:sz w:val="32"/>
          <w:szCs w:val="32"/>
        </w:rPr>
        <w:t>六</w:t>
      </w:r>
      <w:r w:rsidR="00A12F33" w:rsidRPr="005A1D30">
        <w:rPr>
          <w:rFonts w:ascii="仿宋_GB2312" w:eastAsia="仿宋_GB2312" w:hAnsi="宋体" w:hint="eastAsia"/>
          <w:sz w:val="32"/>
          <w:szCs w:val="32"/>
        </w:rPr>
        <w:t>、年末结转和结余：指事业单位按有关规定结转到下年或以后年度继续使用的资金，或项目已完成等产生的结余资金。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sidRPr="005A1D30">
        <w:rPr>
          <w:rFonts w:ascii="仿宋_GB2312" w:eastAsia="仿宋_GB2312" w:hAnsi="宋体" w:hint="eastAsia"/>
          <w:sz w:val="32"/>
          <w:szCs w:val="32"/>
        </w:rPr>
        <w:t>七</w:t>
      </w:r>
      <w:r w:rsidR="00A12F33" w:rsidRPr="005A1D30">
        <w:rPr>
          <w:rFonts w:ascii="仿宋_GB2312" w:eastAsia="仿宋_GB2312" w:hAnsi="宋体" w:hint="eastAsia"/>
          <w:sz w:val="32"/>
          <w:szCs w:val="32"/>
        </w:rPr>
        <w:t>、一般公共预算</w:t>
      </w:r>
      <w:r w:rsidR="00BE2D8C" w:rsidRPr="005A1D30">
        <w:rPr>
          <w:rFonts w:ascii="仿宋_GB2312" w:eastAsia="仿宋_GB2312" w:hAnsi="宋体" w:hint="eastAsia"/>
          <w:sz w:val="32"/>
          <w:szCs w:val="32"/>
        </w:rPr>
        <w:t>财政拨款</w:t>
      </w:r>
      <w:r w:rsidR="00A12F33" w:rsidRPr="005A1D30">
        <w:rPr>
          <w:rFonts w:ascii="仿宋_GB2312" w:eastAsia="仿宋_GB2312" w:hAnsi="宋体" w:hint="eastAsia"/>
          <w:sz w:val="32"/>
          <w:szCs w:val="32"/>
        </w:rPr>
        <w:t>“三公”经费支出：指通过财政拨款资金安排的因公出国（境）费、公务用车购置及运行费和公务接待费支出。其中，因公出国（境）费指单位工作人员公务出国（境）的往返机票费、国际旅费、国外城</w:t>
      </w:r>
      <w:r w:rsidR="00A12F33" w:rsidRPr="00A12F33">
        <w:rPr>
          <w:rFonts w:ascii="仿宋_GB2312" w:eastAsia="仿宋_GB2312" w:hAnsi="宋体" w:hint="eastAsia"/>
          <w:sz w:val="32"/>
          <w:szCs w:val="32"/>
        </w:rPr>
        <w:t>市间交通费、住宿费、伙食费、培训费、公杂费等支出；公务用车购置及运行费指单位购置公务用车支出及公务用车使用过程中所发生的租用费、燃料费、维修费、过桥过路费、保险费、安全奖励费等支出；公务接待费指单位按规定开支</w:t>
      </w:r>
      <w:r w:rsidR="00A12F33" w:rsidRPr="00A12F33">
        <w:rPr>
          <w:rFonts w:ascii="仿宋_GB2312" w:eastAsia="仿宋_GB2312" w:hAnsi="宋体" w:hint="eastAsia"/>
          <w:sz w:val="32"/>
          <w:szCs w:val="32"/>
        </w:rPr>
        <w:lastRenderedPageBreak/>
        <w:t>的各类公务接待（含外宾接待）支出。</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w:t>
      </w:r>
      <w:r w:rsidR="00A12F33" w:rsidRPr="00A12F33">
        <w:rPr>
          <w:rFonts w:ascii="仿宋_GB2312" w:eastAsia="仿宋_GB2312" w:hAnsi="宋体" w:hint="eastAsia"/>
          <w:sz w:val="32"/>
          <w:szCs w:val="32"/>
        </w:rPr>
        <w:t>、</w:t>
      </w:r>
      <w:r w:rsidR="00BE2D8C">
        <w:rPr>
          <w:rFonts w:ascii="仿宋_GB2312" w:eastAsia="仿宋_GB2312" w:hAnsi="宋体" w:hint="eastAsia"/>
          <w:sz w:val="32"/>
          <w:szCs w:val="32"/>
        </w:rPr>
        <w:t>机关</w:t>
      </w:r>
      <w:r w:rsidR="00A12F33" w:rsidRPr="00A12F33">
        <w:rPr>
          <w:rFonts w:ascii="仿宋_GB2312" w:eastAsia="仿宋_GB2312" w:hAnsi="宋体" w:hint="eastAsia"/>
          <w:sz w:val="32"/>
          <w:szCs w:val="32"/>
        </w:rPr>
        <w:t>运行经费：为保障行政事业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3C1F" w:rsidRPr="00A12F33" w:rsidRDefault="00393C1F" w:rsidP="00393C1F">
      <w:pPr>
        <w:autoSpaceDE w:val="0"/>
        <w:autoSpaceDN w:val="0"/>
        <w:adjustRightInd w:val="0"/>
        <w:rPr>
          <w:rFonts w:ascii="仿宋_GB2312" w:eastAsia="仿宋_GB2312" w:cs="FangSong_GB2312-Identity-H"/>
          <w:kern w:val="0"/>
          <w:sz w:val="32"/>
          <w:szCs w:val="32"/>
        </w:rPr>
      </w:pPr>
    </w:p>
    <w:p w:rsidR="00393C1F" w:rsidRPr="00393C1F" w:rsidRDefault="00393C1F" w:rsidP="00393C1F">
      <w:pPr>
        <w:autoSpaceDN w:val="0"/>
        <w:spacing w:line="500" w:lineRule="exact"/>
        <w:rPr>
          <w:rFonts w:ascii="仿宋_GB2312" w:eastAsia="仿宋_GB2312" w:hAnsi="仿宋"/>
          <w:sz w:val="32"/>
        </w:rPr>
      </w:pPr>
    </w:p>
    <w:sectPr w:rsidR="00393C1F" w:rsidRPr="00393C1F" w:rsidSect="00023271">
      <w:pgSz w:w="11906" w:h="16838"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BB8" w:rsidRDefault="00D90BB8">
      <w:r>
        <w:separator/>
      </w:r>
    </w:p>
  </w:endnote>
  <w:endnote w:type="continuationSeparator" w:id="0">
    <w:p w:rsidR="00D90BB8" w:rsidRDefault="00D90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FangSong_GB2312-Identity-H">
    <w:altName w:val="方正兰亭超细黑简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BD" w:rsidRDefault="008062AC">
    <w:pPr>
      <w:pStyle w:val="a6"/>
      <w:framePr w:wrap="around" w:vAnchor="text" w:hAnchor="margin" w:xAlign="center" w:yAlign="top"/>
      <w:pBdr>
        <w:between w:val="none" w:sz="50" w:space="0" w:color="auto"/>
      </w:pBdr>
    </w:pPr>
    <w:r>
      <w:fldChar w:fldCharType="begin"/>
    </w:r>
    <w:r w:rsidR="00DF43BD">
      <w:rPr>
        <w:rStyle w:val="a3"/>
      </w:rPr>
      <w:instrText xml:space="preserve"> PAGE  </w:instrText>
    </w:r>
    <w:r>
      <w:fldChar w:fldCharType="separate"/>
    </w:r>
    <w:r w:rsidR="007819FD">
      <w:rPr>
        <w:rStyle w:val="a3"/>
        <w:noProof/>
      </w:rPr>
      <w:t>13</w:t>
    </w:r>
    <w:r>
      <w:fldChar w:fldCharType="end"/>
    </w:r>
  </w:p>
  <w:p w:rsidR="00DF43BD" w:rsidRDefault="00DF43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BB8" w:rsidRDefault="00D90BB8">
      <w:r>
        <w:separator/>
      </w:r>
    </w:p>
  </w:footnote>
  <w:footnote w:type="continuationSeparator" w:id="0">
    <w:p w:rsidR="00D90BB8" w:rsidRDefault="00D90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3E8E"/>
    <w:multiLevelType w:val="hybridMultilevel"/>
    <w:tmpl w:val="1CDEE160"/>
    <w:lvl w:ilvl="0" w:tplc="B7DAA2A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8622015"/>
    <w:multiLevelType w:val="hybridMultilevel"/>
    <w:tmpl w:val="C268A8FC"/>
    <w:lvl w:ilvl="0" w:tplc="BF9C6F4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8985B0C"/>
    <w:multiLevelType w:val="singleLevel"/>
    <w:tmpl w:val="58985B0C"/>
    <w:lvl w:ilvl="0">
      <w:start w:val="4"/>
      <w:numFmt w:val="chineseCounting"/>
      <w:suff w:val="nothing"/>
      <w:lvlText w:val="（%1）"/>
      <w:lvlJc w:val="left"/>
    </w:lvl>
  </w:abstractNum>
  <w:abstractNum w:abstractNumId="3">
    <w:nsid w:val="6B7C36E9"/>
    <w:multiLevelType w:val="multilevel"/>
    <w:tmpl w:val="6B7C36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665"/>
    <w:rsid w:val="00007DFB"/>
    <w:rsid w:val="0002302E"/>
    <w:rsid w:val="00023271"/>
    <w:rsid w:val="0005627C"/>
    <w:rsid w:val="00061B9F"/>
    <w:rsid w:val="00064019"/>
    <w:rsid w:val="000837FA"/>
    <w:rsid w:val="00095246"/>
    <w:rsid w:val="000B21C2"/>
    <w:rsid w:val="000B731B"/>
    <w:rsid w:val="000C36E9"/>
    <w:rsid w:val="000C592A"/>
    <w:rsid w:val="000C5F28"/>
    <w:rsid w:val="000D537A"/>
    <w:rsid w:val="000E280A"/>
    <w:rsid w:val="000E4CB1"/>
    <w:rsid w:val="000E524B"/>
    <w:rsid w:val="000F010F"/>
    <w:rsid w:val="000F6B88"/>
    <w:rsid w:val="001103E0"/>
    <w:rsid w:val="00111827"/>
    <w:rsid w:val="00125AAA"/>
    <w:rsid w:val="00127B4C"/>
    <w:rsid w:val="00143D63"/>
    <w:rsid w:val="001441F7"/>
    <w:rsid w:val="0014525D"/>
    <w:rsid w:val="00160D65"/>
    <w:rsid w:val="00164704"/>
    <w:rsid w:val="00172A27"/>
    <w:rsid w:val="001A6BBE"/>
    <w:rsid w:val="001B2311"/>
    <w:rsid w:val="001B7E4C"/>
    <w:rsid w:val="001C7700"/>
    <w:rsid w:val="001E0572"/>
    <w:rsid w:val="001F55F2"/>
    <w:rsid w:val="0020280E"/>
    <w:rsid w:val="00241556"/>
    <w:rsid w:val="00255AFB"/>
    <w:rsid w:val="00255E84"/>
    <w:rsid w:val="00263382"/>
    <w:rsid w:val="00266520"/>
    <w:rsid w:val="002A4E70"/>
    <w:rsid w:val="002A67AB"/>
    <w:rsid w:val="002B5D0D"/>
    <w:rsid w:val="0030242E"/>
    <w:rsid w:val="0030427F"/>
    <w:rsid w:val="0030775B"/>
    <w:rsid w:val="00311EA9"/>
    <w:rsid w:val="00313DF1"/>
    <w:rsid w:val="00317034"/>
    <w:rsid w:val="003309FE"/>
    <w:rsid w:val="00331A63"/>
    <w:rsid w:val="00331C48"/>
    <w:rsid w:val="00334268"/>
    <w:rsid w:val="00334A5A"/>
    <w:rsid w:val="00346722"/>
    <w:rsid w:val="00350288"/>
    <w:rsid w:val="00353E32"/>
    <w:rsid w:val="00354B1F"/>
    <w:rsid w:val="00366F44"/>
    <w:rsid w:val="003834C3"/>
    <w:rsid w:val="00393C1F"/>
    <w:rsid w:val="00394152"/>
    <w:rsid w:val="00395B58"/>
    <w:rsid w:val="003A683F"/>
    <w:rsid w:val="003C6272"/>
    <w:rsid w:val="0040790D"/>
    <w:rsid w:val="004103E2"/>
    <w:rsid w:val="00421852"/>
    <w:rsid w:val="00424684"/>
    <w:rsid w:val="0042500C"/>
    <w:rsid w:val="00456A1B"/>
    <w:rsid w:val="00462099"/>
    <w:rsid w:val="00465CA6"/>
    <w:rsid w:val="00487AF1"/>
    <w:rsid w:val="00495B09"/>
    <w:rsid w:val="00496BF5"/>
    <w:rsid w:val="004A4AEC"/>
    <w:rsid w:val="004A4CD6"/>
    <w:rsid w:val="004D148C"/>
    <w:rsid w:val="004E1E1A"/>
    <w:rsid w:val="004E26AD"/>
    <w:rsid w:val="004E5F97"/>
    <w:rsid w:val="004F2B5C"/>
    <w:rsid w:val="00503B10"/>
    <w:rsid w:val="0050708B"/>
    <w:rsid w:val="005415BE"/>
    <w:rsid w:val="00543242"/>
    <w:rsid w:val="00544F5C"/>
    <w:rsid w:val="00550ABF"/>
    <w:rsid w:val="005541FF"/>
    <w:rsid w:val="00560AA5"/>
    <w:rsid w:val="00561206"/>
    <w:rsid w:val="00562246"/>
    <w:rsid w:val="005663D4"/>
    <w:rsid w:val="0057797D"/>
    <w:rsid w:val="00577A51"/>
    <w:rsid w:val="00590177"/>
    <w:rsid w:val="0059441E"/>
    <w:rsid w:val="00595B70"/>
    <w:rsid w:val="005A1D30"/>
    <w:rsid w:val="005A4A65"/>
    <w:rsid w:val="005A719C"/>
    <w:rsid w:val="005E3DB8"/>
    <w:rsid w:val="005F6689"/>
    <w:rsid w:val="005F68D3"/>
    <w:rsid w:val="00611BD6"/>
    <w:rsid w:val="00612120"/>
    <w:rsid w:val="0063234A"/>
    <w:rsid w:val="00636C1F"/>
    <w:rsid w:val="006462B2"/>
    <w:rsid w:val="00655096"/>
    <w:rsid w:val="00661238"/>
    <w:rsid w:val="00671D36"/>
    <w:rsid w:val="00683E0F"/>
    <w:rsid w:val="00690626"/>
    <w:rsid w:val="006906B9"/>
    <w:rsid w:val="0069519E"/>
    <w:rsid w:val="00697597"/>
    <w:rsid w:val="006A6A81"/>
    <w:rsid w:val="006A6E34"/>
    <w:rsid w:val="006B09A2"/>
    <w:rsid w:val="006C7323"/>
    <w:rsid w:val="006D16A9"/>
    <w:rsid w:val="006F3A24"/>
    <w:rsid w:val="006F4AD6"/>
    <w:rsid w:val="006F4D83"/>
    <w:rsid w:val="00715389"/>
    <w:rsid w:val="00716A52"/>
    <w:rsid w:val="00736724"/>
    <w:rsid w:val="007409F8"/>
    <w:rsid w:val="0076654E"/>
    <w:rsid w:val="007819FD"/>
    <w:rsid w:val="00786358"/>
    <w:rsid w:val="00793E34"/>
    <w:rsid w:val="007A1992"/>
    <w:rsid w:val="007A2EB3"/>
    <w:rsid w:val="007A717B"/>
    <w:rsid w:val="007B3DC8"/>
    <w:rsid w:val="007C0339"/>
    <w:rsid w:val="007D2D99"/>
    <w:rsid w:val="007E0360"/>
    <w:rsid w:val="007E1822"/>
    <w:rsid w:val="007E2A55"/>
    <w:rsid w:val="007E38E4"/>
    <w:rsid w:val="007E7471"/>
    <w:rsid w:val="007F26DA"/>
    <w:rsid w:val="00803521"/>
    <w:rsid w:val="008062AC"/>
    <w:rsid w:val="008100B1"/>
    <w:rsid w:val="00826026"/>
    <w:rsid w:val="00862807"/>
    <w:rsid w:val="00872F0F"/>
    <w:rsid w:val="0089082D"/>
    <w:rsid w:val="00893890"/>
    <w:rsid w:val="00897592"/>
    <w:rsid w:val="008A4B9C"/>
    <w:rsid w:val="008B3BFE"/>
    <w:rsid w:val="008B4461"/>
    <w:rsid w:val="008B6955"/>
    <w:rsid w:val="008B7434"/>
    <w:rsid w:val="008D0451"/>
    <w:rsid w:val="008D1EF1"/>
    <w:rsid w:val="008E2A4B"/>
    <w:rsid w:val="008E5359"/>
    <w:rsid w:val="008E6E28"/>
    <w:rsid w:val="008F1880"/>
    <w:rsid w:val="008F3273"/>
    <w:rsid w:val="0091164E"/>
    <w:rsid w:val="00913326"/>
    <w:rsid w:val="00916626"/>
    <w:rsid w:val="009254C8"/>
    <w:rsid w:val="00925EFA"/>
    <w:rsid w:val="00930D2E"/>
    <w:rsid w:val="009322D6"/>
    <w:rsid w:val="00940333"/>
    <w:rsid w:val="00957622"/>
    <w:rsid w:val="009579FA"/>
    <w:rsid w:val="009729A3"/>
    <w:rsid w:val="009854CA"/>
    <w:rsid w:val="009A1A23"/>
    <w:rsid w:val="009A22A7"/>
    <w:rsid w:val="009C7719"/>
    <w:rsid w:val="009D2499"/>
    <w:rsid w:val="009E6559"/>
    <w:rsid w:val="009E738E"/>
    <w:rsid w:val="009E7ECE"/>
    <w:rsid w:val="009F10AA"/>
    <w:rsid w:val="009F2760"/>
    <w:rsid w:val="009F3C0D"/>
    <w:rsid w:val="00A016AA"/>
    <w:rsid w:val="00A017A9"/>
    <w:rsid w:val="00A019D5"/>
    <w:rsid w:val="00A052D0"/>
    <w:rsid w:val="00A10398"/>
    <w:rsid w:val="00A12F33"/>
    <w:rsid w:val="00A17950"/>
    <w:rsid w:val="00A376E4"/>
    <w:rsid w:val="00A41F96"/>
    <w:rsid w:val="00A47152"/>
    <w:rsid w:val="00A60678"/>
    <w:rsid w:val="00A60D16"/>
    <w:rsid w:val="00A61634"/>
    <w:rsid w:val="00A6424A"/>
    <w:rsid w:val="00A67BB8"/>
    <w:rsid w:val="00A70DD8"/>
    <w:rsid w:val="00A74A04"/>
    <w:rsid w:val="00A83883"/>
    <w:rsid w:val="00A84574"/>
    <w:rsid w:val="00A91996"/>
    <w:rsid w:val="00A97E18"/>
    <w:rsid w:val="00AA36FB"/>
    <w:rsid w:val="00AA3EF2"/>
    <w:rsid w:val="00AA5B3D"/>
    <w:rsid w:val="00AA7268"/>
    <w:rsid w:val="00AB039E"/>
    <w:rsid w:val="00AB241F"/>
    <w:rsid w:val="00AD5A56"/>
    <w:rsid w:val="00AF195E"/>
    <w:rsid w:val="00B11AED"/>
    <w:rsid w:val="00B21FC3"/>
    <w:rsid w:val="00B409FE"/>
    <w:rsid w:val="00B47CFC"/>
    <w:rsid w:val="00B5165F"/>
    <w:rsid w:val="00B560D2"/>
    <w:rsid w:val="00B56ED5"/>
    <w:rsid w:val="00B5721F"/>
    <w:rsid w:val="00B625AC"/>
    <w:rsid w:val="00B64BD1"/>
    <w:rsid w:val="00BA189A"/>
    <w:rsid w:val="00BA606F"/>
    <w:rsid w:val="00BB1F25"/>
    <w:rsid w:val="00BB3672"/>
    <w:rsid w:val="00BD0988"/>
    <w:rsid w:val="00BD307B"/>
    <w:rsid w:val="00BE2D8C"/>
    <w:rsid w:val="00BF407F"/>
    <w:rsid w:val="00BF529D"/>
    <w:rsid w:val="00BF6E46"/>
    <w:rsid w:val="00C0243A"/>
    <w:rsid w:val="00C04797"/>
    <w:rsid w:val="00C30108"/>
    <w:rsid w:val="00C30D9B"/>
    <w:rsid w:val="00C46EA1"/>
    <w:rsid w:val="00C51E6D"/>
    <w:rsid w:val="00C5730A"/>
    <w:rsid w:val="00C63962"/>
    <w:rsid w:val="00C82319"/>
    <w:rsid w:val="00CA2FD7"/>
    <w:rsid w:val="00CA3A60"/>
    <w:rsid w:val="00CB14ED"/>
    <w:rsid w:val="00CC41D0"/>
    <w:rsid w:val="00CD3679"/>
    <w:rsid w:val="00CE2680"/>
    <w:rsid w:val="00D0674C"/>
    <w:rsid w:val="00D07FF8"/>
    <w:rsid w:val="00D16DD3"/>
    <w:rsid w:val="00D207F5"/>
    <w:rsid w:val="00D211EB"/>
    <w:rsid w:val="00D3347A"/>
    <w:rsid w:val="00D45CF1"/>
    <w:rsid w:val="00D47588"/>
    <w:rsid w:val="00D511A4"/>
    <w:rsid w:val="00D63713"/>
    <w:rsid w:val="00D73E79"/>
    <w:rsid w:val="00D768F9"/>
    <w:rsid w:val="00D7718B"/>
    <w:rsid w:val="00D849D7"/>
    <w:rsid w:val="00D866B2"/>
    <w:rsid w:val="00D90BB8"/>
    <w:rsid w:val="00D90EB2"/>
    <w:rsid w:val="00D95243"/>
    <w:rsid w:val="00D976CB"/>
    <w:rsid w:val="00DA367F"/>
    <w:rsid w:val="00DD2C4C"/>
    <w:rsid w:val="00DE3018"/>
    <w:rsid w:val="00DF43BD"/>
    <w:rsid w:val="00E07C11"/>
    <w:rsid w:val="00E13C93"/>
    <w:rsid w:val="00E23597"/>
    <w:rsid w:val="00E310CC"/>
    <w:rsid w:val="00E4573D"/>
    <w:rsid w:val="00E6020C"/>
    <w:rsid w:val="00E656CE"/>
    <w:rsid w:val="00E71CC3"/>
    <w:rsid w:val="00E72896"/>
    <w:rsid w:val="00EA0B3B"/>
    <w:rsid w:val="00EA771B"/>
    <w:rsid w:val="00EB4688"/>
    <w:rsid w:val="00ED5FBE"/>
    <w:rsid w:val="00EF3594"/>
    <w:rsid w:val="00EF4E31"/>
    <w:rsid w:val="00EF62D0"/>
    <w:rsid w:val="00F0679A"/>
    <w:rsid w:val="00F239E6"/>
    <w:rsid w:val="00F24B50"/>
    <w:rsid w:val="00F316EB"/>
    <w:rsid w:val="00F403C3"/>
    <w:rsid w:val="00F4251F"/>
    <w:rsid w:val="00F511B8"/>
    <w:rsid w:val="00F57B48"/>
    <w:rsid w:val="00F75153"/>
    <w:rsid w:val="00F7704D"/>
    <w:rsid w:val="00F84052"/>
    <w:rsid w:val="00F87AF6"/>
    <w:rsid w:val="00F93009"/>
    <w:rsid w:val="00F9426D"/>
    <w:rsid w:val="00FA4043"/>
    <w:rsid w:val="00FB40BB"/>
    <w:rsid w:val="00FB7B24"/>
    <w:rsid w:val="00FD4911"/>
    <w:rsid w:val="00FE61C8"/>
    <w:rsid w:val="00FE6635"/>
    <w:rsid w:val="00FF0EF8"/>
    <w:rsid w:val="00FF19AF"/>
    <w:rsid w:val="110A65B7"/>
    <w:rsid w:val="45D1120C"/>
    <w:rsid w:val="4E4A7A41"/>
    <w:rsid w:val="54C53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243"/>
    <w:pPr>
      <w:widowControl w:val="0"/>
      <w:jc w:val="both"/>
    </w:pPr>
    <w:rPr>
      <w:kern w:val="2"/>
      <w:sz w:val="21"/>
    </w:rPr>
  </w:style>
  <w:style w:type="paragraph" w:styleId="3">
    <w:name w:val="heading 3"/>
    <w:basedOn w:val="a"/>
    <w:next w:val="a"/>
    <w:qFormat/>
    <w:rsid w:val="00D952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5243"/>
  </w:style>
  <w:style w:type="character" w:customStyle="1" w:styleId="NewNewNewNewNewNew">
    <w:name w:val="页码 New New New New New New"/>
    <w:basedOn w:val="a0"/>
    <w:rsid w:val="00D95243"/>
  </w:style>
  <w:style w:type="character" w:customStyle="1" w:styleId="NewNew">
    <w:name w:val="页码 New New"/>
    <w:basedOn w:val="a0"/>
    <w:rsid w:val="00D95243"/>
  </w:style>
  <w:style w:type="character" w:customStyle="1" w:styleId="New">
    <w:name w:val="页码 New"/>
    <w:basedOn w:val="a0"/>
    <w:rsid w:val="00D95243"/>
  </w:style>
  <w:style w:type="character" w:customStyle="1" w:styleId="NewNewNewNew">
    <w:name w:val="页码 New New New New"/>
    <w:basedOn w:val="a0"/>
    <w:rsid w:val="00D95243"/>
  </w:style>
  <w:style w:type="character" w:customStyle="1" w:styleId="NewNewNewNewNew">
    <w:name w:val="页码 New New New New New"/>
    <w:basedOn w:val="a0"/>
    <w:rsid w:val="00D95243"/>
  </w:style>
  <w:style w:type="character" w:customStyle="1" w:styleId="NewNewNew">
    <w:name w:val="页码 New New New"/>
    <w:basedOn w:val="a0"/>
    <w:rsid w:val="00D95243"/>
  </w:style>
  <w:style w:type="paragraph" w:styleId="a4">
    <w:name w:val="header"/>
    <w:basedOn w:val="a"/>
    <w:rsid w:val="00D952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
    <w:name w:val="正文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
    <w:name w:val="正文 New New New New New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D95243"/>
    <w:pPr>
      <w:tabs>
        <w:tab w:val="center" w:pos="4153"/>
        <w:tab w:val="right" w:pos="8306"/>
      </w:tabs>
      <w:snapToGrid w:val="0"/>
      <w:jc w:val="left"/>
    </w:pPr>
    <w:rPr>
      <w:sz w:val="18"/>
    </w:rPr>
  </w:style>
  <w:style w:type="paragraph" w:styleId="a5">
    <w:name w:val="Document Map"/>
    <w:basedOn w:val="a"/>
    <w:semiHidden/>
    <w:rsid w:val="00D95243"/>
    <w:pPr>
      <w:shd w:val="clear" w:color="auto" w:fill="000080"/>
    </w:pPr>
  </w:style>
  <w:style w:type="paragraph" w:customStyle="1" w:styleId="p0">
    <w:name w:val="p0"/>
    <w:basedOn w:val="NewNewNewNew0"/>
    <w:rsid w:val="00D95243"/>
    <w:pPr>
      <w:widowControl/>
    </w:pPr>
    <w:rPr>
      <w:rFonts w:eastAsia="宋体"/>
      <w:kern w:val="0"/>
      <w:szCs w:val="32"/>
    </w:rPr>
  </w:style>
  <w:style w:type="paragraph" w:customStyle="1" w:styleId="NewNewNewNewNewNewNewNew">
    <w:name w:val="页眉 New New New New New New New New"/>
    <w:basedOn w:val="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New1"/>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脚 New New New New New New New"/>
    <w:basedOn w:val="NewNewNewNewNewNewNew0"/>
    <w:rsid w:val="00D95243"/>
    <w:pPr>
      <w:tabs>
        <w:tab w:val="center" w:pos="4153"/>
        <w:tab w:val="right" w:pos="8306"/>
      </w:tabs>
      <w:snapToGrid w:val="0"/>
      <w:jc w:val="left"/>
    </w:pPr>
    <w:rPr>
      <w:sz w:val="18"/>
      <w:szCs w:val="18"/>
    </w:rPr>
  </w:style>
  <w:style w:type="paragraph" w:customStyle="1" w:styleId="NewNewNewNewNewNewNewNewNewNewNewNewNewNew">
    <w:name w:val="页脚 New New New New New New New New New New New New New New"/>
    <w:basedOn w:val="NewNewNewNewNewNewNewNewNewNewNewNewNewNew0"/>
    <w:rsid w:val="00D95243"/>
    <w:pPr>
      <w:tabs>
        <w:tab w:val="center" w:pos="4153"/>
        <w:tab w:val="right" w:pos="8306"/>
      </w:tabs>
      <w:snapToGrid w:val="0"/>
      <w:jc w:val="left"/>
    </w:pPr>
    <w:rPr>
      <w:sz w:val="18"/>
    </w:rPr>
  </w:style>
  <w:style w:type="paragraph" w:customStyle="1" w:styleId="NewNewNewNewNewNewNewNewNewNewNewNew">
    <w:name w:val="正文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styleId="a6">
    <w:name w:val="footer"/>
    <w:basedOn w:val="a"/>
    <w:rsid w:val="00D95243"/>
    <w:pPr>
      <w:tabs>
        <w:tab w:val="center" w:pos="4153"/>
        <w:tab w:val="right" w:pos="8306"/>
      </w:tabs>
      <w:snapToGrid w:val="0"/>
      <w:jc w:val="left"/>
    </w:pPr>
    <w:rPr>
      <w:sz w:val="18"/>
    </w:rPr>
  </w:style>
  <w:style w:type="paragraph" w:customStyle="1" w:styleId="NewNewNewNewNewNewNewNewNewNew">
    <w:name w:val="正文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0">
    <w:name w:val="正文 New New New New New New New New New New New New New New"/>
    <w:rsid w:val="00D95243"/>
    <w:pPr>
      <w:widowControl w:val="0"/>
      <w:jc w:val="both"/>
    </w:pPr>
    <w:rPr>
      <w:rFonts w:eastAsia="仿宋_GB2312"/>
      <w:kern w:val="2"/>
      <w:sz w:val="32"/>
    </w:rPr>
  </w:style>
  <w:style w:type="paragraph" w:customStyle="1" w:styleId="NewNewNewNewNewNewNewNewNewNewNewNewNewNewNewNewNewNewNewNewNewNewNewNewNewNew">
    <w:name w:val="页眉 New New New New New New New New New New New New New New New New New New New New New New New New New New"/>
    <w:basedOn w:val="NewNewNewNewNewNewNewNewNewNewNewNewNewNewNewNewNewNew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2">
    <w:name w:val="页脚 New"/>
    <w:basedOn w:val="New1"/>
    <w:rsid w:val="00D95243"/>
    <w:pPr>
      <w:tabs>
        <w:tab w:val="center" w:pos="4153"/>
        <w:tab w:val="right" w:pos="8306"/>
      </w:tabs>
      <w:snapToGrid w:val="0"/>
      <w:jc w:val="left"/>
    </w:pPr>
    <w:rPr>
      <w:sz w:val="18"/>
    </w:rPr>
  </w:style>
  <w:style w:type="paragraph" w:customStyle="1" w:styleId="NewNewNewNewNewNewNewNewNewNewNewNewNewNewNewNewNewNewNewNewNewNewNewNewNewNew0">
    <w:name w:val="正文 New New New New New New New New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D95243"/>
    <w:pPr>
      <w:widowControl w:val="0"/>
      <w:jc w:val="both"/>
    </w:pPr>
    <w:rPr>
      <w:rFonts w:eastAsia="仿宋_GB2312"/>
      <w:kern w:val="2"/>
      <w:sz w:val="32"/>
    </w:rPr>
  </w:style>
  <w:style w:type="paragraph" w:customStyle="1" w:styleId="NewNewNewNewNewNewNewNewNewNewNewNewNewNewNew">
    <w:name w:val="页脚 New New New New New New New New New New New New New New New"/>
    <w:basedOn w:val="NewNewNewNewNewNewNewNewNewNewNewNewNewNewNew0"/>
    <w:rsid w:val="00D95243"/>
    <w:pPr>
      <w:tabs>
        <w:tab w:val="center" w:pos="4153"/>
        <w:tab w:val="right" w:pos="8306"/>
      </w:tabs>
      <w:snapToGrid w:val="0"/>
      <w:jc w:val="left"/>
    </w:pPr>
    <w:rPr>
      <w:sz w:val="18"/>
      <w:szCs w:val="18"/>
    </w:rPr>
  </w:style>
  <w:style w:type="paragraph" w:customStyle="1" w:styleId="NewNewNewNewNewNewNewNewNewNewNewNewNewNewNewNewNewNewNewNewNew">
    <w:name w:val="页眉 New New New New New New New New New New New New New New New New New New New New New"/>
    <w:basedOn w:val="NewNewNewNewNewNewNewNewNewNewNewNewNew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rsid w:val="00D95243"/>
    <w:pPr>
      <w:widowControl w:val="0"/>
      <w:jc w:val="both"/>
    </w:pPr>
    <w:rPr>
      <w:rFonts w:eastAsia="仿宋_GB2312"/>
      <w:kern w:val="2"/>
      <w:sz w:val="32"/>
    </w:rPr>
  </w:style>
  <w:style w:type="paragraph" w:customStyle="1" w:styleId="NewNewNewNewNewNewNewNewNewNewNew">
    <w:name w:val="页脚 New New New New New New New New New New New"/>
    <w:basedOn w:val="NewNewNewNewNewNewNewNewNewNewNew0"/>
    <w:rsid w:val="00D95243"/>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D95243"/>
    <w:pPr>
      <w:tabs>
        <w:tab w:val="center" w:pos="4153"/>
        <w:tab w:val="right" w:pos="8306"/>
      </w:tabs>
      <w:snapToGrid w:val="0"/>
      <w:jc w:val="left"/>
    </w:pPr>
    <w:rPr>
      <w:sz w:val="18"/>
      <w:szCs w:val="18"/>
    </w:rPr>
  </w:style>
  <w:style w:type="paragraph" w:customStyle="1" w:styleId="NewNewNew0">
    <w:name w:val="页眉 New New New"/>
    <w:basedOn w:val="NewNewNew1"/>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正文 New New New New New New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1">
    <w:name w:val="页眉 New New New New New New New New New New New"/>
    <w:basedOn w:val="NewNewNew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NewNewNewNewNewNew1"/>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1">
    <w:name w:val="正文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0">
    <w:name w:val="页眉 New New New New New New New New New New New New New New New New New New New New New New New New"/>
    <w:basedOn w:val="NewNewNewNewNewNewNewNewNewNewNewNew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2">
    <w:name w:val="页脚 New New New"/>
    <w:basedOn w:val="NewNewNew1"/>
    <w:rsid w:val="00D95243"/>
    <w:pPr>
      <w:tabs>
        <w:tab w:val="center" w:pos="4153"/>
        <w:tab w:val="right" w:pos="8306"/>
      </w:tabs>
      <w:snapToGrid w:val="0"/>
      <w:jc w:val="left"/>
    </w:pPr>
    <w:rPr>
      <w:sz w:val="18"/>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rsid w:val="00D95243"/>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D95243"/>
    <w:pPr>
      <w:tabs>
        <w:tab w:val="center" w:pos="4153"/>
        <w:tab w:val="right" w:pos="8306"/>
      </w:tabs>
      <w:snapToGrid w:val="0"/>
      <w:jc w:val="left"/>
    </w:pPr>
    <w:rPr>
      <w:sz w:val="18"/>
      <w:szCs w:val="18"/>
    </w:rPr>
  </w:style>
  <w:style w:type="paragraph" w:customStyle="1" w:styleId="NewNewNew1">
    <w:name w:val="正文 New New New"/>
    <w:rsid w:val="00D95243"/>
    <w:pPr>
      <w:widowControl w:val="0"/>
      <w:jc w:val="both"/>
    </w:pPr>
    <w:rPr>
      <w:rFonts w:eastAsia="仿宋_GB2312"/>
      <w:kern w:val="2"/>
      <w:sz w:val="32"/>
    </w:rPr>
  </w:style>
  <w:style w:type="paragraph" w:customStyle="1" w:styleId="NewNewNewNewNewNewNewNewNewNew0">
    <w:name w:val="页脚 New New New New New New New New New New"/>
    <w:basedOn w:val="NewNewNewNewNewNewNewNewNewNew"/>
    <w:rsid w:val="00D95243"/>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0"/>
    <w:rsid w:val="00D95243"/>
    <w:pPr>
      <w:tabs>
        <w:tab w:val="center" w:pos="4153"/>
        <w:tab w:val="right" w:pos="8306"/>
      </w:tabs>
      <w:snapToGrid w:val="0"/>
      <w:jc w:val="left"/>
    </w:pPr>
    <w:rPr>
      <w:sz w:val="18"/>
      <w:szCs w:val="18"/>
    </w:rPr>
  </w:style>
  <w:style w:type="paragraph" w:customStyle="1" w:styleId="NewNewNewNewNew0">
    <w:name w:val="正文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1">
    <w:name w:val="页眉 New New New New New New New New New New"/>
    <w:basedOn w:val="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1">
    <w:name w:val="页脚 New New New New New"/>
    <w:basedOn w:val="NewNewNewNewNew0"/>
    <w:rsid w:val="00D95243"/>
    <w:pPr>
      <w:tabs>
        <w:tab w:val="center" w:pos="4153"/>
        <w:tab w:val="right" w:pos="8306"/>
      </w:tabs>
      <w:snapToGrid w:val="0"/>
      <w:jc w:val="left"/>
    </w:pPr>
    <w:rPr>
      <w:sz w:val="18"/>
      <w:szCs w:val="18"/>
    </w:rPr>
  </w:style>
  <w:style w:type="paragraph" w:customStyle="1" w:styleId="NewNewNewNewNewNewNewNewNewNewNewNewNewNewNew0">
    <w:name w:val="正文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眉 New New New New New New New New New New New New"/>
    <w:basedOn w:val="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正文 New New New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0">
    <w:name w:val="页眉 New New New New New New New New New New New New New New New New New"/>
    <w:basedOn w:val="NewNewNewNewNew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1">
    <w:name w:val="正文 New"/>
    <w:rsid w:val="00D95243"/>
    <w:pPr>
      <w:widowControl w:val="0"/>
      <w:jc w:val="both"/>
    </w:pPr>
    <w:rPr>
      <w:rFonts w:eastAsia="仿宋_GB2312"/>
      <w:kern w:val="2"/>
      <w:sz w:val="32"/>
    </w:rPr>
  </w:style>
  <w:style w:type="paragraph" w:customStyle="1" w:styleId="NewNew0">
    <w:name w:val="页眉 New New"/>
    <w:basedOn w:val="NewNew1"/>
    <w:rsid w:val="00D95243"/>
    <w:pPr>
      <w:pBdr>
        <w:bottom w:val="single" w:sz="6" w:space="1" w:color="auto"/>
      </w:pBdr>
      <w:tabs>
        <w:tab w:val="center" w:pos="4153"/>
        <w:tab w:val="right" w:pos="8306"/>
      </w:tabs>
      <w:snapToGrid w:val="0"/>
      <w:jc w:val="center"/>
    </w:pPr>
    <w:rPr>
      <w:sz w:val="18"/>
      <w:szCs w:val="18"/>
    </w:rPr>
  </w:style>
  <w:style w:type="paragraph" w:customStyle="1" w:styleId="NewNewNewNew1">
    <w:name w:val="页脚 New New New New"/>
    <w:basedOn w:val="NewNewNewNew0"/>
    <w:rsid w:val="00D95243"/>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
    <w:rsid w:val="00D95243"/>
    <w:pPr>
      <w:tabs>
        <w:tab w:val="center" w:pos="4153"/>
        <w:tab w:val="right" w:pos="8306"/>
      </w:tabs>
      <w:snapToGrid w:val="0"/>
      <w:jc w:val="left"/>
    </w:pPr>
    <w:rPr>
      <w:sz w:val="18"/>
      <w:szCs w:val="18"/>
    </w:rPr>
  </w:style>
  <w:style w:type="paragraph" w:customStyle="1" w:styleId="NewNewNewNewNewNewNewNewNewNewNewNewNewNewNewNewNewNewNewNew0">
    <w:name w:val="正文 New New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1">
    <w:name w:val="页眉 New New New New New New New"/>
    <w:basedOn w:val="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0">
    <w:name w:val="页眉 New New New New New New New New New New New New New New New New New New New New New New"/>
    <w:basedOn w:val="NewNewNewNewNewNewNewNewNewNew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脚 New New New New New New New New New New New New New New New New New"/>
    <w:basedOn w:val="NewNewNewNewNewNewNewNewNewNewNewNewNewNewNewNewNew"/>
    <w:rsid w:val="00D95243"/>
    <w:pPr>
      <w:tabs>
        <w:tab w:val="center" w:pos="4153"/>
        <w:tab w:val="right" w:pos="8306"/>
      </w:tabs>
      <w:snapToGrid w:val="0"/>
      <w:jc w:val="left"/>
    </w:pPr>
    <w:rPr>
      <w:sz w:val="18"/>
      <w:szCs w:val="18"/>
    </w:rPr>
  </w:style>
  <w:style w:type="paragraph" w:customStyle="1" w:styleId="NewNewNewNew2">
    <w:name w:val="页眉 New New New New"/>
    <w:basedOn w:val="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D95243"/>
    <w:pPr>
      <w:tabs>
        <w:tab w:val="center" w:pos="4153"/>
        <w:tab w:val="right" w:pos="8306"/>
      </w:tabs>
      <w:snapToGrid w:val="0"/>
      <w:jc w:val="left"/>
    </w:pPr>
    <w:rPr>
      <w:sz w:val="18"/>
      <w:szCs w:val="18"/>
    </w:rPr>
  </w:style>
  <w:style w:type="paragraph" w:customStyle="1" w:styleId="NewNewNewNewNew2">
    <w:name w:val="页眉 New New New New New"/>
    <w:basedOn w:val="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1">
    <w:name w:val="正文 New New"/>
    <w:rsid w:val="00D95243"/>
    <w:pPr>
      <w:widowControl w:val="0"/>
      <w:jc w:val="both"/>
    </w:pPr>
    <w:rPr>
      <w:rFonts w:eastAsia="仿宋_GB2312"/>
      <w:kern w:val="2"/>
      <w:sz w:val="32"/>
    </w:rPr>
  </w:style>
  <w:style w:type="paragraph" w:customStyle="1" w:styleId="NewNewNewNewNewNewNewNew1">
    <w:name w:val="页脚 New New New New New New New New"/>
    <w:basedOn w:val="NewNewNewNewNewNewNewNew0"/>
    <w:rsid w:val="00D95243"/>
    <w:pPr>
      <w:tabs>
        <w:tab w:val="center" w:pos="4153"/>
        <w:tab w:val="right" w:pos="8306"/>
      </w:tabs>
      <w:snapToGrid w:val="0"/>
      <w:jc w:val="left"/>
    </w:pPr>
    <w:rPr>
      <w:sz w:val="18"/>
      <w:szCs w:val="18"/>
    </w:rPr>
  </w:style>
  <w:style w:type="paragraph" w:customStyle="1" w:styleId="NewNew2">
    <w:name w:val="页脚 New New"/>
    <w:basedOn w:val="NewNew1"/>
    <w:rsid w:val="00D95243"/>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rsid w:val="00D95243"/>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D9524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眉 New New New New New New New New New New New New New New New"/>
    <w:basedOn w:val="NewNewNewNewNewNewNew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脚 New New New New New New New New New"/>
    <w:basedOn w:val="NewNewNewNewNewNewNewNewNew"/>
    <w:rsid w:val="00D95243"/>
    <w:pPr>
      <w:tabs>
        <w:tab w:val="center" w:pos="4153"/>
        <w:tab w:val="right" w:pos="8306"/>
      </w:tabs>
      <w:snapToGrid w:val="0"/>
      <w:jc w:val="left"/>
    </w:pPr>
    <w:rPr>
      <w:sz w:val="18"/>
      <w:szCs w:val="18"/>
    </w:rPr>
  </w:style>
  <w:style w:type="paragraph" w:customStyle="1" w:styleId="NewNewNewNewNewNewNewNewNewNewNewNewNew1">
    <w:name w:val="页眉 New New New New New New New New New New New New New"/>
    <w:basedOn w:val="NewNewNewNew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
    <w:rsid w:val="00D95243"/>
    <w:pPr>
      <w:tabs>
        <w:tab w:val="center" w:pos="4153"/>
        <w:tab w:val="right" w:pos="8306"/>
      </w:tabs>
      <w:snapToGrid w:val="0"/>
      <w:jc w:val="left"/>
    </w:pPr>
    <w:rPr>
      <w:sz w:val="18"/>
      <w:szCs w:val="18"/>
    </w:rPr>
  </w:style>
  <w:style w:type="paragraph" w:customStyle="1" w:styleId="NewNewNewNewNewNew2">
    <w:name w:val="页脚 New New New New New New"/>
    <w:basedOn w:val="NewNewNewNewNewNew1"/>
    <w:rsid w:val="00D95243"/>
    <w:pPr>
      <w:tabs>
        <w:tab w:val="center" w:pos="4153"/>
        <w:tab w:val="right" w:pos="8306"/>
      </w:tabs>
      <w:snapToGrid w:val="0"/>
      <w:jc w:val="left"/>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0"/>
    <w:rsid w:val="00D95243"/>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
    <w:rsid w:val="00D9524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
    <w:rsid w:val="00D95243"/>
    <w:pPr>
      <w:tabs>
        <w:tab w:val="center" w:pos="4153"/>
        <w:tab w:val="right" w:pos="8306"/>
      </w:tabs>
      <w:snapToGrid w:val="0"/>
      <w:jc w:val="left"/>
    </w:pPr>
    <w:rPr>
      <w:sz w:val="18"/>
      <w:szCs w:val="18"/>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
    <w:rsid w:val="00D95243"/>
    <w:pPr>
      <w:tabs>
        <w:tab w:val="center" w:pos="4153"/>
        <w:tab w:val="right" w:pos="8306"/>
      </w:tabs>
      <w:snapToGrid w:val="0"/>
      <w:jc w:val="left"/>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rsid w:val="00D95243"/>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AD5A56"/>
    <w:pPr>
      <w:ind w:leftChars="2500" w:left="100"/>
    </w:pPr>
  </w:style>
  <w:style w:type="character" w:customStyle="1" w:styleId="Char">
    <w:name w:val="日期 Char"/>
    <w:basedOn w:val="a0"/>
    <w:link w:val="a7"/>
    <w:rsid w:val="00AD5A56"/>
    <w:rPr>
      <w:kern w:val="2"/>
      <w:sz w:val="21"/>
    </w:rPr>
  </w:style>
  <w:style w:type="paragraph" w:styleId="a8">
    <w:name w:val="Body Text Indent"/>
    <w:basedOn w:val="a"/>
    <w:link w:val="Char0"/>
    <w:rsid w:val="00143D63"/>
    <w:pPr>
      <w:ind w:firstLine="630"/>
    </w:pPr>
    <w:rPr>
      <w:rFonts w:ascii="宋体" w:hAnsi="宋体"/>
      <w:sz w:val="28"/>
      <w:szCs w:val="24"/>
    </w:rPr>
  </w:style>
  <w:style w:type="character" w:customStyle="1" w:styleId="Char0">
    <w:name w:val="正文文本缩进 Char"/>
    <w:basedOn w:val="a0"/>
    <w:link w:val="a8"/>
    <w:rsid w:val="00143D63"/>
    <w:rPr>
      <w:rFonts w:ascii="宋体" w:hAnsi="宋体"/>
      <w:kern w:val="2"/>
      <w:sz w:val="28"/>
      <w:szCs w:val="24"/>
    </w:rPr>
  </w:style>
  <w:style w:type="paragraph" w:styleId="a9">
    <w:name w:val="Normal (Web)"/>
    <w:basedOn w:val="a"/>
    <w:uiPriority w:val="99"/>
    <w:unhideWhenUsed/>
    <w:rsid w:val="00143D63"/>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3A683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1053784">
      <w:bodyDiv w:val="1"/>
      <w:marLeft w:val="0"/>
      <w:marRight w:val="0"/>
      <w:marTop w:val="0"/>
      <w:marBottom w:val="0"/>
      <w:divBdr>
        <w:top w:val="none" w:sz="0" w:space="0" w:color="auto"/>
        <w:left w:val="none" w:sz="0" w:space="0" w:color="auto"/>
        <w:bottom w:val="none" w:sz="0" w:space="0" w:color="auto"/>
        <w:right w:val="none" w:sz="0" w:space="0" w:color="auto"/>
      </w:divBdr>
    </w:div>
    <w:div w:id="61291746">
      <w:bodyDiv w:val="1"/>
      <w:marLeft w:val="0"/>
      <w:marRight w:val="0"/>
      <w:marTop w:val="0"/>
      <w:marBottom w:val="0"/>
      <w:divBdr>
        <w:top w:val="none" w:sz="0" w:space="0" w:color="auto"/>
        <w:left w:val="none" w:sz="0" w:space="0" w:color="auto"/>
        <w:bottom w:val="none" w:sz="0" w:space="0" w:color="auto"/>
        <w:right w:val="none" w:sz="0" w:space="0" w:color="auto"/>
      </w:divBdr>
    </w:div>
    <w:div w:id="145900604">
      <w:bodyDiv w:val="1"/>
      <w:marLeft w:val="0"/>
      <w:marRight w:val="0"/>
      <w:marTop w:val="0"/>
      <w:marBottom w:val="0"/>
      <w:divBdr>
        <w:top w:val="none" w:sz="0" w:space="0" w:color="auto"/>
        <w:left w:val="none" w:sz="0" w:space="0" w:color="auto"/>
        <w:bottom w:val="none" w:sz="0" w:space="0" w:color="auto"/>
        <w:right w:val="none" w:sz="0" w:space="0" w:color="auto"/>
      </w:divBdr>
    </w:div>
    <w:div w:id="194777743">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90690605">
      <w:bodyDiv w:val="1"/>
      <w:marLeft w:val="0"/>
      <w:marRight w:val="0"/>
      <w:marTop w:val="0"/>
      <w:marBottom w:val="0"/>
      <w:divBdr>
        <w:top w:val="none" w:sz="0" w:space="0" w:color="auto"/>
        <w:left w:val="none" w:sz="0" w:space="0" w:color="auto"/>
        <w:bottom w:val="none" w:sz="0" w:space="0" w:color="auto"/>
        <w:right w:val="none" w:sz="0" w:space="0" w:color="auto"/>
      </w:divBdr>
    </w:div>
    <w:div w:id="416100603">
      <w:bodyDiv w:val="1"/>
      <w:marLeft w:val="0"/>
      <w:marRight w:val="0"/>
      <w:marTop w:val="0"/>
      <w:marBottom w:val="0"/>
      <w:divBdr>
        <w:top w:val="none" w:sz="0" w:space="0" w:color="auto"/>
        <w:left w:val="none" w:sz="0" w:space="0" w:color="auto"/>
        <w:bottom w:val="none" w:sz="0" w:space="0" w:color="auto"/>
        <w:right w:val="none" w:sz="0" w:space="0" w:color="auto"/>
      </w:divBdr>
    </w:div>
    <w:div w:id="535316338">
      <w:bodyDiv w:val="1"/>
      <w:marLeft w:val="0"/>
      <w:marRight w:val="0"/>
      <w:marTop w:val="0"/>
      <w:marBottom w:val="0"/>
      <w:divBdr>
        <w:top w:val="none" w:sz="0" w:space="0" w:color="auto"/>
        <w:left w:val="none" w:sz="0" w:space="0" w:color="auto"/>
        <w:bottom w:val="none" w:sz="0" w:space="0" w:color="auto"/>
        <w:right w:val="none" w:sz="0" w:space="0" w:color="auto"/>
      </w:divBdr>
    </w:div>
    <w:div w:id="991061031">
      <w:bodyDiv w:val="1"/>
      <w:marLeft w:val="0"/>
      <w:marRight w:val="0"/>
      <w:marTop w:val="0"/>
      <w:marBottom w:val="0"/>
      <w:divBdr>
        <w:top w:val="none" w:sz="0" w:space="0" w:color="auto"/>
        <w:left w:val="none" w:sz="0" w:space="0" w:color="auto"/>
        <w:bottom w:val="none" w:sz="0" w:space="0" w:color="auto"/>
        <w:right w:val="none" w:sz="0" w:space="0" w:color="auto"/>
      </w:divBdr>
    </w:div>
    <w:div w:id="1051148075">
      <w:bodyDiv w:val="1"/>
      <w:marLeft w:val="0"/>
      <w:marRight w:val="0"/>
      <w:marTop w:val="0"/>
      <w:marBottom w:val="0"/>
      <w:divBdr>
        <w:top w:val="none" w:sz="0" w:space="0" w:color="auto"/>
        <w:left w:val="none" w:sz="0" w:space="0" w:color="auto"/>
        <w:bottom w:val="none" w:sz="0" w:space="0" w:color="auto"/>
        <w:right w:val="none" w:sz="0" w:space="0" w:color="auto"/>
      </w:divBdr>
    </w:div>
    <w:div w:id="1158039486">
      <w:bodyDiv w:val="1"/>
      <w:marLeft w:val="0"/>
      <w:marRight w:val="0"/>
      <w:marTop w:val="0"/>
      <w:marBottom w:val="0"/>
      <w:divBdr>
        <w:top w:val="none" w:sz="0" w:space="0" w:color="auto"/>
        <w:left w:val="none" w:sz="0" w:space="0" w:color="auto"/>
        <w:bottom w:val="none" w:sz="0" w:space="0" w:color="auto"/>
        <w:right w:val="none" w:sz="0" w:space="0" w:color="auto"/>
      </w:divBdr>
    </w:div>
    <w:div w:id="1361928720">
      <w:bodyDiv w:val="1"/>
      <w:marLeft w:val="0"/>
      <w:marRight w:val="0"/>
      <w:marTop w:val="0"/>
      <w:marBottom w:val="0"/>
      <w:divBdr>
        <w:top w:val="none" w:sz="0" w:space="0" w:color="auto"/>
        <w:left w:val="none" w:sz="0" w:space="0" w:color="auto"/>
        <w:bottom w:val="none" w:sz="0" w:space="0" w:color="auto"/>
        <w:right w:val="none" w:sz="0" w:space="0" w:color="auto"/>
      </w:divBdr>
    </w:div>
    <w:div w:id="1771075167">
      <w:bodyDiv w:val="1"/>
      <w:marLeft w:val="0"/>
      <w:marRight w:val="0"/>
      <w:marTop w:val="0"/>
      <w:marBottom w:val="0"/>
      <w:divBdr>
        <w:top w:val="none" w:sz="0" w:space="0" w:color="auto"/>
        <w:left w:val="none" w:sz="0" w:space="0" w:color="auto"/>
        <w:bottom w:val="none" w:sz="0" w:space="0" w:color="auto"/>
        <w:right w:val="none" w:sz="0" w:space="0" w:color="auto"/>
      </w:divBdr>
    </w:div>
    <w:div w:id="1824542000">
      <w:bodyDiv w:val="1"/>
      <w:marLeft w:val="0"/>
      <w:marRight w:val="0"/>
      <w:marTop w:val="0"/>
      <w:marBottom w:val="0"/>
      <w:divBdr>
        <w:top w:val="none" w:sz="0" w:space="0" w:color="auto"/>
        <w:left w:val="none" w:sz="0" w:space="0" w:color="auto"/>
        <w:bottom w:val="none" w:sz="0" w:space="0" w:color="auto"/>
        <w:right w:val="none" w:sz="0" w:space="0" w:color="auto"/>
      </w:divBdr>
    </w:div>
    <w:div w:id="2029795239">
      <w:bodyDiv w:val="1"/>
      <w:marLeft w:val="0"/>
      <w:marRight w:val="0"/>
      <w:marTop w:val="0"/>
      <w:marBottom w:val="0"/>
      <w:divBdr>
        <w:top w:val="none" w:sz="0" w:space="0" w:color="auto"/>
        <w:left w:val="none" w:sz="0" w:space="0" w:color="auto"/>
        <w:bottom w:val="none" w:sz="0" w:space="0" w:color="auto"/>
        <w:right w:val="none" w:sz="0" w:space="0" w:color="auto"/>
      </w:divBdr>
    </w:div>
    <w:div w:id="2070494202">
      <w:bodyDiv w:val="1"/>
      <w:marLeft w:val="0"/>
      <w:marRight w:val="0"/>
      <w:marTop w:val="0"/>
      <w:marBottom w:val="0"/>
      <w:divBdr>
        <w:top w:val="none" w:sz="0" w:space="0" w:color="auto"/>
        <w:left w:val="none" w:sz="0" w:space="0" w:color="auto"/>
        <w:bottom w:val="none" w:sz="0" w:space="0" w:color="auto"/>
        <w:right w:val="none" w:sz="0" w:space="0" w:color="auto"/>
      </w:divBdr>
    </w:div>
    <w:div w:id="2092193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703</Words>
  <Characters>4008</Characters>
  <Application>Microsoft Office Word</Application>
  <DocSecurity>0</DocSecurity>
  <PresentationFormat/>
  <Lines>33</Lines>
  <Paragraphs>9</Paragraphs>
  <Slides>0</Slides>
  <Notes>0</Notes>
  <HiddenSlides>0</HiddenSlides>
  <MMClips>0</MMClips>
  <ScaleCrop>false</ScaleCrop>
  <Company>CHINA</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12</cp:revision>
  <cp:lastPrinted>2017-02-06T11:10:00Z</cp:lastPrinted>
  <dcterms:created xsi:type="dcterms:W3CDTF">2019-05-08T11:25:00Z</dcterms:created>
  <dcterms:modified xsi:type="dcterms:W3CDTF">2019-05-10T08:24:00Z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