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E91B1F">
      <w:pPr>
        <w:rPr>
          <w:rFonts w:hint="eastAsia"/>
          <w:sz w:val="112"/>
          <w:szCs w:val="112"/>
          <w:lang w:eastAsia="zh-CN"/>
        </w:rPr>
      </w:pPr>
    </w:p>
    <w:p w14:paraId="07CB5795">
      <w:pPr>
        <w:rPr>
          <w:rFonts w:hint="eastAsia"/>
          <w:sz w:val="112"/>
          <w:szCs w:val="112"/>
          <w:lang w:eastAsia="zh-CN"/>
        </w:rPr>
      </w:pPr>
    </w:p>
    <w:p w14:paraId="495A0C36">
      <w:pPr>
        <w:jc w:val="left"/>
        <w:rPr>
          <w:rFonts w:hint="eastAsia"/>
          <w:sz w:val="112"/>
          <w:szCs w:val="112"/>
          <w:lang w:eastAsia="zh-CN"/>
        </w:rPr>
      </w:pPr>
      <w:r>
        <w:rPr>
          <w:rFonts w:hint="eastAsia"/>
          <w:sz w:val="112"/>
          <w:szCs w:val="112"/>
          <w:lang w:val="en-US" w:eastAsia="zh-CN"/>
        </w:rPr>
        <w:t>双阳区人民政府</w:t>
      </w:r>
      <w:r>
        <w:rPr>
          <w:rFonts w:hint="eastAsia"/>
          <w:sz w:val="112"/>
          <w:szCs w:val="112"/>
          <w:lang w:eastAsia="zh-CN"/>
        </w:rPr>
        <w:t>行政执法委托书</w:t>
      </w:r>
    </w:p>
    <w:p w14:paraId="06FCC099">
      <w:pPr>
        <w:jc w:val="left"/>
        <w:rPr>
          <w:rFonts w:hint="eastAsia"/>
          <w:sz w:val="112"/>
          <w:szCs w:val="112"/>
          <w:lang w:eastAsia="zh-CN"/>
        </w:rPr>
      </w:pPr>
    </w:p>
    <w:p w14:paraId="6D3C3BA2">
      <w:pPr>
        <w:jc w:val="left"/>
        <w:rPr>
          <w:rFonts w:hint="eastAsia"/>
          <w:sz w:val="112"/>
          <w:szCs w:val="112"/>
          <w:lang w:eastAsia="zh-CN"/>
        </w:rPr>
      </w:pPr>
    </w:p>
    <w:p w14:paraId="256AB57F">
      <w:pPr>
        <w:jc w:val="left"/>
        <w:rPr>
          <w:rFonts w:hint="eastAsia"/>
          <w:sz w:val="112"/>
          <w:szCs w:val="112"/>
          <w:lang w:eastAsia="zh-CN"/>
        </w:rPr>
      </w:pPr>
    </w:p>
    <w:p w14:paraId="6549BE15">
      <w:pPr>
        <w:jc w:val="left"/>
        <w:rPr>
          <w:rFonts w:hint="eastAsia"/>
          <w:sz w:val="36"/>
          <w:szCs w:val="36"/>
          <w:lang w:eastAsia="zh-CN"/>
        </w:rPr>
      </w:pPr>
    </w:p>
    <w:p w14:paraId="3BDA7471">
      <w:pPr>
        <w:jc w:val="left"/>
        <w:rPr>
          <w:rFonts w:hint="eastAsia"/>
          <w:sz w:val="36"/>
          <w:szCs w:val="36"/>
          <w:lang w:eastAsia="zh-CN"/>
        </w:rPr>
      </w:pPr>
    </w:p>
    <w:p w14:paraId="189EBF0B">
      <w:pPr>
        <w:jc w:val="left"/>
        <w:rPr>
          <w:rFonts w:hint="eastAsia"/>
          <w:sz w:val="36"/>
          <w:szCs w:val="36"/>
          <w:lang w:eastAsia="zh-CN"/>
        </w:rPr>
      </w:pPr>
    </w:p>
    <w:p w14:paraId="1473FA88">
      <w:pPr>
        <w:jc w:val="center"/>
        <w:rPr>
          <w:rFonts w:hint="eastAsia"/>
          <w:sz w:val="36"/>
          <w:szCs w:val="36"/>
          <w:lang w:eastAsia="zh-CN"/>
        </w:rPr>
      </w:pPr>
      <w:r>
        <w:rPr>
          <w:rFonts w:hint="eastAsia"/>
          <w:sz w:val="36"/>
          <w:szCs w:val="36"/>
          <w:lang w:eastAsia="zh-CN"/>
        </w:rPr>
        <w:t>长春市</w:t>
      </w:r>
      <w:r>
        <w:rPr>
          <w:rFonts w:hint="eastAsia"/>
          <w:sz w:val="36"/>
          <w:szCs w:val="36"/>
          <w:lang w:val="en-US" w:eastAsia="zh-CN"/>
        </w:rPr>
        <w:t>双阳</w:t>
      </w:r>
      <w:r>
        <w:rPr>
          <w:rFonts w:hint="eastAsia"/>
          <w:sz w:val="36"/>
          <w:szCs w:val="36"/>
          <w:lang w:eastAsia="zh-CN"/>
        </w:rPr>
        <w:t>区司法局监制</w:t>
      </w:r>
    </w:p>
    <w:p w14:paraId="4DA6C1BB">
      <w:pPr>
        <w:jc w:val="both"/>
        <w:rPr>
          <w:rFonts w:hint="eastAsia"/>
          <w:sz w:val="36"/>
          <w:szCs w:val="36"/>
          <w:lang w:eastAsia="zh-CN"/>
        </w:rPr>
      </w:pPr>
    </w:p>
    <w:tbl>
      <w:tblPr>
        <w:tblStyle w:val="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49"/>
        <w:gridCol w:w="2"/>
        <w:gridCol w:w="1483"/>
        <w:gridCol w:w="4288"/>
      </w:tblGrid>
      <w:tr w14:paraId="2B2907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14" w:type="pct"/>
            <w:gridSpan w:val="2"/>
            <w:vAlign w:val="center"/>
          </w:tcPr>
          <w:p w14:paraId="517AE146">
            <w:pPr>
              <w:jc w:val="center"/>
              <w:rPr>
                <w:rFonts w:hint="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被</w:t>
            </w: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委</w:t>
            </w: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托</w:t>
            </w: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组</w:t>
            </w: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织</w:t>
            </w:r>
          </w:p>
        </w:tc>
        <w:tc>
          <w:tcPr>
            <w:tcW w:w="3385" w:type="pct"/>
            <w:gridSpan w:val="2"/>
            <w:vAlign w:val="center"/>
          </w:tcPr>
          <w:p w14:paraId="4BD27440"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长春市双阳区城市管理综合行政执法大队</w:t>
            </w:r>
          </w:p>
        </w:tc>
      </w:tr>
      <w:tr w14:paraId="637DD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14" w:type="pct"/>
            <w:gridSpan w:val="2"/>
            <w:vAlign w:val="center"/>
          </w:tcPr>
          <w:p w14:paraId="358F3D7D">
            <w:pPr>
              <w:jc w:val="center"/>
              <w:rPr>
                <w:rFonts w:hint="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被委托组织性质</w:t>
            </w:r>
          </w:p>
        </w:tc>
        <w:tc>
          <w:tcPr>
            <w:tcW w:w="3385" w:type="pct"/>
            <w:gridSpan w:val="2"/>
            <w:vAlign w:val="center"/>
          </w:tcPr>
          <w:p w14:paraId="42C6ABB6"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事业单位（参照公务员管理）</w:t>
            </w:r>
          </w:p>
        </w:tc>
      </w:tr>
      <w:tr w14:paraId="265075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14" w:type="pct"/>
            <w:gridSpan w:val="2"/>
            <w:vAlign w:val="center"/>
          </w:tcPr>
          <w:p w14:paraId="1F188B2E">
            <w:pPr>
              <w:jc w:val="center"/>
              <w:rPr>
                <w:rFonts w:hint="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经</w:t>
            </w: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费</w:t>
            </w: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来</w:t>
            </w: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源</w:t>
            </w:r>
          </w:p>
        </w:tc>
        <w:tc>
          <w:tcPr>
            <w:tcW w:w="3385" w:type="pct"/>
            <w:gridSpan w:val="2"/>
            <w:vAlign w:val="center"/>
          </w:tcPr>
          <w:p w14:paraId="3ABE697A"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全额拨款</w:t>
            </w:r>
          </w:p>
        </w:tc>
      </w:tr>
      <w:tr w14:paraId="5659E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6" w:hRule="atLeast"/>
          <w:jc w:val="center"/>
        </w:trPr>
        <w:tc>
          <w:tcPr>
            <w:tcW w:w="5000" w:type="pct"/>
            <w:gridSpan w:val="4"/>
            <w:vAlign w:val="top"/>
          </w:tcPr>
          <w:p w14:paraId="6C5837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委托事项：</w:t>
            </w:r>
          </w:p>
          <w:p w14:paraId="42C90B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负责对违反城市市容环境卫生管理方面法律、法规、规章规定的行为进行行政处罚。</w:t>
            </w:r>
          </w:p>
          <w:p w14:paraId="7783859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负责对违反园林绿化管理方面法律、法规、规章规定的行为进行行政处罚。</w:t>
            </w:r>
          </w:p>
          <w:p w14:paraId="4BC761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负责对违反城市规划管理方面法律、法规、规章规定的有关未经规划批准修建建筑物、构筑物以及其他设施的行为进行行政处罚。</w:t>
            </w:r>
          </w:p>
          <w:p w14:paraId="1C01207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负责对违反再生资源回收管理方面法律、法规、规章规定的行为进行行政处罚。</w:t>
            </w:r>
          </w:p>
          <w:p w14:paraId="089DCB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负责对违反环境保护管理方面法律、法规、规章规定的有关露天烧烤污染、城市焚烧沥青塑料垃圾等烟尘和恶臭污染、城市露天焚烧秸秆落叶等烟尘污染、城市建成区内餐饮服务业油烟污染的行为进行行政处罚。</w:t>
            </w:r>
          </w:p>
          <w:p w14:paraId="388662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负责对违反气象管理方面法律、法规、规章规定的有关气球施放的行为进行行政处罚。</w:t>
            </w:r>
          </w:p>
          <w:p w14:paraId="113D03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负责对违反工商行政管理方面法律、法规、规章规定的有关户外公共场所无照经营的行为进行行政处罚。</w:t>
            </w:r>
          </w:p>
          <w:p w14:paraId="73EF9C6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负责对违反市政设施管理方面法律、法规、规章的行为进行行政处罚。（市建设行政主管部门负责的城市道路挖掘、城市桥涵违法架设管线、依法开办的停车场违反管理规定、城市排水与污水处理管理等违法行为除外）</w:t>
            </w:r>
          </w:p>
        </w:tc>
      </w:tr>
      <w:tr w14:paraId="614D3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4" w:hRule="atLeast"/>
          <w:jc w:val="center"/>
        </w:trPr>
        <w:tc>
          <w:tcPr>
            <w:tcW w:w="2484" w:type="pct"/>
            <w:gridSpan w:val="3"/>
            <w:vAlign w:val="center"/>
          </w:tcPr>
          <w:p w14:paraId="0ABF7EC9">
            <w:pPr>
              <w:jc w:val="center"/>
              <w:rPr>
                <w:rFonts w:hint="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被委托组织</w:t>
            </w:r>
          </w:p>
          <w:p w14:paraId="284D668F">
            <w:pPr>
              <w:tabs>
                <w:tab w:val="center" w:pos="2082"/>
                <w:tab w:val="left" w:pos="3186"/>
              </w:tabs>
              <w:jc w:val="left"/>
              <w:rPr>
                <w:rFonts w:hint="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ab/>
            </w: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（公章）</w:t>
            </w: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ab/>
            </w:r>
          </w:p>
        </w:tc>
        <w:tc>
          <w:tcPr>
            <w:tcW w:w="2515" w:type="pct"/>
            <w:vAlign w:val="center"/>
          </w:tcPr>
          <w:p w14:paraId="14ADCA18">
            <w:pPr>
              <w:jc w:val="center"/>
              <w:rPr>
                <w:rFonts w:hint="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负责人代表</w:t>
            </w:r>
          </w:p>
          <w:p w14:paraId="76DEA7EE">
            <w:pPr>
              <w:jc w:val="center"/>
              <w:rPr>
                <w:rFonts w:hint="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（名章）</w:t>
            </w:r>
          </w:p>
        </w:tc>
      </w:tr>
      <w:tr w14:paraId="1B116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613" w:type="pct"/>
            <w:vAlign w:val="center"/>
          </w:tcPr>
          <w:p w14:paraId="5F91644D">
            <w:pPr>
              <w:jc w:val="center"/>
              <w:rPr>
                <w:rFonts w:hint="eastAsia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委</w:t>
            </w: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托</w:t>
            </w: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 xml:space="preserve"> 机 关</w:t>
            </w:r>
          </w:p>
        </w:tc>
        <w:tc>
          <w:tcPr>
            <w:tcW w:w="3386" w:type="pct"/>
            <w:gridSpan w:val="3"/>
            <w:vAlign w:val="center"/>
          </w:tcPr>
          <w:p w14:paraId="00E4D740"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长春市双阳区城市管理行政执法局</w:t>
            </w:r>
          </w:p>
        </w:tc>
      </w:tr>
      <w:tr w14:paraId="04E782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4" w:hRule="atLeast"/>
          <w:jc w:val="center"/>
        </w:trPr>
        <w:tc>
          <w:tcPr>
            <w:tcW w:w="5000" w:type="pct"/>
            <w:gridSpan w:val="4"/>
            <w:vAlign w:val="center"/>
          </w:tcPr>
          <w:p w14:paraId="18BEFFFC">
            <w:pPr>
              <w:jc w:val="left"/>
              <w:rPr>
                <w:rFonts w:hint="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委托依据：</w:t>
            </w:r>
          </w:p>
          <w:p w14:paraId="5F8275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zh-TW"/>
              </w:rPr>
              <w:t>《中国人民共和国行政处罚法》、《吉林省市容环境卫生管理条例》、《长春市城市管理相对集中行政处罚权暂行规定》、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zh-TW" w:eastAsia="zh-CN"/>
              </w:rPr>
              <w:t>《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长春市城市管理条例》、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zh-TW"/>
              </w:rPr>
              <w:t>《长春市市容和环境卫生管理条例》、《长春市城市建筑垃圾管理办法》、《长春市城市户外广告设置管理办法》、《长春市建筑物临街门面装饰管理办法》、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zh-TW" w:eastAsia="zh-CN"/>
              </w:rPr>
              <w:t>《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长春市城市清除冰雪管理办法》、《吉林省大气污染防治条例》、《长春市机动车停车场管理条例》、《中华人民共和国城乡规划法》、《吉林省城乡规划条例》、《长春市城乡规划条例》、《长春市城市供水条例》、《城市绿化条例》、《长春市城市绿化条例》、《长春市再生资源回收利用管理办法》、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zh-TW"/>
              </w:rPr>
              <w:t>《通用航空飞行管制条例》、《施放气球管理办法》、《无照经营查处取缔办法》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zh-TW" w:eastAsia="zh-CN"/>
              </w:rPr>
              <w:t>、《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长春市生活垃圾分类管理条例》、《长春市餐厨垃圾管理暂行办法》、《长春市城市公厕管理办法》</w:t>
            </w:r>
            <w:r>
              <w:rPr>
                <w:rFonts w:hint="eastAsia" w:ascii="宋体" w:hAnsi="宋体" w:eastAsia="宋体" w:cs="宋体"/>
                <w:sz w:val="32"/>
                <w:szCs w:val="32"/>
                <w:lang w:val="zh-TW"/>
              </w:rPr>
              <w:t>。</w:t>
            </w:r>
          </w:p>
        </w:tc>
      </w:tr>
      <w:tr w14:paraId="3E2B3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4"/>
            <w:vAlign w:val="center"/>
          </w:tcPr>
          <w:p w14:paraId="07585917">
            <w:pPr>
              <w:jc w:val="left"/>
              <w:rPr>
                <w:rFonts w:hint="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委托范围：</w:t>
            </w:r>
          </w:p>
          <w:p w14:paraId="62227AAC">
            <w:pPr>
              <w:jc w:val="left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对双阳区建成区内城市管理方面的违法行为进行监督检查和处罚。</w:t>
            </w:r>
          </w:p>
        </w:tc>
      </w:tr>
      <w:tr w14:paraId="33E0E2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613" w:type="pct"/>
            <w:vAlign w:val="center"/>
          </w:tcPr>
          <w:p w14:paraId="67B21BDE">
            <w:pPr>
              <w:jc w:val="center"/>
              <w:rPr>
                <w:rFonts w:hint="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委</w:t>
            </w: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托</w:t>
            </w: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时</w:t>
            </w: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间</w:t>
            </w:r>
          </w:p>
        </w:tc>
        <w:tc>
          <w:tcPr>
            <w:tcW w:w="3386" w:type="pct"/>
            <w:gridSpan w:val="3"/>
            <w:vAlign w:val="center"/>
          </w:tcPr>
          <w:p w14:paraId="210CA076"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2026年1月4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日至2026年12月31日</w:t>
            </w:r>
          </w:p>
        </w:tc>
      </w:tr>
      <w:tr w14:paraId="0E7BF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4" w:hRule="atLeast"/>
          <w:jc w:val="center"/>
        </w:trPr>
        <w:tc>
          <w:tcPr>
            <w:tcW w:w="2484" w:type="pct"/>
            <w:gridSpan w:val="3"/>
            <w:vAlign w:val="center"/>
          </w:tcPr>
          <w:p w14:paraId="37FD02E9">
            <w:pPr>
              <w:jc w:val="center"/>
              <w:rPr>
                <w:rFonts w:hint="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委托机关</w:t>
            </w:r>
          </w:p>
          <w:p w14:paraId="780FA2EA">
            <w:pPr>
              <w:tabs>
                <w:tab w:val="center" w:pos="2082"/>
                <w:tab w:val="left" w:pos="3186"/>
              </w:tabs>
              <w:jc w:val="left"/>
              <w:rPr>
                <w:rFonts w:hint="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ab/>
            </w: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（公章）</w:t>
            </w: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ab/>
            </w:r>
          </w:p>
        </w:tc>
        <w:tc>
          <w:tcPr>
            <w:tcW w:w="2515" w:type="pct"/>
            <w:vAlign w:val="center"/>
          </w:tcPr>
          <w:p w14:paraId="3C064A77">
            <w:pPr>
              <w:jc w:val="center"/>
              <w:rPr>
                <w:rFonts w:hint="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法人代表</w:t>
            </w:r>
          </w:p>
          <w:p w14:paraId="5D9C4595">
            <w:pPr>
              <w:jc w:val="center"/>
              <w:rPr>
                <w:rFonts w:hint="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（名章）</w:t>
            </w:r>
          </w:p>
        </w:tc>
      </w:tr>
    </w:tbl>
    <w:p w14:paraId="6EE1EF73">
      <w:pPr>
        <w:jc w:val="both"/>
        <w:rPr>
          <w:rFonts w:hint="eastAsia"/>
          <w:sz w:val="36"/>
          <w:szCs w:val="36"/>
          <w:lang w:eastAsia="zh-CN"/>
        </w:rPr>
      </w:pPr>
    </w:p>
    <w:p w14:paraId="437CE572">
      <w:pPr>
        <w:jc w:val="both"/>
        <w:rPr>
          <w:rFonts w:hint="eastAsia"/>
          <w:sz w:val="36"/>
          <w:szCs w:val="36"/>
          <w:lang w:eastAsia="zh-CN"/>
        </w:rPr>
      </w:pPr>
      <w:r>
        <w:rPr>
          <w:rFonts w:hint="eastAsia"/>
          <w:sz w:val="36"/>
          <w:szCs w:val="36"/>
          <w:lang w:eastAsia="zh-CN"/>
        </w:rPr>
        <w:t>备注：</w:t>
      </w:r>
    </w:p>
    <w:p w14:paraId="6DF13876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被委托组织必须是依法成立的管理公共事务的事业组织,具有一定的技术检查或鉴定能力，有熟悉相关法律、法规、规章和业务的工作人员。</w:t>
      </w:r>
    </w:p>
    <w:p w14:paraId="3038612C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被委托组织必须以委托机关名义实施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行政检查和行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政处罚。</w:t>
      </w:r>
    </w:p>
    <w:p w14:paraId="115E429A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委托的时间为一年。</w:t>
      </w:r>
    </w:p>
    <w:p w14:paraId="75953E4E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委托事项要具体，包括委托管理的范围、处罚权限。</w:t>
      </w:r>
    </w:p>
    <w:p w14:paraId="529BBB28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被委托的组织在实施行政处罚时,不得超出被委托的范围。</w:t>
      </w:r>
    </w:p>
    <w:p w14:paraId="5F036005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被委托的组织，不得再委托其他组织或个人实施行政处罚。</w:t>
      </w:r>
    </w:p>
    <w:p w14:paraId="4D9E0E81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委托依据是指做出本委托所依据的法律、法规或者规章。</w:t>
      </w:r>
    </w:p>
    <w:p w14:paraId="0D9FC070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此委托书一式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三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份，委托机关和被委托组织各一份,上报本级司法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行政机关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备案一份。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4341E64"/>
    <w:multiLevelType w:val="singleLevel"/>
    <w:tmpl w:val="14341E64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18AB564"/>
    <w:multiLevelType w:val="singleLevel"/>
    <w:tmpl w:val="518AB564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8458B1"/>
    <w:rsid w:val="06662A94"/>
    <w:rsid w:val="097A7599"/>
    <w:rsid w:val="10B4201D"/>
    <w:rsid w:val="10BF693D"/>
    <w:rsid w:val="14733F9D"/>
    <w:rsid w:val="17CE3F70"/>
    <w:rsid w:val="21A734D8"/>
    <w:rsid w:val="248458B1"/>
    <w:rsid w:val="25350309"/>
    <w:rsid w:val="278E1E58"/>
    <w:rsid w:val="28E43D18"/>
    <w:rsid w:val="29482D9E"/>
    <w:rsid w:val="374B4BD9"/>
    <w:rsid w:val="374B5AF8"/>
    <w:rsid w:val="3F7E5620"/>
    <w:rsid w:val="40BF2194"/>
    <w:rsid w:val="51514F01"/>
    <w:rsid w:val="59246BE1"/>
    <w:rsid w:val="5A132EDD"/>
    <w:rsid w:val="5EB570EF"/>
    <w:rsid w:val="5FB47161"/>
    <w:rsid w:val="66807B4C"/>
    <w:rsid w:val="67C11F46"/>
    <w:rsid w:val="6EAD7E34"/>
    <w:rsid w:val="73745C02"/>
    <w:rsid w:val="756E7E26"/>
    <w:rsid w:val="76D46B52"/>
    <w:rsid w:val="7709275A"/>
    <w:rsid w:val="7D685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1218</Words>
  <Characters>1226</Characters>
  <Lines>0</Lines>
  <Paragraphs>0</Paragraphs>
  <TotalTime>16</TotalTime>
  <ScaleCrop>false</ScaleCrop>
  <LinksUpToDate>false</LinksUpToDate>
  <CharactersWithSpaces>1249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2020-11-12T07:43:00Z</dcterms:created>
  <dc:creator>小胖瑜</dc:creator>
  <cp:lastModifiedBy>Administrator</cp:lastModifiedBy>
  <cp:lastPrinted>2022-02-28T06:33:00Z</cp:lastPrinted>
  <dcterms:modified xsi:type="dcterms:W3CDTF">2026-01-21T01:39:26Z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eyJoZGlkIjoiMDA5NGY2NmViMmI2YzRmYjJkNDdlMGJmMDBkOTQ2MDAifQ==</vt:lpwstr>
  </property>
  <property fmtid="{D5CDD505-2E9C-101B-9397-08002B2CF9AE}" pid="4" name="ICV">
    <vt:lpwstr>0ACE040E19D64C1187B9F347E024F0F2_13</vt:lpwstr>
  </property>
</Properties>
</file>