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192AB">
      <w:pPr>
        <w:pStyle w:val="2"/>
        <w:jc w:val="left"/>
        <w:rPr>
          <w:rFonts w:ascii="方正公文小标宋" w:eastAsia="方正公文小标宋"/>
          <w:b w:val="0"/>
          <w:sz w:val="84"/>
          <w:szCs w:val="84"/>
          <w:lang w:eastAsia="zh-CN"/>
        </w:rPr>
      </w:pPr>
    </w:p>
    <w:p w14:paraId="0A487C70">
      <w:pPr>
        <w:pStyle w:val="2"/>
        <w:jc w:val="left"/>
        <w:rPr>
          <w:rFonts w:ascii="方正公文小标宋" w:eastAsia="方正公文小标宋"/>
          <w:b w:val="0"/>
          <w:sz w:val="84"/>
          <w:szCs w:val="84"/>
          <w:lang w:eastAsia="zh-CN"/>
        </w:rPr>
      </w:pPr>
    </w:p>
    <w:p w14:paraId="5164035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吉林省长春市双阳区太平镇人民</w:t>
      </w:r>
    </w:p>
    <w:p w14:paraId="2F0F09F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769B096">
      <w:pPr>
        <w:rPr>
          <w:rFonts w:ascii="方正公文小标宋" w:eastAsia="方正公文小标宋"/>
          <w:sz w:val="84"/>
          <w:szCs w:val="84"/>
          <w:lang w:eastAsia="zh-CN"/>
        </w:rPr>
      </w:pPr>
    </w:p>
    <w:p w14:paraId="22A823B7">
      <w:pPr>
        <w:rPr>
          <w:rFonts w:ascii="方正公文小标宋" w:eastAsia="方正公文小标宋"/>
          <w:sz w:val="84"/>
          <w:szCs w:val="84"/>
          <w:lang w:eastAsia="zh-CN"/>
        </w:rPr>
      </w:pPr>
    </w:p>
    <w:p w14:paraId="5AB91AD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08DB5EE">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B42357F">
          <w:pPr>
            <w:pStyle w:val="7"/>
            <w:numPr>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_Toc27216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_Toc27216 \h </w:instrText>
          </w:r>
          <w:r>
            <w:fldChar w:fldCharType="separate"/>
          </w:r>
          <w:r>
            <w:t>1</w:t>
          </w:r>
          <w:r>
            <w:fldChar w:fldCharType="end"/>
          </w:r>
          <w:r>
            <w:fldChar w:fldCharType="end"/>
          </w:r>
        </w:p>
        <w:p w14:paraId="1ACFB965">
          <w:pPr>
            <w:pStyle w:val="7"/>
            <w:numPr>
              <w:numId w:val="0"/>
            </w:numPr>
            <w:tabs>
              <w:tab w:val="right" w:leader="dot" w:pos="14001"/>
            </w:tabs>
            <w:ind w:leftChars="0"/>
          </w:pPr>
          <w:r>
            <w:rPr>
              <w:rFonts w:hint="eastAsia"/>
              <w:lang w:val="en-US" w:eastAsia="zh-CN"/>
            </w:rPr>
            <w:t>2.</w:t>
          </w:r>
          <w:r>
            <w:fldChar w:fldCharType="begin"/>
          </w:r>
          <w:r>
            <w:instrText xml:space="preserve"> HYPERLINK \l _Toc20748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_Toc20748 \h </w:instrText>
          </w:r>
          <w:r>
            <w:fldChar w:fldCharType="separate"/>
          </w:r>
          <w:r>
            <w:t>14</w:t>
          </w:r>
          <w:r>
            <w:fldChar w:fldCharType="end"/>
          </w:r>
          <w:r>
            <w:fldChar w:fldCharType="end"/>
          </w:r>
        </w:p>
        <w:p w14:paraId="0EA35210">
          <w:pPr>
            <w:pStyle w:val="7"/>
            <w:numPr>
              <w:numId w:val="0"/>
            </w:numPr>
            <w:tabs>
              <w:tab w:val="right" w:leader="dot" w:pos="14001"/>
            </w:tabs>
            <w:ind w:leftChars="0"/>
          </w:pPr>
          <w:r>
            <w:rPr>
              <w:rFonts w:hint="eastAsia"/>
              <w:lang w:val="en-US" w:eastAsia="zh-CN"/>
            </w:rPr>
            <w:t>3.</w:t>
          </w:r>
          <w:r>
            <w:fldChar w:fldCharType="begin"/>
          </w:r>
          <w:r>
            <w:instrText xml:space="preserve"> HYPERLINK \l _Toc2112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_Toc2112 \h </w:instrText>
          </w:r>
          <w:r>
            <w:fldChar w:fldCharType="separate"/>
          </w:r>
          <w:r>
            <w:t>62</w:t>
          </w:r>
          <w:r>
            <w:fldChar w:fldCharType="end"/>
          </w:r>
          <w:r>
            <w:fldChar w:fldCharType="end"/>
          </w:r>
        </w:p>
        <w:p w14:paraId="3D76322E">
          <w:pPr>
            <w:rPr>
              <w:rFonts w:cs="Times New Roman"/>
              <w:b/>
              <w:bCs/>
              <w:lang w:val="zh-CN"/>
            </w:rPr>
          </w:pPr>
          <w:r>
            <w:fldChar w:fldCharType="end"/>
          </w:r>
        </w:p>
      </w:sdtContent>
    </w:sdt>
    <w:p w14:paraId="1585CE85">
      <w:pPr>
        <w:pStyle w:val="2"/>
        <w:jc w:val="both"/>
        <w:rPr>
          <w:rFonts w:ascii="Times New Roman" w:hAnsi="Times New Roman" w:eastAsia="方正小标宋_GBK" w:cs="Times New Roman"/>
          <w:color w:val="auto"/>
          <w:spacing w:val="7"/>
          <w:sz w:val="44"/>
          <w:szCs w:val="44"/>
          <w:lang w:eastAsia="zh-CN"/>
        </w:rPr>
      </w:pPr>
    </w:p>
    <w:p w14:paraId="592F62B6">
      <w:pPr>
        <w:jc w:val="both"/>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5" w:name="_GoBack"/>
      <w:bookmarkEnd w:id="15"/>
    </w:p>
    <w:p w14:paraId="4F694AE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bookmarkStart w:id="4" w:name="_Toc272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070ED78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BB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F37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4EEF5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52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1E607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C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0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3CBBD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7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6FD58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2B652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2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1D19A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963B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C3B2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3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4DE01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5584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3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02580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615E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32B0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0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478A8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09D9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3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2525C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FAB9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D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A2FF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D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55F7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0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56C8C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593BF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6B9E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6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C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E312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9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F6F4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5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0E6C9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2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683BB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8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FA4E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4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1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ADA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5B82E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6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F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49EF25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0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6FA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73C28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2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9EE2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E223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B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0F31A0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D1F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E174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064D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1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027D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E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0D45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D7ED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BA5D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7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57985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6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31047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D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137AC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大力发展特产经济，打造富硒稻米、生态菌菇、林果山菜等特色农产品品牌</w:t>
            </w:r>
          </w:p>
        </w:tc>
      </w:tr>
      <w:tr w14:paraId="422022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147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56A7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64717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C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0735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D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578F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2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8437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0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A34E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78A2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F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0A16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4615E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F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47D66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5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9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76DBB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6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4E314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B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0D982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7E957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93A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D4B5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0067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196E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A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做好依法治镇（乡、街）工作，推进法治建设，提高依法行政水平，依法开展综合行政执法</w:t>
            </w:r>
          </w:p>
        </w:tc>
      </w:tr>
      <w:tr w14:paraId="17091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加强镇、村（社区）两级综治中心建设，开展平安建设宣传，实行社会综合治理网格化管理</w:t>
            </w:r>
          </w:p>
        </w:tc>
      </w:tr>
      <w:tr w14:paraId="35CA8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1A5F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333B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1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0BE25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6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0AD8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4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7063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17141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2CA50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F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6FDA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D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2677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E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64CFA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0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0E77E5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20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434D7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29F33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C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230F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0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AACD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07A5E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ACAA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4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0B9F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5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00CB6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4E3B5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6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5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A1B7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0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A967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C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1A791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8219E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D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A902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578BD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C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22B1C7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C1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7A808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2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4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1E6DD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3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7C792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376E76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FD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2A48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4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0F8BF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A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76C4E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21A4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A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273C2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3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47B2F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E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3D05B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5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37C7E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1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DE5D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4BA6D2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D6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0E7F0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1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20922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1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73523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2C0525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838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78181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6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C72C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4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2293D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54B14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C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建设“山水田园型乡村旅游强镇”，支持和发展乡村旅游，推进乡村旅游点、民宿、农家乐等旅游产品项目建设</w:t>
            </w:r>
          </w:p>
        </w:tc>
      </w:tr>
      <w:tr w14:paraId="5984D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围绕“打造南部文旅度假胜地”，持续推进全国文明镇建设，挖掘本地文化内涵，支持开展文化旅游活动，打造太平文旅品牌</w:t>
            </w:r>
          </w:p>
        </w:tc>
      </w:tr>
      <w:tr w14:paraId="75E66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C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6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宣传保护、开发利用“花棒秧歌”等非物质文化遗产，挖掘培养技艺人才、传承人，传承和发扬特色民俗文化遗产</w:t>
            </w:r>
          </w:p>
        </w:tc>
      </w:tr>
      <w:tr w14:paraId="0CB1BB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869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52C3A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22B54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C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76942C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BD1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4B56B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B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2C3A6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98F6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9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1B50F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E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6758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384BE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8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6D24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56D6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9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112B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4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EF7E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7AC9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1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488D9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43786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6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C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7A894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6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84BB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6A7B2EA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72077417"/>
      <w:bookmarkStart w:id="7" w:name="_Toc172077950"/>
      <w:bookmarkStart w:id="8" w:name="_Toc172533653"/>
      <w:bookmarkStart w:id="9" w:name="_Toc2074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DBBD2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F36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572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0EC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15E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C9F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B1188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A7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20FC1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4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5DB59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F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8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47255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1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C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2F53D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7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2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0DBA6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0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7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3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5B38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4ED27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C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A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6846C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1823D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A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D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                        2.做好农家书屋宣传动员工作</w:t>
            </w:r>
          </w:p>
        </w:tc>
      </w:tr>
      <w:tr w14:paraId="05CE1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A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68D4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6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5EC30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3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717F6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8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D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56F77B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4C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4860E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5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6E87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6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25F97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1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6A765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D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8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5D6FA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F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乡镇提出为建设主体的财政投资项目工程预决（结）算委托申请并提供项目建设资料</w:t>
            </w:r>
          </w:p>
        </w:tc>
      </w:tr>
      <w:tr w14:paraId="4B0B8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B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7D43E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3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614D1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C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6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035C4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B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3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3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12AAF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D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F0A0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F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C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镇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434D8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1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1B935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6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0176C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4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22571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F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7C03D9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0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59376B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DC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3FE30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F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11797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B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771B6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B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7218C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3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351BF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8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1364A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B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E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1627A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B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F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6AF99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38A3DA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6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22245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B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A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318B0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6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F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60CC1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7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4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1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8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45AFE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9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F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5AB87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5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6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2E383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D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668F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9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39D0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1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67AEA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4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F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35A4B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9D2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56D63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7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A478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F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D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A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32493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1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027BC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2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0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335A3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4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2784E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6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4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0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2ED0E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6EDFEC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D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E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0F6874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8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3571F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8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0CA7E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4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C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624BF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F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1C04E8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090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6F966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7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7AEA4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3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7BADF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2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06A18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B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59C61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B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0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078F5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6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606A3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3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7D235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C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78E9E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4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8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0EE58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A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01660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1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0881E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1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17BD4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3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5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5C8AB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A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1E232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4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63884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B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C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7C9D9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8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4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718BD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1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301A3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B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4917B2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9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1BB67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4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F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39808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5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54338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59702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2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3D836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5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1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2CC66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7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1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1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0FC363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81D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7B44C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D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0B27D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2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1089E5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1DF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23E4C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A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7070F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F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3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D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2251E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344DD6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2F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15CF42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3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26A90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E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29164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9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5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63090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D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4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53F51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B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B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1C6C4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B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1CFAA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4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D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16833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C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E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63C29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D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C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41A6B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4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B4C9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3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4EDC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0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25764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9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8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69093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D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2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0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4E778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E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20511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F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E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4CF73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79170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1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7CB3E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4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7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C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58EAB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C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7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3B7E57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082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696CA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B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64CD9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4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9406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35861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3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6DF29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6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043FC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B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5818B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A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E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5B28A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D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6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44789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B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6D23D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2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1E3E1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7EE95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0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76BBE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9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3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0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1BF2B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B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8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0AECE9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FA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1BC78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8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9402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C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6AEDD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D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6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26C1C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9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5CDE5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74BC90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6D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4D885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0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                            2.配合区文化体育工作总站指导村（社区）开展文化体育活动</w:t>
            </w:r>
          </w:p>
        </w:tc>
      </w:tr>
      <w:tr w14:paraId="211FB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C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032C6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D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684EB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7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6566D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3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53853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B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63FBB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2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C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1ACDE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8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624739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5E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6E85F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F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3F3C7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E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24F007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5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21B7B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1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1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7748B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0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5DD1A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F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733A3E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D8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04822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3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29F1E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F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8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57A49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C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D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B4125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B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20949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B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36F5A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6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5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172CB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6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CDD8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0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4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0EA2E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2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4011F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F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0C9E29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32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0BD61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A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38A19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0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3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655F4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773E2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1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E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63408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8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A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1.应用吉林省政务服务事项库管理系统，对乡镇、村（社区）账号下的政务服务事项基本目录和业务办理项进行动态调整、更新工作；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6E2DA17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172077418"/>
      <w:bookmarkStart w:id="12" w:name="_Toc172077951"/>
      <w:bookmarkStart w:id="13" w:name="_Toc172533654"/>
      <w:bookmarkStart w:id="14" w:name="_Toc2112"/>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59865D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5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570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B5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10283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73F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24293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C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22AD8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224CB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AB80E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4F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745DC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75B5F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2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7964E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6559B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640E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A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8FE47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C41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32427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1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61526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D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44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6AE1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3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59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A1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1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B01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5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2C22A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A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E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E9A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7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43817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1B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26453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9E6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9B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7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55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22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C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5CE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63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0B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8EE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364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799F2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41B96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4DE8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45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E4C6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6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C86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7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C77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4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0E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E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FF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2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4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8C2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2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8D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0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43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1AB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B1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7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A0B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1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A2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E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874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F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18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4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B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B8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4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A4F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0EB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97C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6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0E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D9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7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092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2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4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C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E9B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5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5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91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C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4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89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7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772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F576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5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49D9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175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5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EC23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8357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7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07DB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6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B073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B81D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0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B14A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D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929F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8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E9D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1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4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386E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6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DA86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32CC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63688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21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453E7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AD3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E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DB0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04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643CD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2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0412E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E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6B6397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AA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0DB04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5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32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7B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1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0E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9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9D6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81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7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AC0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8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2D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3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C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1307814A">
      <w:pPr>
        <w:pStyle w:val="3"/>
        <w:spacing w:before="0" w:after="0" w:line="240" w:lineRule="auto"/>
        <w:jc w:val="center"/>
        <w:rPr>
          <w:rFonts w:ascii="Times New Roman" w:hAnsi="Times New Roman" w:eastAsia="方正小标宋_GBK" w:cs="Times New Roman"/>
          <w:color w:val="auto"/>
          <w:spacing w:val="7"/>
          <w:lang w:eastAsia="zh-CN"/>
        </w:rPr>
      </w:pPr>
    </w:p>
    <w:p w14:paraId="23BA2A9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DAA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FB67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FB67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4B4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86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85</Words>
  <Characters>86</Characters>
  <Lines>1</Lines>
  <Paragraphs>1</Paragraphs>
  <TotalTime>0</TotalTime>
  <ScaleCrop>false</ScaleCrop>
  <LinksUpToDate>false</LinksUpToDate>
  <CharactersWithSpaces>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2025-06-27T07:25:25Z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9BD369B15B9F4442A0B2D4E7DBF1B660_13</vt:lpwstr>
  </property>
</Properties>
</file>