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C47D">
      <w:pPr>
        <w:pStyle w:val="2"/>
        <w:jc w:val="left"/>
        <w:rPr>
          <w:rFonts w:ascii="方正公文小标宋" w:eastAsia="方正公文小标宋"/>
          <w:b w:val="0"/>
          <w:sz w:val="84"/>
          <w:szCs w:val="84"/>
          <w:lang w:eastAsia="zh-CN"/>
        </w:rPr>
      </w:pPr>
    </w:p>
    <w:p w14:paraId="50EE037A">
      <w:pPr>
        <w:pStyle w:val="2"/>
        <w:jc w:val="left"/>
        <w:rPr>
          <w:rFonts w:ascii="方正公文小标宋" w:eastAsia="方正公文小标宋"/>
          <w:b w:val="0"/>
          <w:sz w:val="84"/>
          <w:szCs w:val="84"/>
          <w:lang w:eastAsia="zh-CN"/>
        </w:rPr>
      </w:pPr>
    </w:p>
    <w:p w14:paraId="3826ECD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吉林省长春市双阳区人民政府奢</w:t>
      </w:r>
    </w:p>
    <w:p w14:paraId="2D8010A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岭街道办事处履行职责事项清单</w:t>
      </w:r>
    </w:p>
    <w:p w14:paraId="44A4F678">
      <w:pPr>
        <w:rPr>
          <w:rFonts w:ascii="方正公文小标宋" w:eastAsia="方正公文小标宋"/>
          <w:sz w:val="84"/>
          <w:szCs w:val="84"/>
          <w:lang w:eastAsia="zh-CN"/>
        </w:rPr>
      </w:pPr>
    </w:p>
    <w:p w14:paraId="1C87B321">
      <w:pPr>
        <w:rPr>
          <w:rFonts w:ascii="方正公文小标宋" w:eastAsia="方正公文小标宋"/>
          <w:sz w:val="84"/>
          <w:szCs w:val="84"/>
          <w:lang w:eastAsia="zh-CN"/>
        </w:rPr>
      </w:pPr>
    </w:p>
    <w:p w14:paraId="046A427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756313C">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6C58A99">
          <w:pPr>
            <w:rPr>
              <w:rFonts w:hint="eastAsia" w:eastAsiaTheme="minorEastAsia"/>
              <w:lang w:val="zh-CN" w:eastAsia="zh-CN"/>
            </w:rPr>
          </w:pPr>
        </w:p>
        <w:p w14:paraId="51B7FAA2">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_Toc26254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_Toc26254 \h </w:instrText>
          </w:r>
          <w:r>
            <w:fldChar w:fldCharType="separate"/>
          </w:r>
          <w:r>
            <w:t>1</w:t>
          </w:r>
          <w:r>
            <w:fldChar w:fldCharType="end"/>
          </w:r>
          <w:r>
            <w:fldChar w:fldCharType="end"/>
          </w:r>
        </w:p>
        <w:p w14:paraId="383BADB7">
          <w:pPr>
            <w:pStyle w:val="7"/>
            <w:numPr>
              <w:numId w:val="0"/>
            </w:numPr>
            <w:tabs>
              <w:tab w:val="right" w:leader="dot" w:pos="14001"/>
            </w:tabs>
            <w:ind w:leftChars="0"/>
          </w:pPr>
          <w:r>
            <w:rPr>
              <w:rFonts w:hint="eastAsia"/>
              <w:lang w:val="en-US" w:eastAsia="zh-CN"/>
            </w:rPr>
            <w:t>2.</w:t>
          </w:r>
          <w:r>
            <w:fldChar w:fldCharType="begin"/>
          </w:r>
          <w:r>
            <w:instrText xml:space="preserve"> HYPERLINK \l _Toc25087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_Toc25087 \h </w:instrText>
          </w:r>
          <w:r>
            <w:fldChar w:fldCharType="separate"/>
          </w:r>
          <w:r>
            <w:t>15</w:t>
          </w:r>
          <w:r>
            <w:fldChar w:fldCharType="end"/>
          </w:r>
          <w:r>
            <w:fldChar w:fldCharType="end"/>
          </w:r>
        </w:p>
        <w:p w14:paraId="072A8A05">
          <w:pPr>
            <w:pStyle w:val="7"/>
            <w:numPr>
              <w:numId w:val="0"/>
            </w:numPr>
            <w:tabs>
              <w:tab w:val="right" w:leader="dot" w:pos="14001"/>
            </w:tabs>
            <w:ind w:leftChars="0"/>
          </w:pPr>
          <w:r>
            <w:rPr>
              <w:rFonts w:hint="eastAsia"/>
              <w:lang w:val="en-US" w:eastAsia="zh-CN"/>
            </w:rPr>
            <w:t>3.</w:t>
          </w:r>
          <w:r>
            <w:fldChar w:fldCharType="begin"/>
          </w:r>
          <w:r>
            <w:instrText xml:space="preserve"> HYPERLINK \l _Toc1743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_Toc1743 \h </w:instrText>
          </w:r>
          <w:r>
            <w:fldChar w:fldCharType="separate"/>
          </w:r>
          <w:r>
            <w:t>64</w:t>
          </w:r>
          <w:r>
            <w:fldChar w:fldCharType="end"/>
          </w:r>
          <w:r>
            <w:fldChar w:fldCharType="end"/>
          </w:r>
        </w:p>
        <w:p w14:paraId="39E16C52">
          <w:pP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fldChar w:fldCharType="end"/>
          </w:r>
          <w:bookmarkStart w:id="15" w:name="_GoBack"/>
          <w:bookmarkEnd w:id="15"/>
        </w:p>
      </w:sdtContent>
    </w:sdt>
    <w:p w14:paraId="5DBE4DF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bookmarkStart w:id="4" w:name="_Toc2625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28EA73C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9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39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51D37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98B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77975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1B875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C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08A3F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20B5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E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50C4D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17C8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F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B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1C7C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73D59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A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0D2F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2377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9452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A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3288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059F3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0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A505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3273D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9CC6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C7F8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58D1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6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1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1A499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7E2FB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9F51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CA7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A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07A4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634F0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0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6E3BD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79EF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E3B5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E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08CF2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5C8FD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7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F6C6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7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2BD160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0D45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9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EA8E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D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421F66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6F9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8651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7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25307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F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1230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AD3B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8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3539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F5D2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5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F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06291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2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6B481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5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1009D6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92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05051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4AE4B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B879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3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5195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5757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9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0276D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4E17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B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AAFE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A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05687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6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1C88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2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32278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6B155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60FFA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B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EDEF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4DD32C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9AF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BDA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8CFC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F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1489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A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11803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3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14:paraId="11DB1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D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844C2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AB3B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2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9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7B982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3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B9DA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36A5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9417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8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70C42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E23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4B2C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4B4CA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0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8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12360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4C6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219CA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F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678C9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6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B274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E460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1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8675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BADB8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C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1EC8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0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25DA15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B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E8F0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3890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4B07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447EF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6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1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CA397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5FB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7E341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4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371D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A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627760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DA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AE51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1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65873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6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50F32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3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7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6A3090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57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14:paraId="00691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382C3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B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344BB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5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9EF8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F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1D53A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C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100F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8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54BD5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F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4D1D6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F3BF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9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86BD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4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6D3C9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6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6BF13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C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负责对辖区未实行物业管理的居民居住区的市容和环境卫生进行日常巡查和治理</w:t>
            </w:r>
          </w:p>
        </w:tc>
      </w:tr>
      <w:tr w14:paraId="75FD4B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FD3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4188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3D457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7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592D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77075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84A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14:paraId="5CF01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1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BEFD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1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7491E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4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2AE2C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C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深化现代农业、文化产业与康养旅游的深度融合，推动全域旅游稳步发展</w:t>
            </w:r>
          </w:p>
        </w:tc>
      </w:tr>
      <w:tr w14:paraId="7FA99A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通过公众号、视频号做好奢岭5A级吉林省景区镇宣传推广工作</w:t>
            </w:r>
          </w:p>
        </w:tc>
      </w:tr>
      <w:tr w14:paraId="7BDA9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负责整合民俗、温泉、酒文化、研学、农家院等资源，开展特色节庆活动，打造温泉康养、采摘休闲为一体的文化旅游精品路线</w:t>
            </w:r>
          </w:p>
        </w:tc>
      </w:tr>
      <w:tr w14:paraId="32F43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B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D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开展双阳奢岭温泉草莓季系列活动</w:t>
            </w:r>
          </w:p>
        </w:tc>
      </w:tr>
      <w:tr w14:paraId="6E967F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43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5C6714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E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1D6D0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62397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2E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61B46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4C6F2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7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4D1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7CA96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9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7F349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D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09CC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B08E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4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3D907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E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5E8B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6AF73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31A2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D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4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502C19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2272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7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23080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C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9368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9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41FF1AF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552"/>
      <w:bookmarkStart w:id="6" w:name="_Toc172077417"/>
      <w:bookmarkStart w:id="7" w:name="_Toc172533653"/>
      <w:bookmarkStart w:id="8" w:name="_Toc172077950"/>
      <w:bookmarkStart w:id="9" w:name="_Toc2508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BD401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CF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19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C0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1C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222">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044D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803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11982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4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21F99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4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4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41998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A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1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6B4A6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8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4AEC9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29758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6443D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70B3A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A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6B32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1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59E88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2B170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5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6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1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5CA71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29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5156D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2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2F21FE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E4CA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二、经济发展（17项）</w:t>
            </w:r>
          </w:p>
        </w:tc>
      </w:tr>
      <w:tr w14:paraId="26215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3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45A6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4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63CF9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2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3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B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41F84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1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5DE42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3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075FF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254D6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4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1BE96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5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76609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9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B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0064D9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50273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3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692F1A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2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F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5F43D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2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2ADD0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68A64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1E821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6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49A45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B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2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347501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CE0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884D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67190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5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36847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6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F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8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6AD35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8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1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3D1DD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4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E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5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4985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E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7D313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4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4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5494E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0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3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2D5E3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5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41CBF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5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75C17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5303A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18F79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8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49A03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7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9058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6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2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FE4F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1B933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063E0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7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8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DED03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53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3B8A4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6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2EEA9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3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949E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8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199805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7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A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6C9CA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6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0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8FA9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A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3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8353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B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1DACE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3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3E8C7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C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716DE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2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C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4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67E22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27AA6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D7843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87E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716B8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2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5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65CA5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91F3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8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B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72EA5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A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1BC1D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E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5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30A19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B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32435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9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4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783B4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D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018B3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F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7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5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20BA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E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0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4B7F8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1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21390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2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6A206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E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2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7ACE2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3AB18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7CF29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7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A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4643D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6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4B75B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8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7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F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2E53B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2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1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16729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C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D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ABDD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F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33448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6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A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080F0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5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48B5D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0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5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5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269C0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5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D527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9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5DEFD8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0C2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4D2B6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0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21453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1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8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549662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D34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E0BE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6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02ED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E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730CB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4AF9AE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64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9B75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4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E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639DDA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C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240FE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F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5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3BCA3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7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F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4E8BE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B963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0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7B37E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2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7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573B6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000E2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E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7162F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E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7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4766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B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4267D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B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77547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3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0C7A1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8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0317A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0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607F4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9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2.负责履行本级林长办公室职责，监督林长履职情况；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2DABD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B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D679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5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C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5FCA0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B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4997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E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2A8A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76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九、城乡建设（16项）</w:t>
            </w:r>
          </w:p>
        </w:tc>
      </w:tr>
      <w:tr w14:paraId="077FB0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8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5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70C57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6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8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4E105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5613F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3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715D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3C973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F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70019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1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43C2B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D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E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3C2DD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A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4D24A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5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B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6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0B60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2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089AB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3C5D4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D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9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7AA2A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7F823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7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5DF97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3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9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1B2AF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43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780C8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B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034BA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A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07F47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0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2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682ED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3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27440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B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73D639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CA5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67693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1BC68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D135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6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F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14A19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7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6857C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B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19B27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6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5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0A688DB8">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1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A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9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7B2E4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39349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A31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5D3B2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B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A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2FB9E2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E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B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4C71A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0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D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039830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53DF0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6BEBB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2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31C7F6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76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682F6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E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0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16745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7A52C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0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17DF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C97D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4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3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07464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6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19890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B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4E38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8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36C52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1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32AE6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B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22C26E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234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79B4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F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1C979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9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3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3ADB7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D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8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0730F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E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A663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5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6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F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78D4D0C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553"/>
      <w:bookmarkStart w:id="11" w:name="_Toc172077951"/>
      <w:bookmarkStart w:id="12" w:name="_Toc172533654"/>
      <w:bookmarkStart w:id="13" w:name="_Toc172077418"/>
      <w:bookmarkStart w:id="14" w:name="_Toc1743"/>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3A62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11B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4B7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D3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493F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53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5AC74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1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7D084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2242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9ED91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71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5581A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7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6CF0A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8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3C869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3C8CF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2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49DD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E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31506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3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DA62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9958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0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B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293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D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5558C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A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25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F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B55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7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2A4E3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2F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5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1525DB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9C3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5D5C5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0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CA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50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5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35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D78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A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F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500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A5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4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E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DB6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F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D407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D66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3E92F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E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32588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6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F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C412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09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1DCBD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1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89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2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A50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A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D5F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D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16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2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BF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8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33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371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D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FA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82F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C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3DC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C6F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390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0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25F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F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A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37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5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B4A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2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F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F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E5A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F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9B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29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5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83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6B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42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24E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853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5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FA3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0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D4DF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644C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8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A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33A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A604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2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E042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96F9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4403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944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EA6C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9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3FE5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F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DDDE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4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F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3851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3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FCA1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E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CB04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C4294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A8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68A3A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3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1CA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8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0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A54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40C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2F075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3EF18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277AE5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CB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57097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5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486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0B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1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1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A5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1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A5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8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DEF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C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7B4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2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694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24018A69">
      <w:pPr>
        <w:pStyle w:val="3"/>
        <w:spacing w:before="0" w:after="0" w:line="240" w:lineRule="auto"/>
        <w:jc w:val="center"/>
        <w:rPr>
          <w:rFonts w:ascii="Times New Roman" w:hAnsi="Times New Roman" w:eastAsia="方正小标宋_GBK" w:cs="Times New Roman"/>
          <w:color w:val="auto"/>
          <w:spacing w:val="7"/>
          <w:lang w:eastAsia="zh-CN"/>
        </w:rPr>
      </w:pPr>
    </w:p>
    <w:p w14:paraId="3576EA5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33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7BDFF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7BDFF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966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E74C6F"/>
    <w:rsid w:val="7CB6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82</Pages>
  <Words>89</Words>
  <Characters>90</Characters>
  <Lines>1</Lines>
  <Paragraphs>1</Paragraphs>
  <TotalTime>0</TotalTime>
  <ScaleCrop>false</ScaleCrop>
  <LinksUpToDate>false</LinksUpToDate>
  <CharactersWithSpaces>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2025-06-27T07:33:18Z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026C97D3499C49B68896E406A73C3FC7_13</vt:lpwstr>
  </property>
  <property fmtid="{D5CDD505-2E9C-101B-9397-08002B2CF9AE}" pid="4" name="KSOTemplateDocerSaveRecord">
    <vt:lpwstr>eyJoZGlkIjoiNjhlZTYwNjNlYjQ0MWNhYzA4MWIxODAzYjE0ZjQ2ZDEifQ==</vt:lpwstr>
  </property>
</Properties>
</file>