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23" w:rsidRDefault="00587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长春市广润水务有限公司（砖瓦窑桥断面</w:t>
      </w:r>
      <w:r>
        <w:rPr>
          <w:rFonts w:hint="eastAsia"/>
          <w:b/>
          <w:sz w:val="28"/>
          <w:szCs w:val="28"/>
        </w:rPr>
        <w:t>水质提升工程</w:t>
      </w:r>
      <w:r>
        <w:rPr>
          <w:b/>
          <w:sz w:val="28"/>
          <w:szCs w:val="28"/>
        </w:rPr>
        <w:t>）</w:t>
      </w:r>
    </w:p>
    <w:p w:rsidR="00BF0623" w:rsidRDefault="00587A8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危险废物污染环境防治信息公开</w:t>
      </w:r>
    </w:p>
    <w:p w:rsidR="00BF0623" w:rsidRDefault="00587A8B">
      <w:pPr>
        <w:rPr>
          <w:sz w:val="28"/>
          <w:szCs w:val="28"/>
        </w:rPr>
      </w:pPr>
      <w:r>
        <w:rPr>
          <w:sz w:val="28"/>
          <w:szCs w:val="28"/>
        </w:rPr>
        <w:t>企业名称：长春市广润水务有限公司（</w:t>
      </w:r>
      <w:r>
        <w:rPr>
          <w:rFonts w:hint="eastAsia"/>
          <w:sz w:val="28"/>
          <w:szCs w:val="28"/>
        </w:rPr>
        <w:t>水质提升工程</w:t>
      </w:r>
      <w:r>
        <w:rPr>
          <w:sz w:val="28"/>
          <w:szCs w:val="28"/>
        </w:rPr>
        <w:t>）</w:t>
      </w:r>
    </w:p>
    <w:p w:rsidR="00BF0623" w:rsidRDefault="00587A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生产经营地址：长春市双阳区奢岭街道新安社区裴家村</w:t>
      </w:r>
    </w:p>
    <w:p w:rsidR="00BF0623" w:rsidRDefault="00587A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法人代表：</w:t>
      </w:r>
      <w:r>
        <w:rPr>
          <w:rFonts w:hint="eastAsia"/>
          <w:sz w:val="28"/>
          <w:szCs w:val="28"/>
        </w:rPr>
        <w:t>王策</w:t>
      </w:r>
      <w:r>
        <w:rPr>
          <w:rFonts w:hint="eastAsia"/>
          <w:sz w:val="28"/>
          <w:szCs w:val="28"/>
        </w:rPr>
        <w:t xml:space="preserve">       24</w:t>
      </w:r>
      <w:r>
        <w:rPr>
          <w:rFonts w:hint="eastAsia"/>
          <w:sz w:val="28"/>
          <w:szCs w:val="28"/>
        </w:rPr>
        <w:t>小时应急电话：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3364500051</w:t>
      </w:r>
    </w:p>
    <w:p w:rsidR="00BF0623" w:rsidRDefault="00587A8B">
      <w:pPr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环保负责人：刘洪伟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联系电话：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3364500051</w:t>
      </w:r>
    </w:p>
    <w:p w:rsidR="00BF0623" w:rsidRDefault="00587A8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危险废物产生规模：年产危废量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吨以下</w:t>
      </w:r>
    </w:p>
    <w:p w:rsidR="00BF0623" w:rsidRDefault="00587A8B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危废间：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处，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m</w:t>
      </w:r>
      <w:r>
        <w:rPr>
          <w:rFonts w:ascii="宋体" w:hAnsi="宋体" w:cs="宋体" w:hint="eastAsia"/>
          <w:sz w:val="28"/>
          <w:szCs w:val="28"/>
          <w:vertAlign w:val="superscript"/>
        </w:rPr>
        <w:t>2</w:t>
      </w:r>
      <w:r>
        <w:rPr>
          <w:rFonts w:ascii="宋体" w:hAnsi="宋体" w:cs="宋体" w:hint="eastAsia"/>
          <w:sz w:val="28"/>
          <w:szCs w:val="28"/>
        </w:rPr>
        <w:t>，最大储存量</w:t>
      </w: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吨</w:t>
      </w:r>
    </w:p>
    <w:tbl>
      <w:tblPr>
        <w:tblStyle w:val="a5"/>
        <w:tblW w:w="14235" w:type="dxa"/>
        <w:tblLook w:val="04A0"/>
      </w:tblPr>
      <w:tblGrid>
        <w:gridCol w:w="825"/>
        <w:gridCol w:w="1092"/>
        <w:gridCol w:w="1061"/>
        <w:gridCol w:w="1157"/>
        <w:gridCol w:w="1146"/>
        <w:gridCol w:w="1088"/>
        <w:gridCol w:w="840"/>
        <w:gridCol w:w="2256"/>
        <w:gridCol w:w="1146"/>
        <w:gridCol w:w="1495"/>
        <w:gridCol w:w="1185"/>
        <w:gridCol w:w="944"/>
      </w:tblGrid>
      <w:tr w:rsidR="00BF0623">
        <w:trPr>
          <w:trHeight w:val="618"/>
        </w:trPr>
        <w:tc>
          <w:tcPr>
            <w:tcW w:w="825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092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危废名称</w:t>
            </w:r>
          </w:p>
        </w:tc>
        <w:tc>
          <w:tcPr>
            <w:tcW w:w="1061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危废类别</w:t>
            </w:r>
          </w:p>
        </w:tc>
        <w:tc>
          <w:tcPr>
            <w:tcW w:w="1157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危废代码</w:t>
            </w:r>
          </w:p>
        </w:tc>
        <w:tc>
          <w:tcPr>
            <w:tcW w:w="1146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产生环节</w:t>
            </w:r>
          </w:p>
        </w:tc>
        <w:tc>
          <w:tcPr>
            <w:tcW w:w="1088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危害特性</w:t>
            </w:r>
          </w:p>
        </w:tc>
        <w:tc>
          <w:tcPr>
            <w:tcW w:w="840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储存点</w:t>
            </w:r>
          </w:p>
        </w:tc>
        <w:tc>
          <w:tcPr>
            <w:tcW w:w="2256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污染防治措施</w:t>
            </w:r>
          </w:p>
        </w:tc>
        <w:tc>
          <w:tcPr>
            <w:tcW w:w="1146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环评批文</w:t>
            </w:r>
          </w:p>
        </w:tc>
        <w:tc>
          <w:tcPr>
            <w:tcW w:w="1495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年产量（吨）</w:t>
            </w:r>
          </w:p>
        </w:tc>
        <w:tc>
          <w:tcPr>
            <w:tcW w:w="1185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处置去向</w:t>
            </w:r>
          </w:p>
        </w:tc>
        <w:tc>
          <w:tcPr>
            <w:tcW w:w="944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责任人</w:t>
            </w:r>
          </w:p>
        </w:tc>
      </w:tr>
      <w:tr w:rsidR="00BF0623">
        <w:trPr>
          <w:trHeight w:val="1104"/>
        </w:trPr>
        <w:tc>
          <w:tcPr>
            <w:tcW w:w="825" w:type="dxa"/>
            <w:vAlign w:val="center"/>
          </w:tcPr>
          <w:p w:rsidR="00BF0623" w:rsidRDefault="00587A8B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092" w:type="dxa"/>
            <w:vAlign w:val="center"/>
          </w:tcPr>
          <w:p w:rsidR="00BF0623" w:rsidRDefault="00587A8B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COD</w:t>
            </w:r>
            <w:r>
              <w:rPr>
                <w:rFonts w:hint="eastAsia"/>
                <w:bCs/>
              </w:rPr>
              <w:t>废液</w:t>
            </w:r>
          </w:p>
        </w:tc>
        <w:tc>
          <w:tcPr>
            <w:tcW w:w="1061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BF0623" w:rsidRDefault="00587A8B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  <w:sz w:val="18"/>
                <w:szCs w:val="16"/>
              </w:rPr>
              <w:t>900-047-49</w:t>
            </w:r>
          </w:p>
        </w:tc>
        <w:tc>
          <w:tcPr>
            <w:tcW w:w="1146" w:type="dxa"/>
            <w:vAlign w:val="center"/>
          </w:tcPr>
          <w:p w:rsidR="00BF0623" w:rsidRDefault="00587A8B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COD</w:t>
            </w:r>
            <w:r>
              <w:rPr>
                <w:rFonts w:hint="eastAsia"/>
                <w:kern w:val="0"/>
              </w:rPr>
              <w:t>在线监测设备</w:t>
            </w:r>
          </w:p>
        </w:tc>
        <w:tc>
          <w:tcPr>
            <w:tcW w:w="1088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40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 w:val="restart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当班人员发现危险废物发生泄漏时，立即报告危险废物管理负责人，接到通知后要做好先期处置工作，有人员受伤情况要先</w:t>
            </w:r>
            <w:r>
              <w:rPr>
                <w:rFonts w:hint="eastAsia"/>
                <w:sz w:val="22"/>
              </w:rPr>
              <w:lastRenderedPageBreak/>
              <w:t>救人，根据现场情况进行急救，并迅速就医。</w:t>
            </w:r>
          </w:p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场抢救人员穿戴好劳动防护用品，严格按照危险废物管理制度和应急预案进行。在抢救危险废物泄漏时，首先规划出事故的控制范围，在规范范围内无关人员不得进入。准备大量沙土，对泄露的危险废物进行围堰，不得使泄漏范围扩大，同时切断物料来源。</w:t>
            </w:r>
          </w:p>
        </w:tc>
        <w:tc>
          <w:tcPr>
            <w:tcW w:w="1146" w:type="dxa"/>
            <w:vMerge w:val="restart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长环建【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】</w:t>
            </w:r>
            <w:r>
              <w:rPr>
                <w:rFonts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495" w:type="dxa"/>
            <w:vAlign w:val="center"/>
          </w:tcPr>
          <w:p w:rsidR="00BF0623" w:rsidRDefault="00587A8B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/>
              </w:rPr>
              <w:t>0.0</w:t>
            </w:r>
            <w:r>
              <w:rPr>
                <w:rFonts w:eastAsia="宋体" w:hint="eastAsia"/>
              </w:rPr>
              <w:t>718</w:t>
            </w:r>
          </w:p>
        </w:tc>
        <w:tc>
          <w:tcPr>
            <w:tcW w:w="1185" w:type="dxa"/>
            <w:vMerge w:val="restart"/>
            <w:vAlign w:val="center"/>
          </w:tcPr>
          <w:p w:rsidR="00BF0623" w:rsidRDefault="00587A8B">
            <w:pPr>
              <w:adjustRightInd w:val="0"/>
              <w:snapToGrid w:val="0"/>
            </w:pPr>
            <w:r>
              <w:rPr>
                <w:rFonts w:hint="eastAsia"/>
              </w:rPr>
              <w:t xml:space="preserve">  </w:t>
            </w:r>
            <w:r w:rsidR="00991709">
              <w:t xml:space="preserve"> </w:t>
            </w:r>
            <w:r w:rsidR="00991709">
              <w:rPr>
                <w:rFonts w:hint="eastAsia"/>
              </w:rPr>
              <w:t>集中收集，</w:t>
            </w:r>
            <w:r w:rsidR="00991709">
              <w:t>2024</w:t>
            </w:r>
            <w:r w:rsidR="00991709">
              <w:rPr>
                <w:rFonts w:hint="eastAsia"/>
              </w:rPr>
              <w:t>年</w:t>
            </w:r>
            <w:r w:rsidR="00991709">
              <w:t>1</w:t>
            </w:r>
            <w:r w:rsidR="00991709">
              <w:rPr>
                <w:rFonts w:hint="eastAsia"/>
              </w:rPr>
              <w:t>月</w:t>
            </w:r>
            <w:r w:rsidR="00991709">
              <w:t>1</w:t>
            </w:r>
            <w:r w:rsidR="00991709">
              <w:rPr>
                <w:rFonts w:hint="eastAsia"/>
              </w:rPr>
              <w:t>日至</w:t>
            </w:r>
            <w:r w:rsidR="00991709">
              <w:t>2024</w:t>
            </w:r>
            <w:r w:rsidR="00991709">
              <w:rPr>
                <w:rFonts w:hint="eastAsia"/>
              </w:rPr>
              <w:t>年</w:t>
            </w:r>
            <w:r w:rsidR="00991709">
              <w:t>6</w:t>
            </w:r>
            <w:r w:rsidR="00991709">
              <w:rPr>
                <w:rFonts w:hint="eastAsia"/>
              </w:rPr>
              <w:t>月</w:t>
            </w:r>
            <w:r w:rsidR="00991709">
              <w:t>16</w:t>
            </w:r>
            <w:r w:rsidR="00991709">
              <w:rPr>
                <w:rFonts w:hint="eastAsia"/>
              </w:rPr>
              <w:t>日委托吉林省晴天</w:t>
            </w:r>
            <w:r w:rsidR="00991709">
              <w:rPr>
                <w:rFonts w:hint="eastAsia"/>
              </w:rPr>
              <w:lastRenderedPageBreak/>
              <w:t>环保科技处理中心有限公司进行处理，</w:t>
            </w:r>
            <w:r w:rsidR="00991709">
              <w:t>2024</w:t>
            </w:r>
            <w:r w:rsidR="00991709">
              <w:rPr>
                <w:rFonts w:hint="eastAsia"/>
              </w:rPr>
              <w:t>年</w:t>
            </w:r>
            <w:r w:rsidR="00991709">
              <w:t>6</w:t>
            </w:r>
            <w:r w:rsidR="00991709">
              <w:rPr>
                <w:rFonts w:hint="eastAsia"/>
              </w:rPr>
              <w:t>月</w:t>
            </w:r>
            <w:r w:rsidR="00991709">
              <w:t>17</w:t>
            </w:r>
            <w:r w:rsidR="00991709">
              <w:rPr>
                <w:rFonts w:hint="eastAsia"/>
              </w:rPr>
              <w:t>日至</w:t>
            </w:r>
            <w:r w:rsidR="00991709">
              <w:t>12</w:t>
            </w:r>
            <w:r w:rsidR="00991709">
              <w:rPr>
                <w:rFonts w:hint="eastAsia"/>
              </w:rPr>
              <w:t>月</w:t>
            </w:r>
            <w:r w:rsidR="00991709">
              <w:t>31</w:t>
            </w:r>
            <w:r w:rsidR="00991709">
              <w:rPr>
                <w:rFonts w:hint="eastAsia"/>
              </w:rPr>
              <w:t>日委托公主岭市天一环卫有限公司进行处理</w:t>
            </w:r>
          </w:p>
        </w:tc>
        <w:tc>
          <w:tcPr>
            <w:tcW w:w="944" w:type="dxa"/>
            <w:vMerge w:val="restart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刘洪伟</w:t>
            </w:r>
          </w:p>
        </w:tc>
      </w:tr>
      <w:tr w:rsidR="00BF0623">
        <w:trPr>
          <w:trHeight w:val="1062"/>
        </w:trPr>
        <w:tc>
          <w:tcPr>
            <w:tcW w:w="825" w:type="dxa"/>
            <w:vAlign w:val="center"/>
          </w:tcPr>
          <w:p w:rsidR="00BF0623" w:rsidRDefault="00587A8B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092" w:type="dxa"/>
            <w:vAlign w:val="center"/>
          </w:tcPr>
          <w:p w:rsidR="00BF0623" w:rsidRDefault="00587A8B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</w:rPr>
            </w:pPr>
            <w:r>
              <w:rPr>
                <w:rFonts w:hint="eastAsia"/>
                <w:bCs/>
              </w:rPr>
              <w:t>总磷总氮废液</w:t>
            </w:r>
          </w:p>
        </w:tc>
        <w:tc>
          <w:tcPr>
            <w:tcW w:w="1061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BF0623" w:rsidRDefault="00587A8B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 xml:space="preserve"> 900-047-49</w:t>
            </w:r>
          </w:p>
          <w:p w:rsidR="00BF0623" w:rsidRDefault="00BF0623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</w:p>
        </w:tc>
        <w:tc>
          <w:tcPr>
            <w:tcW w:w="1146" w:type="dxa"/>
            <w:vAlign w:val="center"/>
          </w:tcPr>
          <w:p w:rsidR="00BF0623" w:rsidRDefault="00587A8B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总磷总氮在线监测设备</w:t>
            </w:r>
          </w:p>
        </w:tc>
        <w:tc>
          <w:tcPr>
            <w:tcW w:w="1088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40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BF0623" w:rsidRDefault="00BF0623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BF0623" w:rsidRDefault="00BF0623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BF0623" w:rsidRDefault="00587A8B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 w:hint="eastAsia"/>
              </w:rPr>
              <w:t>0</w:t>
            </w:r>
            <w:r>
              <w:rPr>
                <w:rFonts w:eastAsia="宋体"/>
              </w:rPr>
              <w:t>.</w:t>
            </w:r>
            <w:r>
              <w:rPr>
                <w:rFonts w:eastAsia="宋体" w:hint="eastAsia"/>
              </w:rPr>
              <w:t>1478</w:t>
            </w:r>
          </w:p>
        </w:tc>
        <w:tc>
          <w:tcPr>
            <w:tcW w:w="1185" w:type="dxa"/>
            <w:vMerge/>
            <w:vAlign w:val="center"/>
          </w:tcPr>
          <w:p w:rsidR="00BF0623" w:rsidRDefault="00BF0623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BF0623" w:rsidRDefault="00BF0623">
            <w:pPr>
              <w:rPr>
                <w:sz w:val="22"/>
              </w:rPr>
            </w:pPr>
          </w:p>
        </w:tc>
      </w:tr>
      <w:tr w:rsidR="00BF0623">
        <w:trPr>
          <w:trHeight w:val="1019"/>
        </w:trPr>
        <w:tc>
          <w:tcPr>
            <w:tcW w:w="825" w:type="dxa"/>
            <w:vAlign w:val="center"/>
          </w:tcPr>
          <w:p w:rsidR="00BF0623" w:rsidRDefault="00587A8B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lastRenderedPageBreak/>
              <w:t>3</w:t>
            </w:r>
          </w:p>
        </w:tc>
        <w:tc>
          <w:tcPr>
            <w:tcW w:w="1092" w:type="dxa"/>
            <w:vAlign w:val="center"/>
          </w:tcPr>
          <w:p w:rsidR="00BF0623" w:rsidRDefault="00587A8B">
            <w:pPr>
              <w:autoSpaceDE w:val="0"/>
              <w:autoSpaceDN w:val="0"/>
              <w:adjustRightInd w:val="0"/>
              <w:snapToGrid w:val="0"/>
              <w:rPr>
                <w:rFonts w:eastAsia="宋体"/>
                <w:bCs/>
                <w:lang w:val="zh-CN"/>
              </w:rPr>
            </w:pPr>
            <w:r>
              <w:rPr>
                <w:rFonts w:hint="eastAsia"/>
                <w:bCs/>
              </w:rPr>
              <w:t>氨氮废液</w:t>
            </w:r>
          </w:p>
        </w:tc>
        <w:tc>
          <w:tcPr>
            <w:tcW w:w="1061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BF0623" w:rsidRDefault="00587A8B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900-047-49</w:t>
            </w:r>
          </w:p>
          <w:p w:rsidR="00BF0623" w:rsidRDefault="00BF0623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  <w:lang w:val="zh-CN"/>
              </w:rPr>
            </w:pPr>
          </w:p>
        </w:tc>
        <w:tc>
          <w:tcPr>
            <w:tcW w:w="1146" w:type="dxa"/>
            <w:vAlign w:val="center"/>
          </w:tcPr>
          <w:p w:rsidR="00BF0623" w:rsidRDefault="00587A8B">
            <w:pPr>
              <w:adjustRightInd w:val="0"/>
              <w:snapToGrid w:val="0"/>
            </w:pPr>
            <w:r>
              <w:rPr>
                <w:rFonts w:hint="eastAsia"/>
                <w:kern w:val="0"/>
              </w:rPr>
              <w:t>氨氮在线监测设备</w:t>
            </w:r>
          </w:p>
        </w:tc>
        <w:tc>
          <w:tcPr>
            <w:tcW w:w="1088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40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BF0623" w:rsidRDefault="00BF0623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BF0623" w:rsidRDefault="00BF0623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BF0623" w:rsidRDefault="00587A8B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/>
              </w:rPr>
              <w:t>0.0</w:t>
            </w:r>
            <w:r>
              <w:rPr>
                <w:rFonts w:eastAsia="宋体" w:hint="eastAsia"/>
              </w:rPr>
              <w:t>662</w:t>
            </w:r>
          </w:p>
        </w:tc>
        <w:tc>
          <w:tcPr>
            <w:tcW w:w="1185" w:type="dxa"/>
            <w:vMerge/>
            <w:vAlign w:val="center"/>
          </w:tcPr>
          <w:p w:rsidR="00BF0623" w:rsidRDefault="00BF0623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BF0623" w:rsidRDefault="00BF0623">
            <w:pPr>
              <w:rPr>
                <w:sz w:val="22"/>
              </w:rPr>
            </w:pPr>
          </w:p>
        </w:tc>
      </w:tr>
      <w:tr w:rsidR="00BF0623">
        <w:trPr>
          <w:trHeight w:val="2373"/>
        </w:trPr>
        <w:tc>
          <w:tcPr>
            <w:tcW w:w="825" w:type="dxa"/>
            <w:vAlign w:val="center"/>
          </w:tcPr>
          <w:p w:rsidR="00BF0623" w:rsidRDefault="00587A8B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lastRenderedPageBreak/>
              <w:t>4</w:t>
            </w:r>
          </w:p>
        </w:tc>
        <w:tc>
          <w:tcPr>
            <w:tcW w:w="1092" w:type="dxa"/>
            <w:vAlign w:val="center"/>
          </w:tcPr>
          <w:p w:rsidR="00BF0623" w:rsidRDefault="00587A8B">
            <w:pPr>
              <w:autoSpaceDE w:val="0"/>
              <w:autoSpaceDN w:val="0"/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高锰酸盐指数</w:t>
            </w:r>
          </w:p>
        </w:tc>
        <w:tc>
          <w:tcPr>
            <w:tcW w:w="1061" w:type="dxa"/>
            <w:vAlign w:val="center"/>
          </w:tcPr>
          <w:p w:rsidR="00BF0623" w:rsidRDefault="00587A8B">
            <w:pPr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HW49</w:t>
            </w:r>
          </w:p>
        </w:tc>
        <w:tc>
          <w:tcPr>
            <w:tcW w:w="1157" w:type="dxa"/>
            <w:vAlign w:val="center"/>
          </w:tcPr>
          <w:p w:rsidR="00BF0623" w:rsidRDefault="00587A8B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</w:rPr>
            </w:pPr>
            <w:r>
              <w:rPr>
                <w:rFonts w:hint="eastAsia"/>
                <w:bCs/>
                <w:sz w:val="18"/>
                <w:szCs w:val="16"/>
              </w:rPr>
              <w:t>900-047-49</w:t>
            </w:r>
          </w:p>
          <w:p w:rsidR="00BF0623" w:rsidRDefault="00BF0623">
            <w:pPr>
              <w:autoSpaceDE w:val="0"/>
              <w:autoSpaceDN w:val="0"/>
              <w:adjustRightInd w:val="0"/>
              <w:snapToGrid w:val="0"/>
              <w:rPr>
                <w:bCs/>
                <w:sz w:val="18"/>
                <w:szCs w:val="16"/>
                <w:lang w:val="zh-CN"/>
              </w:rPr>
            </w:pPr>
          </w:p>
        </w:tc>
        <w:tc>
          <w:tcPr>
            <w:tcW w:w="1146" w:type="dxa"/>
            <w:vAlign w:val="center"/>
          </w:tcPr>
          <w:p w:rsidR="00BF0623" w:rsidRDefault="00587A8B"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高锰酸盐指数在线监测设备</w:t>
            </w:r>
          </w:p>
        </w:tc>
        <w:tc>
          <w:tcPr>
            <w:tcW w:w="1088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腐蚀性、反应性</w:t>
            </w:r>
          </w:p>
        </w:tc>
        <w:tc>
          <w:tcPr>
            <w:tcW w:w="840" w:type="dxa"/>
            <w:vAlign w:val="center"/>
          </w:tcPr>
          <w:p w:rsidR="00BF0623" w:rsidRDefault="00587A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危废间</w:t>
            </w:r>
          </w:p>
        </w:tc>
        <w:tc>
          <w:tcPr>
            <w:tcW w:w="2256" w:type="dxa"/>
            <w:vMerge/>
            <w:vAlign w:val="center"/>
          </w:tcPr>
          <w:p w:rsidR="00BF0623" w:rsidRDefault="00BF0623">
            <w:pPr>
              <w:rPr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:rsidR="00BF0623" w:rsidRDefault="00BF0623">
            <w:pPr>
              <w:rPr>
                <w:sz w:val="22"/>
              </w:rPr>
            </w:pPr>
          </w:p>
        </w:tc>
        <w:tc>
          <w:tcPr>
            <w:tcW w:w="1495" w:type="dxa"/>
            <w:vAlign w:val="center"/>
          </w:tcPr>
          <w:p w:rsidR="00BF0623" w:rsidRDefault="00587A8B">
            <w:pPr>
              <w:adjustRightInd w:val="0"/>
              <w:snapToGrid w:val="0"/>
              <w:rPr>
                <w:rFonts w:eastAsia="宋体"/>
              </w:rPr>
            </w:pPr>
            <w:r>
              <w:rPr>
                <w:rFonts w:eastAsia="宋体"/>
              </w:rPr>
              <w:t>0.0</w:t>
            </w:r>
            <w:r>
              <w:rPr>
                <w:rFonts w:eastAsia="宋体" w:hint="eastAsia"/>
              </w:rPr>
              <w:t>633</w:t>
            </w:r>
          </w:p>
        </w:tc>
        <w:tc>
          <w:tcPr>
            <w:tcW w:w="1185" w:type="dxa"/>
            <w:vMerge/>
            <w:vAlign w:val="center"/>
          </w:tcPr>
          <w:p w:rsidR="00BF0623" w:rsidRDefault="00BF0623">
            <w:pPr>
              <w:adjustRightInd w:val="0"/>
              <w:snapToGrid w:val="0"/>
            </w:pPr>
          </w:p>
        </w:tc>
        <w:tc>
          <w:tcPr>
            <w:tcW w:w="944" w:type="dxa"/>
            <w:vMerge/>
            <w:vAlign w:val="center"/>
          </w:tcPr>
          <w:p w:rsidR="00BF0623" w:rsidRDefault="00BF0623">
            <w:pPr>
              <w:rPr>
                <w:sz w:val="22"/>
              </w:rPr>
            </w:pPr>
          </w:p>
        </w:tc>
      </w:tr>
    </w:tbl>
    <w:p w:rsidR="00BF0623" w:rsidRDefault="00BF0623">
      <w:pPr>
        <w:rPr>
          <w:sz w:val="28"/>
          <w:szCs w:val="28"/>
        </w:rPr>
      </w:pPr>
    </w:p>
    <w:sectPr w:rsidR="00BF0623" w:rsidSect="00BF06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A8B" w:rsidRDefault="00587A8B" w:rsidP="00991709">
      <w:r>
        <w:separator/>
      </w:r>
    </w:p>
  </w:endnote>
  <w:endnote w:type="continuationSeparator" w:id="1">
    <w:p w:rsidR="00587A8B" w:rsidRDefault="00587A8B" w:rsidP="00991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A8B" w:rsidRDefault="00587A8B" w:rsidP="00991709">
      <w:r>
        <w:separator/>
      </w:r>
    </w:p>
  </w:footnote>
  <w:footnote w:type="continuationSeparator" w:id="1">
    <w:p w:rsidR="00587A8B" w:rsidRDefault="00587A8B" w:rsidP="00991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670"/>
    <w:rsid w:val="DFFEA629"/>
    <w:rsid w:val="000815FF"/>
    <w:rsid w:val="000A2EBA"/>
    <w:rsid w:val="00132AB9"/>
    <w:rsid w:val="00223774"/>
    <w:rsid w:val="002501E9"/>
    <w:rsid w:val="003941CF"/>
    <w:rsid w:val="003A2670"/>
    <w:rsid w:val="0048303A"/>
    <w:rsid w:val="004D6EC5"/>
    <w:rsid w:val="004F2B56"/>
    <w:rsid w:val="00587A8B"/>
    <w:rsid w:val="005911C4"/>
    <w:rsid w:val="00632EF3"/>
    <w:rsid w:val="00705D98"/>
    <w:rsid w:val="007F6D61"/>
    <w:rsid w:val="008468E4"/>
    <w:rsid w:val="008575F5"/>
    <w:rsid w:val="00886D9A"/>
    <w:rsid w:val="008C58C4"/>
    <w:rsid w:val="008C6A8C"/>
    <w:rsid w:val="00953D53"/>
    <w:rsid w:val="00991709"/>
    <w:rsid w:val="00A17F31"/>
    <w:rsid w:val="00AF0C14"/>
    <w:rsid w:val="00B10856"/>
    <w:rsid w:val="00B6025B"/>
    <w:rsid w:val="00BF0623"/>
    <w:rsid w:val="00CA2E45"/>
    <w:rsid w:val="00CA61D3"/>
    <w:rsid w:val="00CA7BE7"/>
    <w:rsid w:val="00CD37A2"/>
    <w:rsid w:val="00CE73B5"/>
    <w:rsid w:val="00D475CB"/>
    <w:rsid w:val="00DB5566"/>
    <w:rsid w:val="00E821DB"/>
    <w:rsid w:val="00ED5F71"/>
    <w:rsid w:val="00F4164F"/>
    <w:rsid w:val="182A4D57"/>
    <w:rsid w:val="4EFDBB1B"/>
    <w:rsid w:val="6FD502A8"/>
    <w:rsid w:val="7553096D"/>
    <w:rsid w:val="76A56A18"/>
    <w:rsid w:val="7F24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F0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F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F06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F06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F06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</cp:revision>
  <dcterms:created xsi:type="dcterms:W3CDTF">2022-02-22T19:14:00Z</dcterms:created>
  <dcterms:modified xsi:type="dcterms:W3CDTF">2025-01-08T02:19:00Z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2052-12.8.2.15091</vt:lpwstr>
  </property>
  <property fmtid="{D5CDD505-2E9C-101B-9397-08002B2CF9AE}" pid="3" name="ICV">
    <vt:lpwstr>B86B4FD93A184E6C84C85CBC2964932B_13</vt:lpwstr>
  </property>
</Properties>
</file>