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华文中宋" w:eastAsia="仿宋_GB2312" w:cs="华文中宋"/>
          <w:sz w:val="32"/>
          <w:szCs w:val="32"/>
        </w:rPr>
      </w:pPr>
    </w:p>
    <w:p>
      <w:pPr>
        <w:spacing w:line="56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春节期间连续生产重点工业企业奖补</w:t>
      </w:r>
      <w:r>
        <w:rPr>
          <w:rFonts w:hint="eastAsia" w:ascii="方正小标宋_GBK" w:hAnsi="华文中宋" w:eastAsia="方正小标宋_GBK" w:cs="华文中宋"/>
          <w:sz w:val="44"/>
          <w:szCs w:val="44"/>
        </w:rPr>
        <w:t>项目申报指南</w:t>
      </w:r>
    </w:p>
    <w:p>
      <w:pPr>
        <w:spacing w:line="560" w:lineRule="exact"/>
        <w:rPr>
          <w:rFonts w:ascii="仿宋_GB2312" w:hAnsi="仿宋_GB2312" w:eastAsia="仿宋_GB2312" w:cs="仿宋_GB2312"/>
          <w:sz w:val="32"/>
          <w:szCs w:val="32"/>
        </w:rPr>
      </w:pP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lang w:eastAsia="zh-CN"/>
        </w:rPr>
        <w:t>一</w:t>
      </w:r>
      <w:r>
        <w:rPr>
          <w:rFonts w:hint="eastAsia" w:ascii="方正黑体_GBK" w:hAnsi="黑体" w:eastAsia="方正黑体_GBK" w:cs="黑体"/>
          <w:sz w:val="32"/>
          <w:szCs w:val="32"/>
        </w:rPr>
        <w:t>、申报范围</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 w:eastAsia="方正仿宋_GBK" w:cs="黑体"/>
          <w:sz w:val="32"/>
          <w:szCs w:val="32"/>
          <w:lang w:eastAsia="zh-CN"/>
        </w:rPr>
        <w:t>双阳</w:t>
      </w:r>
      <w:r>
        <w:rPr>
          <w:rFonts w:hint="eastAsia" w:ascii="方正仿宋_GBK" w:hAnsi="仿宋" w:eastAsia="方正仿宋_GBK" w:cs="黑体"/>
          <w:sz w:val="32"/>
          <w:szCs w:val="32"/>
        </w:rPr>
        <w:t>区域内</w:t>
      </w:r>
      <w:r>
        <w:rPr>
          <w:rFonts w:hint="eastAsia" w:ascii="方正仿宋_GBK" w:hAnsi="仿宋_GB2312" w:eastAsia="方正仿宋_GBK" w:cs="仿宋_GB2312"/>
          <w:kern w:val="2"/>
          <w:sz w:val="32"/>
          <w:szCs w:val="32"/>
          <w:lang w:eastAsia="zh-CN"/>
        </w:rPr>
        <w:t>规模以上</w:t>
      </w:r>
      <w:r>
        <w:rPr>
          <w:rFonts w:hint="eastAsia" w:ascii="方正仿宋_GBK" w:hAnsi="仿宋_GB2312" w:eastAsia="方正仿宋_GBK" w:cs="仿宋_GB2312"/>
          <w:kern w:val="2"/>
          <w:sz w:val="32"/>
          <w:szCs w:val="32"/>
        </w:rPr>
        <w:t>工业企业</w:t>
      </w:r>
      <w:r>
        <w:rPr>
          <w:rFonts w:hint="eastAsia" w:ascii="方正仿宋_GBK" w:hAnsi="仿宋_GB2312" w:eastAsia="方正仿宋_GBK" w:cs="仿宋_GB2312"/>
          <w:sz w:val="32"/>
          <w:szCs w:val="32"/>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、申报</w:t>
      </w:r>
      <w:r>
        <w:rPr>
          <w:rFonts w:hint="eastAsia" w:ascii="黑体" w:hAnsi="黑体" w:eastAsia="黑体" w:cs="黑体"/>
          <w:sz w:val="32"/>
          <w:szCs w:val="32"/>
          <w:lang w:eastAsia="zh-CN"/>
        </w:rPr>
        <w:t>标准</w:t>
      </w:r>
    </w:p>
    <w:p>
      <w:pPr>
        <w:pStyle w:val="4"/>
        <w:widowControl/>
        <w:shd w:val="clear" w:color="auto" w:fill="FFFFFF"/>
        <w:spacing w:beforeAutospacing="0" w:afterAutospacing="0" w:line="560" w:lineRule="exact"/>
        <w:ind w:firstLine="640" w:firstLineChars="200"/>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春节期间（</w:t>
      </w:r>
      <w:r>
        <w:rPr>
          <w:rFonts w:hint="eastAsia" w:ascii="方正楷体_GBK" w:hAnsi="仿宋_GB2312" w:eastAsia="方正楷体_GBK" w:cs="仿宋_GB2312"/>
          <w:kern w:val="2"/>
          <w:sz w:val="32"/>
          <w:szCs w:val="32"/>
        </w:rPr>
        <w:t>202</w:t>
      </w:r>
      <w:r>
        <w:rPr>
          <w:rFonts w:hint="eastAsia" w:ascii="方正楷体_GBK" w:hAnsi="仿宋_GB2312" w:eastAsia="方正楷体_GBK" w:cs="仿宋_GB2312"/>
          <w:kern w:val="2"/>
          <w:sz w:val="32"/>
          <w:szCs w:val="32"/>
          <w:lang w:val="en-US" w:eastAsia="zh-CN"/>
        </w:rPr>
        <w:t>2</w:t>
      </w:r>
      <w:r>
        <w:rPr>
          <w:rFonts w:hint="eastAsia" w:ascii="方正楷体_GBK" w:hAnsi="仿宋_GB2312" w:eastAsia="方正楷体_GBK" w:cs="仿宋_GB2312"/>
          <w:kern w:val="2"/>
          <w:sz w:val="32"/>
          <w:szCs w:val="32"/>
        </w:rPr>
        <w:t>年</w:t>
      </w:r>
      <w:r>
        <w:rPr>
          <w:rFonts w:hint="eastAsia" w:ascii="方正楷体_GBK" w:hAnsi="仿宋_GB2312" w:eastAsia="方正楷体_GBK" w:cs="仿宋_GB2312"/>
          <w:kern w:val="2"/>
          <w:sz w:val="32"/>
          <w:szCs w:val="32"/>
          <w:lang w:val="en-US" w:eastAsia="zh-CN"/>
        </w:rPr>
        <w:t>1</w:t>
      </w:r>
      <w:r>
        <w:rPr>
          <w:rFonts w:hint="eastAsia" w:ascii="方正楷体_GBK" w:hAnsi="仿宋_GB2312" w:eastAsia="方正楷体_GBK" w:cs="仿宋_GB2312"/>
          <w:kern w:val="2"/>
          <w:sz w:val="32"/>
          <w:szCs w:val="32"/>
        </w:rPr>
        <w:t>月</w:t>
      </w:r>
      <w:r>
        <w:rPr>
          <w:rFonts w:hint="eastAsia" w:ascii="方正楷体_GBK" w:hAnsi="仿宋_GB2312" w:eastAsia="方正楷体_GBK" w:cs="仿宋_GB2312"/>
          <w:kern w:val="2"/>
          <w:sz w:val="32"/>
          <w:szCs w:val="32"/>
          <w:lang w:val="en-US" w:eastAsia="zh-CN"/>
        </w:rPr>
        <w:t>31</w:t>
      </w:r>
      <w:r>
        <w:rPr>
          <w:rFonts w:hint="eastAsia" w:ascii="方正楷体_GBK" w:hAnsi="仿宋_GB2312" w:eastAsia="方正楷体_GBK" w:cs="仿宋_GB2312"/>
          <w:kern w:val="2"/>
          <w:sz w:val="32"/>
          <w:szCs w:val="32"/>
        </w:rPr>
        <w:t>日至2月</w:t>
      </w:r>
      <w:r>
        <w:rPr>
          <w:rFonts w:hint="eastAsia" w:ascii="方正楷体_GBK" w:hAnsi="仿宋_GB2312" w:eastAsia="方正楷体_GBK" w:cs="仿宋_GB2312"/>
          <w:kern w:val="2"/>
          <w:sz w:val="32"/>
          <w:szCs w:val="32"/>
          <w:lang w:val="en-US" w:eastAsia="zh-CN"/>
        </w:rPr>
        <w:t>6</w:t>
      </w:r>
      <w:r>
        <w:rPr>
          <w:rFonts w:hint="eastAsia" w:ascii="方正楷体_GBK" w:hAnsi="仿宋_GB2312" w:eastAsia="方正楷体_GBK" w:cs="仿宋_GB2312"/>
          <w:kern w:val="2"/>
          <w:sz w:val="32"/>
          <w:szCs w:val="32"/>
        </w:rPr>
        <w:t>日</w:t>
      </w:r>
      <w:r>
        <w:rPr>
          <w:rFonts w:hint="eastAsia" w:ascii="方正仿宋_GBK" w:hAnsi="仿宋_GB2312" w:eastAsia="方正仿宋_GBK" w:cs="仿宋_GB2312"/>
          <w:kern w:val="2"/>
          <w:sz w:val="32"/>
          <w:szCs w:val="32"/>
        </w:rPr>
        <w:t>）连续生产</w:t>
      </w:r>
      <w:r>
        <w:rPr>
          <w:rFonts w:hint="eastAsia" w:ascii="方正仿宋_GBK" w:hAnsi="仿宋_GB2312" w:eastAsia="方正仿宋_GBK" w:cs="仿宋_GB2312"/>
          <w:kern w:val="2"/>
          <w:sz w:val="32"/>
          <w:szCs w:val="32"/>
          <w:lang w:eastAsia="zh-CN"/>
        </w:rPr>
        <w:t>，</w:t>
      </w:r>
      <w:r>
        <w:rPr>
          <w:rFonts w:hint="eastAsia" w:ascii="方正仿宋_GBK" w:hAnsi="仿宋_GB2312" w:eastAsia="方正仿宋_GBK" w:cs="仿宋_GB2312"/>
          <w:kern w:val="2"/>
          <w:sz w:val="32"/>
          <w:szCs w:val="32"/>
        </w:rPr>
        <w:t>且</w:t>
      </w:r>
      <w:r>
        <w:rPr>
          <w:rFonts w:hint="eastAsia" w:ascii="方正仿宋_GBK" w:hAnsi="仿宋" w:eastAsia="方正仿宋_GBK"/>
          <w:sz w:val="32"/>
          <w:szCs w:val="32"/>
        </w:rPr>
        <w:t>2021年工业总产值不低于</w:t>
      </w:r>
      <w:r>
        <w:rPr>
          <w:rFonts w:hint="eastAsia" w:ascii="方正仿宋_GBK" w:hAnsi="仿宋" w:eastAsia="方正仿宋_GBK"/>
          <w:sz w:val="32"/>
          <w:szCs w:val="32"/>
          <w:lang w:val="en-US" w:eastAsia="zh-CN"/>
        </w:rPr>
        <w:t>1亿</w:t>
      </w:r>
      <w:r>
        <w:rPr>
          <w:rFonts w:hint="eastAsia" w:ascii="方正仿宋_GBK" w:hAnsi="仿宋" w:eastAsia="方正仿宋_GBK"/>
          <w:sz w:val="32"/>
          <w:szCs w:val="32"/>
        </w:rPr>
        <w:t>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、申报材料</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val="en-US" w:eastAsia="zh-CN"/>
        </w:rPr>
        <w:t>1</w:t>
      </w:r>
      <w:r>
        <w:rPr>
          <w:rFonts w:hint="eastAsia" w:ascii="方正仿宋_GBK" w:hAnsi="仿宋_GB2312" w:eastAsia="方正仿宋_GBK" w:cs="仿宋_GB2312"/>
          <w:sz w:val="32"/>
          <w:szCs w:val="32"/>
        </w:rPr>
        <w:t>.项目单位基本情况表（</w:t>
      </w:r>
      <w:r>
        <w:rPr>
          <w:rFonts w:hint="eastAsia" w:ascii="方正楷体_GBK" w:hAnsi="仿宋_GB2312" w:eastAsia="方正楷体_GBK" w:cs="仿宋_GB2312"/>
          <w:sz w:val="32"/>
          <w:szCs w:val="32"/>
          <w:lang w:eastAsia="zh-CN"/>
        </w:rPr>
        <w:t>表</w:t>
      </w:r>
      <w:r>
        <w:rPr>
          <w:rFonts w:ascii="方正楷体_GBK" w:hAnsi="仿宋_GB2312" w:eastAsia="方正楷体_GBK" w:cs="仿宋_GB2312"/>
          <w:sz w:val="32"/>
          <w:szCs w:val="32"/>
        </w:rPr>
        <w:t>1</w:t>
      </w:r>
      <w:r>
        <w:rPr>
          <w:rFonts w:hint="eastAsia" w:ascii="方正仿宋_GBK" w:hAnsi="仿宋_GB2312" w:eastAsia="方正仿宋_GBK" w:cs="仿宋_GB2312"/>
          <w:sz w:val="32"/>
          <w:szCs w:val="32"/>
        </w:rPr>
        <w:t>）；</w:t>
      </w:r>
    </w:p>
    <w:p>
      <w:pPr>
        <w:spacing w:line="560" w:lineRule="exact"/>
        <w:ind w:firstLine="640" w:firstLineChars="200"/>
        <w:rPr>
          <w:rFonts w:hint="eastAsia" w:ascii="方正仿宋_GBK" w:hAnsi="仿宋_GB2312" w:eastAsia="方正仿宋_GBK" w:cs="仿宋_GB2312"/>
          <w:sz w:val="32"/>
          <w:szCs w:val="32"/>
          <w:u w:val="single"/>
        </w:rPr>
      </w:pPr>
      <w:r>
        <w:rPr>
          <w:rFonts w:hint="eastAsia" w:ascii="方正仿宋_GBK" w:hAnsi="仿宋_GB2312" w:eastAsia="方正仿宋_GBK" w:cs="仿宋_GB2312"/>
          <w:sz w:val="32"/>
          <w:szCs w:val="32"/>
          <w:lang w:val="en-US" w:eastAsia="zh-CN"/>
        </w:rPr>
        <w:t>2</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eastAsia="zh-CN"/>
        </w:rPr>
        <w:t>企业</w:t>
      </w:r>
      <w:r>
        <w:rPr>
          <w:rFonts w:hint="eastAsia" w:ascii="方正仿宋_GBK" w:hAnsi="仿宋_GB2312" w:eastAsia="方正仿宋_GBK" w:cs="仿宋_GB2312"/>
          <w:sz w:val="32"/>
          <w:szCs w:val="32"/>
        </w:rPr>
        <w:t>连续生产</w:t>
      </w:r>
      <w:r>
        <w:rPr>
          <w:rFonts w:hint="eastAsia" w:ascii="方正仿宋_GBK" w:hAnsi="仿宋_GB2312" w:eastAsia="方正仿宋_GBK" w:cs="仿宋_GB2312"/>
          <w:sz w:val="32"/>
          <w:szCs w:val="32"/>
          <w:lang w:eastAsia="zh-CN"/>
        </w:rPr>
        <w:t>情况</w:t>
      </w:r>
      <w:r>
        <w:rPr>
          <w:rFonts w:hint="eastAsia" w:ascii="方正仿宋_GBK" w:hAnsi="仿宋_GB2312" w:eastAsia="方正仿宋_GBK" w:cs="仿宋_GB2312"/>
          <w:sz w:val="32"/>
          <w:szCs w:val="32"/>
        </w:rPr>
        <w:t>表（</w:t>
      </w:r>
      <w:r>
        <w:rPr>
          <w:rFonts w:hint="eastAsia" w:ascii="方正楷体_GBK" w:hAnsi="仿宋_GB2312" w:eastAsia="方正楷体_GBK" w:cs="仿宋_GB2312"/>
          <w:sz w:val="32"/>
          <w:szCs w:val="32"/>
          <w:lang w:eastAsia="zh-CN"/>
        </w:rPr>
        <w:t>表</w:t>
      </w:r>
      <w:r>
        <w:rPr>
          <w:rFonts w:hint="eastAsia" w:ascii="方正楷体_GBK" w:hAnsi="仿宋_GB2312" w:eastAsia="方正楷体_GBK" w:cs="仿宋_GB2312"/>
          <w:sz w:val="32"/>
          <w:szCs w:val="32"/>
        </w:rPr>
        <w:t>2</w:t>
      </w:r>
      <w:r>
        <w:rPr>
          <w:rFonts w:hint="eastAsia" w:ascii="方正仿宋_GBK" w:hAnsi="仿宋_GB2312" w:eastAsia="方正仿宋_GBK" w:cs="仿宋_GB2312"/>
          <w:sz w:val="32"/>
          <w:szCs w:val="32"/>
        </w:rPr>
        <w:t>）；</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val="en-US" w:eastAsia="zh-CN"/>
        </w:rPr>
        <w:t>3</w:t>
      </w:r>
      <w:r>
        <w:rPr>
          <w:rFonts w:hint="eastAsia" w:ascii="方正仿宋_GBK" w:hAnsi="仿宋_GB2312" w:eastAsia="方正仿宋_GBK" w:cs="仿宋_GB2312"/>
          <w:sz w:val="32"/>
          <w:szCs w:val="32"/>
        </w:rPr>
        <w:t>.企业法人营业执照副本复印件；</w:t>
      </w:r>
    </w:p>
    <w:p>
      <w:pPr>
        <w:spacing w:line="560" w:lineRule="exact"/>
        <w:ind w:firstLine="640" w:firstLineChars="200"/>
        <w:rPr>
          <w:rFonts w:hint="eastAsia" w:ascii="方正仿宋_GBK" w:hAnsi="仿宋_GB2312" w:eastAsia="方正楷体_GBK" w:cs="仿宋_GB2312"/>
          <w:sz w:val="32"/>
          <w:szCs w:val="32"/>
          <w:lang w:eastAsia="zh-CN"/>
        </w:rPr>
      </w:pPr>
      <w:r>
        <w:rPr>
          <w:rFonts w:hint="eastAsia" w:ascii="方正仿宋_GBK" w:hAnsi="仿宋_GB2312" w:eastAsia="方正仿宋_GBK" w:cs="仿宋_GB2312"/>
          <w:sz w:val="32"/>
          <w:szCs w:val="32"/>
          <w:lang w:val="en-US" w:eastAsia="zh-CN"/>
        </w:rPr>
        <w:t>4</w:t>
      </w:r>
      <w:r>
        <w:rPr>
          <w:rFonts w:hint="eastAsia" w:ascii="方正仿宋_GBK" w:hAnsi="仿宋_GB2312" w:eastAsia="方正仿宋_GBK" w:cs="仿宋_GB2312"/>
          <w:sz w:val="32"/>
          <w:szCs w:val="32"/>
        </w:rPr>
        <w:t>.企业</w:t>
      </w:r>
      <w:r>
        <w:rPr>
          <w:rFonts w:hint="eastAsia" w:ascii="方正仿宋_GBK" w:hAnsi="仿宋_GB2312" w:eastAsia="方正仿宋_GBK" w:cs="仿宋_GB2312"/>
          <w:sz w:val="32"/>
          <w:szCs w:val="32"/>
          <w:lang w:val="en-US" w:eastAsia="zh-CN"/>
        </w:rPr>
        <w:t>2021年度</w:t>
      </w:r>
      <w:r>
        <w:rPr>
          <w:rFonts w:hint="eastAsia" w:ascii="方正仿宋_GBK" w:hAnsi="仿宋_GB2312" w:eastAsia="方正仿宋_GBK" w:cs="仿宋_GB2312"/>
          <w:sz w:val="32"/>
          <w:szCs w:val="32"/>
        </w:rPr>
        <w:t>《工业产销总值及主要产品》表</w:t>
      </w:r>
      <w:r>
        <w:rPr>
          <w:rFonts w:hint="eastAsia" w:ascii="方正楷体_GBK" w:hAnsi="仿宋_GB2312" w:eastAsia="方正楷体_GBK" w:cs="仿宋_GB2312"/>
          <w:sz w:val="32"/>
          <w:szCs w:val="32"/>
        </w:rPr>
        <w:t>（统计系统打印）</w:t>
      </w:r>
      <w:r>
        <w:rPr>
          <w:rFonts w:hint="eastAsia" w:ascii="方正仿宋_GBK" w:hAnsi="仿宋_GB2312" w:eastAsia="方正仿宋_GBK" w:cs="仿宋_GB2312"/>
          <w:sz w:val="32"/>
          <w:szCs w:val="32"/>
          <w:lang w:eastAsia="zh-CN"/>
        </w:rPr>
        <w:t>；</w:t>
      </w:r>
    </w:p>
    <w:p>
      <w:pPr>
        <w:spacing w:line="560" w:lineRule="exact"/>
        <w:ind w:firstLine="640" w:firstLineChars="200"/>
        <w:rPr>
          <w:rFonts w:hint="eastAsia" w:ascii="方正仿宋_GBK" w:hAnsi="仿宋" w:eastAsia="方正仿宋_GBK" w:cs="仿宋"/>
          <w:kern w:val="0"/>
          <w:sz w:val="32"/>
          <w:szCs w:val="32"/>
          <w:lang w:bidi="ar"/>
        </w:rPr>
      </w:pPr>
      <w:r>
        <w:rPr>
          <w:rFonts w:hint="eastAsia" w:ascii="方正仿宋_GBK" w:hAnsi="仿宋_GB2312" w:eastAsia="方正仿宋_GBK" w:cs="仿宋_GB2312"/>
          <w:sz w:val="32"/>
          <w:szCs w:val="32"/>
          <w:lang w:val="en-US" w:eastAsia="zh-CN"/>
        </w:rPr>
        <w:t>5</w:t>
      </w:r>
      <w:r>
        <w:rPr>
          <w:rFonts w:hint="eastAsia" w:ascii="方正仿宋_GBK" w:hAnsi="仿宋_GB2312" w:eastAsia="方正仿宋_GBK" w:cs="仿宋_GB2312"/>
          <w:sz w:val="32"/>
          <w:szCs w:val="32"/>
        </w:rPr>
        <w:t>.企业春节期间</w:t>
      </w:r>
      <w:r>
        <w:rPr>
          <w:rFonts w:hint="eastAsia" w:ascii="方正仿宋_GBK" w:hAnsi="仿宋" w:eastAsia="方正仿宋_GBK" w:cs="仿宋"/>
          <w:kern w:val="0"/>
          <w:sz w:val="32"/>
          <w:szCs w:val="32"/>
          <w:lang w:bidi="ar"/>
        </w:rPr>
        <w:t>（</w:t>
      </w:r>
      <w:r>
        <w:rPr>
          <w:rFonts w:hint="eastAsia" w:ascii="方正楷体_GBK" w:hAnsi="仿宋" w:eastAsia="方正楷体_GBK" w:cs="仿宋"/>
          <w:kern w:val="0"/>
          <w:sz w:val="32"/>
          <w:szCs w:val="32"/>
          <w:lang w:bidi="ar"/>
        </w:rPr>
        <w:t>202</w:t>
      </w:r>
      <w:r>
        <w:rPr>
          <w:rFonts w:hint="eastAsia" w:ascii="方正楷体_GBK" w:hAnsi="仿宋" w:eastAsia="方正楷体_GBK" w:cs="仿宋"/>
          <w:kern w:val="0"/>
          <w:sz w:val="32"/>
          <w:szCs w:val="32"/>
          <w:lang w:val="en-US" w:eastAsia="zh-CN" w:bidi="ar"/>
        </w:rPr>
        <w:t>2</w:t>
      </w:r>
      <w:r>
        <w:rPr>
          <w:rFonts w:hint="eastAsia" w:ascii="方正楷体_GBK" w:hAnsi="仿宋" w:eastAsia="方正楷体_GBK" w:cs="仿宋"/>
          <w:kern w:val="0"/>
          <w:sz w:val="32"/>
          <w:szCs w:val="32"/>
          <w:lang w:bidi="ar"/>
        </w:rPr>
        <w:t>年</w:t>
      </w:r>
      <w:r>
        <w:rPr>
          <w:rFonts w:hint="eastAsia" w:ascii="方正楷体_GBK" w:hAnsi="仿宋_GB2312" w:eastAsia="方正楷体_GBK" w:cs="仿宋_GB2312"/>
          <w:kern w:val="2"/>
          <w:sz w:val="32"/>
          <w:szCs w:val="32"/>
          <w:lang w:val="en-US" w:eastAsia="zh-CN"/>
        </w:rPr>
        <w:t>1</w:t>
      </w:r>
      <w:r>
        <w:rPr>
          <w:rFonts w:hint="eastAsia" w:ascii="方正楷体_GBK" w:hAnsi="仿宋_GB2312" w:eastAsia="方正楷体_GBK" w:cs="仿宋_GB2312"/>
          <w:kern w:val="2"/>
          <w:sz w:val="32"/>
          <w:szCs w:val="32"/>
        </w:rPr>
        <w:t>月</w:t>
      </w:r>
      <w:r>
        <w:rPr>
          <w:rFonts w:hint="eastAsia" w:ascii="方正楷体_GBK" w:hAnsi="仿宋_GB2312" w:eastAsia="方正楷体_GBK" w:cs="仿宋_GB2312"/>
          <w:kern w:val="2"/>
          <w:sz w:val="32"/>
          <w:szCs w:val="32"/>
          <w:lang w:val="en-US" w:eastAsia="zh-CN"/>
        </w:rPr>
        <w:t>31</w:t>
      </w:r>
      <w:r>
        <w:rPr>
          <w:rFonts w:hint="eastAsia" w:ascii="方正楷体_GBK" w:hAnsi="仿宋_GB2312" w:eastAsia="方正楷体_GBK" w:cs="仿宋_GB2312"/>
          <w:kern w:val="2"/>
          <w:sz w:val="32"/>
          <w:szCs w:val="32"/>
        </w:rPr>
        <w:t>日至2月</w:t>
      </w:r>
      <w:r>
        <w:rPr>
          <w:rFonts w:hint="eastAsia" w:ascii="方正楷体_GBK" w:hAnsi="仿宋_GB2312" w:eastAsia="方正楷体_GBK" w:cs="仿宋_GB2312"/>
          <w:kern w:val="2"/>
          <w:sz w:val="32"/>
          <w:szCs w:val="32"/>
          <w:lang w:val="en-US" w:eastAsia="zh-CN"/>
        </w:rPr>
        <w:t>6</w:t>
      </w:r>
      <w:r>
        <w:rPr>
          <w:rFonts w:hint="eastAsia" w:ascii="方正楷体_GBK" w:hAnsi="仿宋_GB2312" w:eastAsia="方正楷体_GBK" w:cs="仿宋_GB2312"/>
          <w:kern w:val="2"/>
          <w:sz w:val="32"/>
          <w:szCs w:val="32"/>
        </w:rPr>
        <w:t>日</w:t>
      </w:r>
      <w:r>
        <w:rPr>
          <w:rFonts w:hint="eastAsia" w:ascii="方正仿宋_GBK" w:hAnsi="仿宋" w:eastAsia="方正仿宋_GBK" w:cs="仿宋"/>
          <w:kern w:val="0"/>
          <w:sz w:val="32"/>
          <w:szCs w:val="32"/>
          <w:lang w:bidi="ar"/>
        </w:rPr>
        <w:t>）产成品入库记录；</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val="en-US" w:eastAsia="zh-CN"/>
        </w:rPr>
        <w:t>6</w:t>
      </w:r>
      <w:r>
        <w:rPr>
          <w:rFonts w:hint="eastAsia" w:ascii="方正仿宋_GBK" w:hAnsi="仿宋_GB2312" w:eastAsia="方正仿宋_GBK" w:cs="仿宋_GB2312"/>
          <w:sz w:val="32"/>
          <w:szCs w:val="32"/>
        </w:rPr>
        <w:t>.企业春节期间</w:t>
      </w:r>
      <w:r>
        <w:rPr>
          <w:rFonts w:hint="eastAsia" w:ascii="方正仿宋_GBK" w:hAnsi="仿宋" w:eastAsia="方正仿宋_GBK" w:cs="仿宋"/>
          <w:kern w:val="0"/>
          <w:sz w:val="32"/>
          <w:szCs w:val="32"/>
          <w:lang w:bidi="ar"/>
        </w:rPr>
        <w:t>（</w:t>
      </w:r>
      <w:r>
        <w:rPr>
          <w:rFonts w:hint="eastAsia" w:ascii="方正楷体_GBK" w:hAnsi="仿宋" w:eastAsia="方正楷体_GBK" w:cs="仿宋"/>
          <w:kern w:val="0"/>
          <w:sz w:val="32"/>
          <w:szCs w:val="32"/>
          <w:lang w:bidi="ar"/>
        </w:rPr>
        <w:t>202</w:t>
      </w:r>
      <w:r>
        <w:rPr>
          <w:rFonts w:hint="eastAsia" w:ascii="方正楷体_GBK" w:hAnsi="仿宋" w:eastAsia="方正楷体_GBK" w:cs="仿宋"/>
          <w:kern w:val="0"/>
          <w:sz w:val="32"/>
          <w:szCs w:val="32"/>
          <w:lang w:val="en-US" w:eastAsia="zh-CN" w:bidi="ar"/>
        </w:rPr>
        <w:t>2</w:t>
      </w:r>
      <w:r>
        <w:rPr>
          <w:rFonts w:hint="eastAsia" w:ascii="方正楷体_GBK" w:hAnsi="仿宋" w:eastAsia="方正楷体_GBK" w:cs="仿宋"/>
          <w:kern w:val="0"/>
          <w:sz w:val="32"/>
          <w:szCs w:val="32"/>
          <w:lang w:bidi="ar"/>
        </w:rPr>
        <w:t>年</w:t>
      </w:r>
      <w:r>
        <w:rPr>
          <w:rFonts w:hint="eastAsia" w:ascii="方正楷体_GBK" w:hAnsi="仿宋_GB2312" w:eastAsia="方正楷体_GBK" w:cs="仿宋_GB2312"/>
          <w:kern w:val="2"/>
          <w:sz w:val="32"/>
          <w:szCs w:val="32"/>
          <w:lang w:val="en-US" w:eastAsia="zh-CN"/>
        </w:rPr>
        <w:t>1</w:t>
      </w:r>
      <w:r>
        <w:rPr>
          <w:rFonts w:hint="eastAsia" w:ascii="方正楷体_GBK" w:hAnsi="仿宋_GB2312" w:eastAsia="方正楷体_GBK" w:cs="仿宋_GB2312"/>
          <w:kern w:val="2"/>
          <w:sz w:val="32"/>
          <w:szCs w:val="32"/>
        </w:rPr>
        <w:t>月</w:t>
      </w:r>
      <w:r>
        <w:rPr>
          <w:rFonts w:hint="eastAsia" w:ascii="方正楷体_GBK" w:hAnsi="仿宋_GB2312" w:eastAsia="方正楷体_GBK" w:cs="仿宋_GB2312"/>
          <w:kern w:val="2"/>
          <w:sz w:val="32"/>
          <w:szCs w:val="32"/>
          <w:lang w:val="en-US" w:eastAsia="zh-CN"/>
        </w:rPr>
        <w:t>31</w:t>
      </w:r>
      <w:r>
        <w:rPr>
          <w:rFonts w:hint="eastAsia" w:ascii="方正楷体_GBK" w:hAnsi="仿宋_GB2312" w:eastAsia="方正楷体_GBK" w:cs="仿宋_GB2312"/>
          <w:kern w:val="2"/>
          <w:sz w:val="32"/>
          <w:szCs w:val="32"/>
        </w:rPr>
        <w:t>日至2月</w:t>
      </w:r>
      <w:r>
        <w:rPr>
          <w:rFonts w:hint="eastAsia" w:ascii="方正楷体_GBK" w:hAnsi="仿宋_GB2312" w:eastAsia="方正楷体_GBK" w:cs="仿宋_GB2312"/>
          <w:kern w:val="2"/>
          <w:sz w:val="32"/>
          <w:szCs w:val="32"/>
          <w:lang w:val="en-US" w:eastAsia="zh-CN"/>
        </w:rPr>
        <w:t>6</w:t>
      </w:r>
      <w:r>
        <w:rPr>
          <w:rFonts w:hint="eastAsia" w:ascii="方正楷体_GBK" w:hAnsi="仿宋_GB2312" w:eastAsia="方正楷体_GBK" w:cs="仿宋_GB2312"/>
          <w:kern w:val="2"/>
          <w:sz w:val="32"/>
          <w:szCs w:val="32"/>
        </w:rPr>
        <w:t>日</w:t>
      </w:r>
      <w:r>
        <w:rPr>
          <w:rFonts w:hint="eastAsia" w:ascii="方正仿宋_GBK" w:hAnsi="仿宋" w:eastAsia="方正仿宋_GBK" w:cs="仿宋"/>
          <w:kern w:val="0"/>
          <w:sz w:val="32"/>
          <w:szCs w:val="32"/>
          <w:lang w:bidi="ar"/>
        </w:rPr>
        <w:t>）</w:t>
      </w:r>
      <w:r>
        <w:rPr>
          <w:rFonts w:hint="eastAsia" w:ascii="方正仿宋_GBK" w:hAnsi="仿宋" w:eastAsia="方正仿宋_GBK" w:cs="仿宋"/>
          <w:kern w:val="0"/>
          <w:sz w:val="32"/>
          <w:szCs w:val="32"/>
          <w:lang w:eastAsia="zh-CN" w:bidi="ar"/>
        </w:rPr>
        <w:t>加班员工签到记录</w:t>
      </w:r>
      <w:r>
        <w:rPr>
          <w:rFonts w:hint="eastAsia" w:ascii="方正仿宋_GBK" w:hAnsi="仿宋" w:eastAsia="方正仿宋_GBK" w:cs="仿宋"/>
          <w:kern w:val="0"/>
          <w:sz w:val="32"/>
          <w:szCs w:val="32"/>
          <w:lang w:bidi="ar"/>
        </w:rPr>
        <w:t>；</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val="en-US" w:eastAsia="zh-CN"/>
        </w:rPr>
        <w:t>7</w:t>
      </w:r>
      <w:r>
        <w:rPr>
          <w:rFonts w:hint="eastAsia" w:ascii="方正仿宋_GBK" w:hAnsi="仿宋_GB2312" w:eastAsia="方正仿宋_GBK" w:cs="仿宋_GB2312"/>
          <w:sz w:val="32"/>
          <w:szCs w:val="32"/>
        </w:rPr>
        <w:t>.</w:t>
      </w:r>
      <w:r>
        <w:rPr>
          <w:rFonts w:hint="eastAsia" w:ascii="方正仿宋_GBK" w:hAnsi="仿宋_GB2312" w:eastAsia="方正仿宋_GBK" w:cs="仿宋_GB2312"/>
          <w:snapToGrid w:val="0"/>
          <w:sz w:val="32"/>
          <w:szCs w:val="32"/>
        </w:rPr>
        <w:t>企业出具对申报材料和附属文件真实性负责的声明（</w:t>
      </w:r>
      <w:r>
        <w:rPr>
          <w:rFonts w:hint="eastAsia" w:ascii="方正楷体_GBK" w:hAnsi="仿宋_GB2312" w:eastAsia="方正楷体_GBK" w:cs="仿宋_GB2312"/>
          <w:sz w:val="32"/>
          <w:szCs w:val="32"/>
        </w:rPr>
        <w:t>企业法人签字并加盖企业公章</w:t>
      </w:r>
      <w:r>
        <w:rPr>
          <w:rFonts w:hint="eastAsia" w:ascii="方正仿宋_GBK" w:hAnsi="仿宋_GB2312" w:eastAsia="方正仿宋_GBK" w:cs="仿宋_GB2312"/>
          <w:snapToGrid w:val="0"/>
          <w:sz w:val="32"/>
          <w:szCs w:val="32"/>
        </w:rPr>
        <w:t>）。</w:t>
      </w:r>
    </w:p>
    <w:p>
      <w:pPr>
        <w:spacing w:line="560" w:lineRule="exact"/>
        <w:ind w:firstLine="707" w:firstLineChars="221"/>
        <w:rPr>
          <w:rFonts w:hint="eastAsia" w:ascii="方正仿宋_GBK" w:hAnsi="仿宋_GB2312" w:eastAsia="方正仿宋_GBK" w:cs="仿宋_GB2312"/>
          <w:sz w:val="32"/>
          <w:szCs w:val="32"/>
        </w:rPr>
      </w:pPr>
    </w:p>
    <w:p>
      <w:pPr>
        <w:tabs>
          <w:tab w:val="left" w:pos="0"/>
        </w:tabs>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附</w:t>
      </w:r>
      <w:r>
        <w:rPr>
          <w:rFonts w:hint="eastAsia" w:ascii="方正仿宋_GBK" w:hAnsi="仿宋_GB2312" w:eastAsia="方正仿宋_GBK" w:cs="仿宋_GB2312"/>
          <w:sz w:val="32"/>
          <w:szCs w:val="32"/>
          <w:lang w:eastAsia="zh-CN"/>
        </w:rPr>
        <w:t>表</w:t>
      </w:r>
      <w:r>
        <w:rPr>
          <w:rFonts w:hint="eastAsia" w:ascii="方正仿宋_GBK" w:hAnsi="仿宋_GB2312" w:eastAsia="方正仿宋_GBK" w:cs="仿宋_GB2312"/>
          <w:sz w:val="32"/>
          <w:szCs w:val="32"/>
        </w:rPr>
        <w:t>：</w:t>
      </w:r>
      <w:r>
        <w:rPr>
          <w:rFonts w:hint="eastAsia" w:ascii="方正仿宋_GBK" w:hAnsi="仿宋_GB2312" w:eastAsia="方正仿宋_GBK" w:cs="仿宋_GB2312"/>
          <w:snapToGrid w:val="0"/>
          <w:sz w:val="32"/>
          <w:szCs w:val="32"/>
        </w:rPr>
        <w:t>1.</w:t>
      </w:r>
      <w:r>
        <w:rPr>
          <w:rFonts w:hint="eastAsia" w:ascii="方正仿宋_GBK" w:hAnsi="仿宋_GB2312" w:eastAsia="方正仿宋_GBK" w:cs="仿宋_GB2312"/>
          <w:sz w:val="32"/>
          <w:szCs w:val="32"/>
        </w:rPr>
        <w:t>项目单位基本情况表</w:t>
      </w:r>
    </w:p>
    <w:p>
      <w:pPr>
        <w:spacing w:line="560" w:lineRule="exact"/>
        <w:ind w:firstLine="1600" w:firstLineChars="500"/>
        <w:rPr>
          <w:rFonts w:hint="eastAsia" w:ascii="方正仿宋_GBK" w:hAnsi="仿宋_GB2312" w:eastAsia="方正仿宋_GBK" w:cs="仿宋_GB2312"/>
          <w:sz w:val="32"/>
          <w:szCs w:val="32"/>
        </w:rPr>
      </w:pPr>
      <w:r>
        <w:rPr>
          <w:rFonts w:hint="eastAsia" w:ascii="方正仿宋_GBK" w:hAnsi="仿宋_GB2312" w:eastAsia="方正仿宋_GBK" w:cs="仿宋_GB2312"/>
          <w:snapToGrid w:val="0"/>
          <w:sz w:val="32"/>
          <w:szCs w:val="32"/>
        </w:rPr>
        <w:t>2.</w:t>
      </w:r>
      <w:r>
        <w:rPr>
          <w:rFonts w:hint="eastAsia" w:ascii="方正仿宋_GBK" w:hAnsi="仿宋_GB2312" w:eastAsia="方正仿宋_GBK" w:cs="仿宋_GB2312"/>
          <w:sz w:val="32"/>
          <w:szCs w:val="32"/>
          <w:lang w:eastAsia="zh-CN"/>
        </w:rPr>
        <w:t>企业</w:t>
      </w:r>
      <w:r>
        <w:rPr>
          <w:rFonts w:hint="eastAsia" w:ascii="方正仿宋_GBK" w:hAnsi="仿宋_GB2312" w:eastAsia="方正仿宋_GBK" w:cs="仿宋_GB2312"/>
          <w:sz w:val="32"/>
          <w:szCs w:val="32"/>
        </w:rPr>
        <w:t>连续生产</w:t>
      </w:r>
      <w:r>
        <w:rPr>
          <w:rFonts w:hint="eastAsia" w:ascii="方正仿宋_GBK" w:hAnsi="仿宋_GB2312" w:eastAsia="方正仿宋_GBK" w:cs="仿宋_GB2312"/>
          <w:sz w:val="32"/>
          <w:szCs w:val="32"/>
          <w:lang w:eastAsia="zh-CN"/>
        </w:rPr>
        <w:t>情况</w:t>
      </w:r>
      <w:r>
        <w:rPr>
          <w:rFonts w:hint="eastAsia" w:ascii="方正仿宋_GBK" w:hAnsi="仿宋_GB2312" w:eastAsia="方正仿宋_GBK" w:cs="仿宋_GB2312"/>
          <w:sz w:val="32"/>
          <w:szCs w:val="32"/>
        </w:rPr>
        <w:t>表</w:t>
      </w:r>
    </w:p>
    <w:p>
      <w:pPr>
        <w:adjustRightInd w:val="0"/>
        <w:snapToGrid w:val="0"/>
        <w:rPr>
          <w:rFonts w:ascii="仿宋" w:hAnsi="仿宋" w:eastAsia="仿宋" w:cs="仿宋_GB2312"/>
          <w:color w:val="000000"/>
          <w:sz w:val="32"/>
          <w:szCs w:val="32"/>
        </w:rPr>
      </w:pPr>
    </w:p>
    <w:p>
      <w:pPr>
        <w:adjustRightInd w:val="0"/>
        <w:snapToGrid w:val="0"/>
        <w:rPr>
          <w:rFonts w:hint="eastAsia" w:ascii="方正仿宋_GBK" w:hAnsi="仿宋" w:eastAsia="方正仿宋_GBK" w:cs="仿宋_GB2312"/>
          <w:color w:val="000000"/>
          <w:sz w:val="32"/>
          <w:szCs w:val="32"/>
        </w:rPr>
      </w:pPr>
      <w:r>
        <w:rPr>
          <w:rFonts w:hint="eastAsia" w:ascii="方正仿宋_GBK" w:hAnsi="仿宋" w:eastAsia="方正仿宋_GBK" w:cs="仿宋_GB2312"/>
          <w:color w:val="000000"/>
          <w:sz w:val="32"/>
          <w:szCs w:val="32"/>
          <w:lang w:eastAsia="zh-CN"/>
        </w:rPr>
        <w:t>表</w:t>
      </w:r>
      <w:r>
        <w:rPr>
          <w:rFonts w:hint="eastAsia" w:ascii="方正仿宋_GBK" w:hAnsi="仿宋" w:eastAsia="方正仿宋_GBK" w:cs="仿宋_GB2312"/>
          <w:color w:val="000000"/>
          <w:sz w:val="32"/>
          <w:szCs w:val="32"/>
        </w:rPr>
        <w:t>1</w:t>
      </w:r>
    </w:p>
    <w:p>
      <w:pPr>
        <w:adjustRightInd w:val="0"/>
        <w:snapToGrid w:val="0"/>
        <w:jc w:val="center"/>
        <w:rPr>
          <w:rFonts w:hint="eastAsia" w:ascii="方正小标宋_GBK" w:eastAsia="方正小标宋_GBK"/>
          <w:color w:val="000000"/>
          <w:sz w:val="44"/>
          <w:szCs w:val="44"/>
        </w:rPr>
      </w:pPr>
      <w:r>
        <w:rPr>
          <w:rFonts w:hint="eastAsia" w:ascii="方正小标宋_GBK" w:hAnsi="华文中宋" w:eastAsia="方正小标宋_GBK" w:cs="华文中宋"/>
          <w:color w:val="000000"/>
          <w:sz w:val="36"/>
          <w:szCs w:val="36"/>
        </w:rPr>
        <w:t>项目单位基本情况表</w:t>
      </w:r>
    </w:p>
    <w:p>
      <w:pPr>
        <w:adjustRightInd w:val="0"/>
        <w:snapToGrid w:val="0"/>
        <w:rPr>
          <w:rFonts w:hint="eastAsia" w:ascii="方正仿宋_GBK" w:hAnsi="宋体" w:eastAsia="方正仿宋_GBK"/>
          <w:color w:val="000000"/>
          <w:sz w:val="44"/>
          <w:szCs w:val="44"/>
        </w:rPr>
      </w:pPr>
      <w:r>
        <w:rPr>
          <w:rFonts w:hint="eastAsia" w:ascii="方正仿宋_GBK" w:hAnsi="宋体" w:eastAsia="方正仿宋_GBK"/>
          <w:color w:val="000000"/>
          <w:sz w:val="28"/>
        </w:rPr>
        <w:t>企业名称（盖章）：</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7"/>
        <w:gridCol w:w="1040"/>
        <w:gridCol w:w="238"/>
        <w:gridCol w:w="1644"/>
        <w:gridCol w:w="515"/>
        <w:gridCol w:w="1126"/>
        <w:gridCol w:w="370"/>
        <w:gridCol w:w="766"/>
        <w:gridCol w:w="44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jc w:val="center"/>
        </w:trPr>
        <w:tc>
          <w:tcPr>
            <w:tcW w:w="1357" w:type="dxa"/>
            <w:vAlign w:val="center"/>
          </w:tcPr>
          <w:p>
            <w:pPr>
              <w:snapToGrid w:val="0"/>
              <w:spacing w:line="360" w:lineRule="exact"/>
              <w:jc w:val="center"/>
              <w:rPr>
                <w:rFonts w:hint="eastAsia" w:ascii="方正仿宋_GBK" w:eastAsia="方正仿宋_GBK"/>
                <w:sz w:val="32"/>
                <w:szCs w:val="32"/>
              </w:rPr>
            </w:pPr>
            <w:r>
              <w:rPr>
                <w:rFonts w:hint="eastAsia" w:ascii="方正仿宋_GBK" w:eastAsia="方正仿宋_GBK"/>
                <w:sz w:val="32"/>
                <w:szCs w:val="32"/>
              </w:rPr>
              <w:t>统一社会</w:t>
            </w:r>
          </w:p>
          <w:p>
            <w:pPr>
              <w:snapToGrid w:val="0"/>
              <w:spacing w:line="360" w:lineRule="exact"/>
              <w:jc w:val="center"/>
              <w:rPr>
                <w:rFonts w:hint="eastAsia" w:ascii="方正仿宋_GBK" w:eastAsia="方正仿宋_GBK"/>
                <w:sz w:val="32"/>
                <w:szCs w:val="32"/>
              </w:rPr>
            </w:pPr>
            <w:r>
              <w:rPr>
                <w:rFonts w:hint="eastAsia" w:ascii="方正仿宋_GBK" w:eastAsia="方正仿宋_GBK"/>
                <w:sz w:val="32"/>
                <w:szCs w:val="32"/>
              </w:rPr>
              <w:t>信用代码</w:t>
            </w:r>
          </w:p>
        </w:tc>
        <w:tc>
          <w:tcPr>
            <w:tcW w:w="4563" w:type="dxa"/>
            <w:gridSpan w:val="5"/>
            <w:vAlign w:val="center"/>
          </w:tcPr>
          <w:p>
            <w:pPr>
              <w:snapToGrid w:val="0"/>
              <w:spacing w:line="360" w:lineRule="exact"/>
              <w:rPr>
                <w:rFonts w:hint="eastAsia" w:ascii="方正仿宋_GBK" w:eastAsia="方正仿宋_GBK"/>
                <w:sz w:val="32"/>
                <w:szCs w:val="32"/>
              </w:rPr>
            </w:pPr>
          </w:p>
        </w:tc>
        <w:tc>
          <w:tcPr>
            <w:tcW w:w="1583" w:type="dxa"/>
            <w:gridSpan w:val="3"/>
            <w:vAlign w:val="center"/>
          </w:tcPr>
          <w:p>
            <w:pPr>
              <w:snapToGrid w:val="0"/>
              <w:spacing w:line="360" w:lineRule="exact"/>
              <w:jc w:val="center"/>
              <w:rPr>
                <w:rFonts w:hint="eastAsia" w:ascii="方正仿宋_GBK" w:eastAsia="方正仿宋_GBK"/>
                <w:sz w:val="32"/>
                <w:szCs w:val="32"/>
              </w:rPr>
            </w:pPr>
            <w:r>
              <w:rPr>
                <w:rFonts w:hint="eastAsia" w:ascii="方正仿宋_GBK" w:eastAsia="方正仿宋_GBK"/>
                <w:sz w:val="32"/>
                <w:szCs w:val="32"/>
              </w:rPr>
              <w:t>区属</w:t>
            </w:r>
          </w:p>
        </w:tc>
        <w:tc>
          <w:tcPr>
            <w:tcW w:w="1815" w:type="dxa"/>
            <w:vAlign w:val="center"/>
          </w:tcPr>
          <w:p>
            <w:pPr>
              <w:snapToGrid w:val="0"/>
              <w:spacing w:line="360" w:lineRule="exact"/>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357"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通讯地址</w:t>
            </w:r>
          </w:p>
        </w:tc>
        <w:tc>
          <w:tcPr>
            <w:tcW w:w="4563" w:type="dxa"/>
            <w:gridSpan w:val="5"/>
            <w:vAlign w:val="center"/>
          </w:tcPr>
          <w:p>
            <w:pPr>
              <w:snapToGrid w:val="0"/>
              <w:jc w:val="center"/>
              <w:rPr>
                <w:rFonts w:hint="eastAsia" w:ascii="方正仿宋_GBK" w:eastAsia="方正仿宋_GBK"/>
                <w:sz w:val="32"/>
                <w:szCs w:val="32"/>
              </w:rPr>
            </w:pPr>
          </w:p>
        </w:tc>
        <w:tc>
          <w:tcPr>
            <w:tcW w:w="1583" w:type="dxa"/>
            <w:gridSpan w:val="3"/>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邮编</w:t>
            </w:r>
          </w:p>
        </w:tc>
        <w:tc>
          <w:tcPr>
            <w:tcW w:w="1815" w:type="dxa"/>
            <w:vAlign w:val="center"/>
          </w:tcPr>
          <w:p>
            <w:pPr>
              <w:snapToGrid w:val="0"/>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357"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注册时间</w:t>
            </w:r>
          </w:p>
        </w:tc>
        <w:tc>
          <w:tcPr>
            <w:tcW w:w="1278" w:type="dxa"/>
            <w:gridSpan w:val="2"/>
            <w:vAlign w:val="center"/>
          </w:tcPr>
          <w:p>
            <w:pPr>
              <w:snapToGrid w:val="0"/>
              <w:jc w:val="center"/>
              <w:rPr>
                <w:rFonts w:hint="eastAsia" w:ascii="方正仿宋_GBK" w:eastAsia="方正仿宋_GBK"/>
                <w:sz w:val="32"/>
                <w:szCs w:val="32"/>
              </w:rPr>
            </w:pPr>
          </w:p>
        </w:tc>
        <w:tc>
          <w:tcPr>
            <w:tcW w:w="1644"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注册地区</w:t>
            </w:r>
          </w:p>
        </w:tc>
        <w:tc>
          <w:tcPr>
            <w:tcW w:w="1641" w:type="dxa"/>
            <w:gridSpan w:val="2"/>
            <w:vAlign w:val="center"/>
          </w:tcPr>
          <w:p>
            <w:pPr>
              <w:snapToGrid w:val="0"/>
              <w:jc w:val="center"/>
              <w:rPr>
                <w:rFonts w:hint="eastAsia" w:ascii="方正仿宋_GBK" w:eastAsia="方正仿宋_GBK"/>
                <w:sz w:val="32"/>
                <w:szCs w:val="32"/>
              </w:rPr>
            </w:pPr>
          </w:p>
        </w:tc>
        <w:tc>
          <w:tcPr>
            <w:tcW w:w="1583" w:type="dxa"/>
            <w:gridSpan w:val="3"/>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注册资金</w:t>
            </w:r>
          </w:p>
        </w:tc>
        <w:tc>
          <w:tcPr>
            <w:tcW w:w="1815"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357"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法人代表　</w:t>
            </w:r>
          </w:p>
        </w:tc>
        <w:tc>
          <w:tcPr>
            <w:tcW w:w="1278" w:type="dxa"/>
            <w:gridSpan w:val="2"/>
            <w:vAlign w:val="center"/>
          </w:tcPr>
          <w:p>
            <w:pPr>
              <w:snapToGrid w:val="0"/>
              <w:jc w:val="center"/>
              <w:rPr>
                <w:rFonts w:hint="eastAsia" w:ascii="方正仿宋_GBK" w:eastAsia="方正仿宋_GBK"/>
                <w:sz w:val="32"/>
                <w:szCs w:val="32"/>
              </w:rPr>
            </w:pPr>
          </w:p>
        </w:tc>
        <w:tc>
          <w:tcPr>
            <w:tcW w:w="1644"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联 系 人</w:t>
            </w:r>
          </w:p>
        </w:tc>
        <w:tc>
          <w:tcPr>
            <w:tcW w:w="1641" w:type="dxa"/>
            <w:gridSpan w:val="2"/>
            <w:vAlign w:val="center"/>
          </w:tcPr>
          <w:p>
            <w:pPr>
              <w:snapToGrid w:val="0"/>
              <w:jc w:val="center"/>
              <w:rPr>
                <w:rFonts w:hint="eastAsia" w:ascii="方正仿宋_GBK" w:eastAsia="方正仿宋_GBK"/>
                <w:sz w:val="32"/>
                <w:szCs w:val="32"/>
              </w:rPr>
            </w:pPr>
          </w:p>
        </w:tc>
        <w:tc>
          <w:tcPr>
            <w:tcW w:w="1583" w:type="dxa"/>
            <w:gridSpan w:val="3"/>
            <w:vAlign w:val="center"/>
          </w:tcPr>
          <w:p>
            <w:pPr>
              <w:snapToGrid w:val="0"/>
              <w:jc w:val="center"/>
              <w:rPr>
                <w:rFonts w:hint="eastAsia" w:ascii="方正仿宋_GBK" w:eastAsia="方正仿宋_GBK"/>
                <w:sz w:val="32"/>
                <w:szCs w:val="32"/>
                <w:lang w:eastAsia="zh-CN"/>
              </w:rPr>
            </w:pPr>
            <w:r>
              <w:rPr>
                <w:rFonts w:hint="eastAsia" w:ascii="方正仿宋_GBK" w:eastAsia="方正仿宋_GBK"/>
                <w:sz w:val="32"/>
                <w:szCs w:val="32"/>
                <w:lang w:eastAsia="zh-CN"/>
              </w:rPr>
              <w:t>手机</w:t>
            </w:r>
          </w:p>
        </w:tc>
        <w:tc>
          <w:tcPr>
            <w:tcW w:w="1815" w:type="dxa"/>
            <w:vAlign w:val="center"/>
          </w:tcPr>
          <w:p>
            <w:pPr>
              <w:snapToGrid w:val="0"/>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357" w:type="dxa"/>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登记注册</w:t>
            </w:r>
          </w:p>
          <w:p>
            <w:pPr>
              <w:snapToGrid w:val="0"/>
              <w:jc w:val="center"/>
              <w:rPr>
                <w:rFonts w:hint="eastAsia" w:ascii="方正仿宋_GBK" w:eastAsia="方正仿宋_GBK"/>
                <w:sz w:val="32"/>
                <w:szCs w:val="32"/>
              </w:rPr>
            </w:pPr>
            <w:r>
              <w:rPr>
                <w:rFonts w:hint="eastAsia" w:ascii="方正仿宋_GBK" w:eastAsia="方正仿宋_GBK"/>
                <w:sz w:val="32"/>
                <w:szCs w:val="32"/>
              </w:rPr>
              <w:t>类   型</w:t>
            </w:r>
          </w:p>
        </w:tc>
        <w:tc>
          <w:tcPr>
            <w:tcW w:w="7961" w:type="dxa"/>
            <w:gridSpan w:val="9"/>
          </w:tcPr>
          <w:p>
            <w:pPr>
              <w:snapToGrid w:val="0"/>
              <w:rPr>
                <w:rFonts w:hint="eastAsia" w:ascii="方正仿宋_GBK" w:hAnsi="仿宋_GB2312" w:eastAsia="方正仿宋_GBK" w:cs="仿宋_GB2312"/>
                <w:sz w:val="32"/>
                <w:szCs w:val="32"/>
              </w:rPr>
            </w:pPr>
            <w:r>
              <w:rPr>
                <w:rFonts w:hint="eastAsia" w:ascii="方正仿宋_GBK" w:eastAsia="方正仿宋_GBK"/>
                <w:sz w:val="32"/>
                <w:szCs w:val="32"/>
              </w:rPr>
              <w:t>□</w:t>
            </w:r>
            <w:r>
              <w:rPr>
                <w:rFonts w:hint="eastAsia" w:ascii="方正仿宋_GBK" w:hAnsi="仿宋_GB2312" w:eastAsia="方正仿宋_GBK" w:cs="仿宋_GB2312"/>
                <w:sz w:val="32"/>
                <w:szCs w:val="32"/>
              </w:rPr>
              <w:t>1.国有企业  □2.集体企业     □3.股份合作企业</w:t>
            </w:r>
          </w:p>
          <w:p>
            <w:pPr>
              <w:snapToGrid w:val="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□4.联营企业  □5.有限责任公司 □ 6.股份有限公司</w:t>
            </w:r>
          </w:p>
          <w:p>
            <w:pPr>
              <w:snapToGrid w:val="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□7.私营企业       □8.港、澳、台商投资企业</w:t>
            </w:r>
          </w:p>
          <w:p>
            <w:pPr>
              <w:snapToGrid w:val="0"/>
              <w:rPr>
                <w:rFonts w:hint="eastAsia" w:ascii="方正仿宋_GBK" w:eastAsia="方正仿宋_GBK"/>
                <w:sz w:val="32"/>
                <w:szCs w:val="32"/>
              </w:rPr>
            </w:pPr>
            <w:r>
              <w:rPr>
                <w:rFonts w:hint="eastAsia" w:ascii="方正仿宋_GBK" w:hAnsi="仿宋_GB2312" w:eastAsia="方正仿宋_GBK" w:cs="仿宋_GB2312"/>
                <w:sz w:val="32"/>
                <w:szCs w:val="32"/>
              </w:rPr>
              <w:t>□9.外商投资企业   □0.其他企业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5" w:hRule="atLeast"/>
          <w:jc w:val="center"/>
        </w:trPr>
        <w:tc>
          <w:tcPr>
            <w:tcW w:w="2397" w:type="dxa"/>
            <w:gridSpan w:val="2"/>
            <w:vAlign w:val="center"/>
          </w:tcPr>
          <w:p>
            <w:pPr>
              <w:snapToGrid w:val="0"/>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所属行业</w:t>
            </w:r>
          </w:p>
        </w:tc>
        <w:tc>
          <w:tcPr>
            <w:tcW w:w="2397" w:type="dxa"/>
            <w:gridSpan w:val="3"/>
            <w:vAlign w:val="center"/>
          </w:tcPr>
          <w:p>
            <w:pPr>
              <w:snapToGrid w:val="0"/>
              <w:jc w:val="center"/>
              <w:rPr>
                <w:rFonts w:hint="default" w:ascii="方正仿宋_GBK" w:eastAsia="方正仿宋_GBK"/>
                <w:sz w:val="32"/>
                <w:szCs w:val="32"/>
                <w:lang w:val="en-US" w:eastAsia="zh-CN"/>
              </w:rPr>
            </w:pPr>
          </w:p>
        </w:tc>
        <w:tc>
          <w:tcPr>
            <w:tcW w:w="2262" w:type="dxa"/>
            <w:gridSpan w:val="3"/>
            <w:vAlign w:val="center"/>
          </w:tcPr>
          <w:p>
            <w:pPr>
              <w:snapToGrid w:val="0"/>
              <w:jc w:val="center"/>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职工总数</w:t>
            </w:r>
          </w:p>
        </w:tc>
        <w:tc>
          <w:tcPr>
            <w:tcW w:w="2262" w:type="dxa"/>
            <w:gridSpan w:val="2"/>
            <w:vAlign w:val="center"/>
          </w:tcPr>
          <w:p>
            <w:pPr>
              <w:snapToGrid w:val="0"/>
              <w:ind w:firstLine="2400" w:firstLineChars="750"/>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6290" w:type="dxa"/>
            <w:gridSpan w:val="7"/>
            <w:vAlign w:val="center"/>
          </w:tcPr>
          <w:p>
            <w:pPr>
              <w:snapToGrid w:val="0"/>
              <w:jc w:val="center"/>
              <w:rPr>
                <w:rFonts w:hint="eastAsia" w:ascii="方正仿宋_GBK" w:eastAsia="方正仿宋_GBK"/>
                <w:sz w:val="32"/>
                <w:szCs w:val="32"/>
              </w:rPr>
            </w:pPr>
            <w:r>
              <w:rPr>
                <w:rFonts w:hint="eastAsia" w:ascii="方正仿宋_GBK" w:eastAsia="方正仿宋_GBK"/>
                <w:sz w:val="32"/>
                <w:szCs w:val="32"/>
              </w:rPr>
              <w:t>主    要    产    品    名    称</w:t>
            </w:r>
          </w:p>
        </w:tc>
        <w:tc>
          <w:tcPr>
            <w:tcW w:w="3028" w:type="dxa"/>
            <w:gridSpan w:val="3"/>
            <w:vAlign w:val="center"/>
          </w:tcPr>
          <w:p>
            <w:pPr>
              <w:snapToGrid w:val="0"/>
              <w:jc w:val="center"/>
              <w:rPr>
                <w:rFonts w:hint="eastAsia" w:ascii="方正仿宋_GBK" w:eastAsia="方正仿宋_GBK"/>
                <w:sz w:val="32"/>
                <w:szCs w:val="32"/>
                <w:lang w:eastAsia="zh-CN"/>
              </w:rPr>
            </w:pPr>
            <w:r>
              <w:rPr>
                <w:rFonts w:hint="eastAsia" w:ascii="方正仿宋_GBK" w:eastAsia="方正仿宋_GBK"/>
                <w:sz w:val="32"/>
                <w:szCs w:val="32"/>
                <w:lang w:eastAsia="zh-CN"/>
              </w:rPr>
              <w:t>日</w:t>
            </w:r>
            <w:r>
              <w:rPr>
                <w:rFonts w:hint="eastAsia" w:ascii="方正仿宋_GBK" w:eastAsia="方正仿宋_GBK"/>
                <w:sz w:val="32"/>
                <w:szCs w:val="32"/>
              </w:rPr>
              <w:t>产</w:t>
            </w:r>
            <w:r>
              <w:rPr>
                <w:rFonts w:hint="eastAsia" w:ascii="方正仿宋_GBK" w:eastAsia="方正仿宋_GBK"/>
                <w:sz w:val="32"/>
                <w:szCs w:val="32"/>
                <w:lang w:eastAsia="zh-CN"/>
              </w:rPr>
              <w:t>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6290" w:type="dxa"/>
            <w:gridSpan w:val="7"/>
            <w:vAlign w:val="center"/>
          </w:tcPr>
          <w:p>
            <w:pPr>
              <w:snapToGrid w:val="0"/>
              <w:rPr>
                <w:rFonts w:hint="eastAsia" w:ascii="方正仿宋_GBK" w:eastAsia="方正仿宋_GBK"/>
                <w:sz w:val="32"/>
                <w:szCs w:val="32"/>
              </w:rPr>
            </w:pPr>
            <w:r>
              <w:rPr>
                <w:rFonts w:hint="eastAsia" w:ascii="方正仿宋_GBK" w:eastAsia="方正仿宋_GBK"/>
                <w:sz w:val="32"/>
                <w:szCs w:val="32"/>
              </w:rPr>
              <w:t>1.</w:t>
            </w:r>
          </w:p>
        </w:tc>
        <w:tc>
          <w:tcPr>
            <w:tcW w:w="3028" w:type="dxa"/>
            <w:gridSpan w:val="3"/>
            <w:vAlign w:val="center"/>
          </w:tcPr>
          <w:p>
            <w:pPr>
              <w:snapToGrid w:val="0"/>
              <w:jc w:val="right"/>
              <w:rPr>
                <w:rFonts w:hint="eastAsia" w:ascii="方正仿宋_GBK" w:eastAsia="方正仿宋_GBK"/>
                <w:sz w:val="32"/>
                <w:szCs w:val="32"/>
              </w:rPr>
            </w:pPr>
          </w:p>
          <w:p>
            <w:pPr>
              <w:snapToGrid w:val="0"/>
              <w:jc w:val="right"/>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6290" w:type="dxa"/>
            <w:gridSpan w:val="7"/>
            <w:vAlign w:val="center"/>
          </w:tcPr>
          <w:p>
            <w:pPr>
              <w:snapToGrid w:val="0"/>
              <w:rPr>
                <w:rFonts w:hint="eastAsia" w:ascii="方正仿宋_GBK" w:eastAsia="方正仿宋_GBK"/>
                <w:sz w:val="32"/>
                <w:szCs w:val="32"/>
              </w:rPr>
            </w:pPr>
            <w:r>
              <w:rPr>
                <w:rFonts w:hint="eastAsia" w:ascii="方正仿宋_GBK" w:eastAsia="方正仿宋_GBK"/>
                <w:sz w:val="32"/>
                <w:szCs w:val="32"/>
              </w:rPr>
              <w:t>2.</w:t>
            </w:r>
          </w:p>
        </w:tc>
        <w:tc>
          <w:tcPr>
            <w:tcW w:w="3028" w:type="dxa"/>
            <w:gridSpan w:val="3"/>
            <w:vAlign w:val="center"/>
          </w:tcPr>
          <w:p>
            <w:pPr>
              <w:snapToGrid w:val="0"/>
              <w:jc w:val="right"/>
              <w:rPr>
                <w:rFonts w:hint="eastAsia" w:ascii="方正仿宋_GBK" w:eastAsia="方正仿宋_GBK"/>
                <w:sz w:val="32"/>
                <w:szCs w:val="32"/>
              </w:rPr>
            </w:pPr>
          </w:p>
          <w:p>
            <w:pPr>
              <w:snapToGrid w:val="0"/>
              <w:jc w:val="right"/>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6290" w:type="dxa"/>
            <w:gridSpan w:val="7"/>
            <w:vAlign w:val="center"/>
          </w:tcPr>
          <w:p>
            <w:pPr>
              <w:snapToGrid w:val="0"/>
              <w:rPr>
                <w:rFonts w:hint="eastAsia" w:ascii="方正仿宋_GBK" w:eastAsia="方正仿宋_GBK"/>
                <w:sz w:val="32"/>
                <w:szCs w:val="32"/>
              </w:rPr>
            </w:pPr>
            <w:r>
              <w:rPr>
                <w:rFonts w:hint="eastAsia" w:ascii="方正仿宋_GBK" w:eastAsia="方正仿宋_GBK"/>
                <w:sz w:val="32"/>
                <w:szCs w:val="32"/>
              </w:rPr>
              <w:t>3.</w:t>
            </w:r>
          </w:p>
        </w:tc>
        <w:tc>
          <w:tcPr>
            <w:tcW w:w="3028" w:type="dxa"/>
            <w:gridSpan w:val="3"/>
            <w:vAlign w:val="center"/>
          </w:tcPr>
          <w:p>
            <w:pPr>
              <w:snapToGrid w:val="0"/>
              <w:jc w:val="right"/>
              <w:rPr>
                <w:rFonts w:hint="eastAsia" w:ascii="方正仿宋_GBK" w:eastAsia="方正仿宋_GBK"/>
                <w:sz w:val="32"/>
                <w:szCs w:val="32"/>
              </w:rPr>
            </w:pPr>
          </w:p>
          <w:p>
            <w:pPr>
              <w:snapToGrid w:val="0"/>
              <w:jc w:val="right"/>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9" w:hRule="atLeast"/>
          <w:jc w:val="center"/>
        </w:trPr>
        <w:tc>
          <w:tcPr>
            <w:tcW w:w="6290" w:type="dxa"/>
            <w:gridSpan w:val="7"/>
            <w:vAlign w:val="center"/>
          </w:tcPr>
          <w:p>
            <w:pPr>
              <w:snapToGrid w:val="0"/>
              <w:rPr>
                <w:rFonts w:hint="eastAsia" w:ascii="方正仿宋_GBK" w:eastAsia="方正仿宋_GBK"/>
                <w:sz w:val="32"/>
                <w:szCs w:val="32"/>
              </w:rPr>
            </w:pPr>
            <w:r>
              <w:rPr>
                <w:rFonts w:hint="eastAsia" w:ascii="方正仿宋_GBK" w:eastAsia="方正仿宋_GBK"/>
                <w:sz w:val="32"/>
                <w:szCs w:val="32"/>
              </w:rPr>
              <w:t>4.</w:t>
            </w:r>
          </w:p>
        </w:tc>
        <w:tc>
          <w:tcPr>
            <w:tcW w:w="3028" w:type="dxa"/>
            <w:gridSpan w:val="3"/>
            <w:vAlign w:val="center"/>
          </w:tcPr>
          <w:p>
            <w:pPr>
              <w:snapToGrid w:val="0"/>
              <w:jc w:val="right"/>
              <w:rPr>
                <w:rFonts w:hint="eastAsia" w:ascii="方正仿宋_GBK" w:eastAsia="方正仿宋_GBK"/>
                <w:sz w:val="32"/>
                <w:szCs w:val="32"/>
              </w:rPr>
            </w:pPr>
          </w:p>
        </w:tc>
      </w:tr>
    </w:tbl>
    <w:p>
      <w:pPr>
        <w:adjustRightInd w:val="0"/>
        <w:snapToGrid w:val="0"/>
        <w:rPr>
          <w:rFonts w:hint="eastAsia" w:ascii="方正仿宋_GBK" w:hAnsi="仿宋_GB2312" w:eastAsia="方正仿宋_GBK" w:cs="仿宋_GB2312"/>
          <w:snapToGrid w:val="0"/>
          <w:sz w:val="32"/>
          <w:szCs w:val="32"/>
        </w:rPr>
        <w:sectPr>
          <w:footerReference r:id="rId3" w:type="default"/>
          <w:pgSz w:w="11906" w:h="16838"/>
          <w:pgMar w:top="1440" w:right="1797" w:bottom="1440" w:left="1797" w:header="851" w:footer="992" w:gutter="0"/>
          <w:cols w:space="425" w:num="1"/>
          <w:docGrid w:type="lines" w:linePitch="312" w:charSpace="0"/>
        </w:sectPr>
      </w:pPr>
    </w:p>
    <w:p>
      <w:pPr>
        <w:adjustRightInd w:val="0"/>
        <w:snapToGrid w:val="0"/>
        <w:rPr>
          <w:rFonts w:hint="eastAsia" w:ascii="方正仿宋_GBK" w:hAnsi="仿宋_GB2312" w:eastAsia="方正仿宋_GBK" w:cs="仿宋_GB2312"/>
          <w:snapToGrid w:val="0"/>
          <w:sz w:val="32"/>
          <w:szCs w:val="32"/>
        </w:rPr>
      </w:pPr>
      <w:r>
        <w:rPr>
          <w:rFonts w:hint="eastAsia" w:ascii="方正仿宋_GBK" w:hAnsi="仿宋_GB2312" w:eastAsia="方正仿宋_GBK" w:cs="仿宋_GB2312"/>
          <w:snapToGrid w:val="0"/>
          <w:sz w:val="32"/>
          <w:szCs w:val="32"/>
          <w:lang w:eastAsia="zh-CN"/>
        </w:rPr>
        <w:t>表</w:t>
      </w:r>
      <w:r>
        <w:rPr>
          <w:rFonts w:hint="eastAsia" w:ascii="方正仿宋_GBK" w:hAnsi="仿宋_GB2312" w:eastAsia="方正仿宋_GBK" w:cs="仿宋_GB2312"/>
          <w:snapToGrid w:val="0"/>
          <w:sz w:val="32"/>
          <w:szCs w:val="32"/>
        </w:rPr>
        <w:t>2</w:t>
      </w:r>
    </w:p>
    <w:p>
      <w:pPr>
        <w:adjustRightInd w:val="0"/>
        <w:snapToGrid w:val="0"/>
        <w:jc w:val="center"/>
        <w:rPr>
          <w:rFonts w:hint="eastAsia" w:ascii="方正小标宋_GBK" w:hAnsi="华文中宋" w:eastAsia="方正小标宋_GBK" w:cs="华文中宋"/>
          <w:color w:val="000000"/>
          <w:sz w:val="36"/>
          <w:szCs w:val="36"/>
        </w:rPr>
      </w:pPr>
      <w:r>
        <w:rPr>
          <w:rFonts w:hint="eastAsia" w:ascii="方正小标宋_GBK" w:hAnsi="华文中宋" w:eastAsia="方正小标宋_GBK" w:cs="华文中宋"/>
          <w:color w:val="000000"/>
          <w:sz w:val="36"/>
          <w:szCs w:val="36"/>
          <w:lang w:eastAsia="zh-CN"/>
        </w:rPr>
        <w:t>企业</w:t>
      </w:r>
      <w:r>
        <w:rPr>
          <w:rFonts w:hint="eastAsia" w:ascii="方正小标宋_GBK" w:hAnsi="华文中宋" w:eastAsia="方正小标宋_GBK" w:cs="华文中宋"/>
          <w:color w:val="000000"/>
          <w:sz w:val="36"/>
          <w:szCs w:val="36"/>
        </w:rPr>
        <w:t>连续生产</w:t>
      </w:r>
      <w:r>
        <w:rPr>
          <w:rFonts w:hint="eastAsia" w:ascii="方正小标宋_GBK" w:hAnsi="华文中宋" w:eastAsia="方正小标宋_GBK" w:cs="华文中宋"/>
          <w:color w:val="000000"/>
          <w:sz w:val="36"/>
          <w:szCs w:val="36"/>
          <w:lang w:eastAsia="zh-CN"/>
        </w:rPr>
        <w:t>情况</w:t>
      </w:r>
      <w:r>
        <w:rPr>
          <w:rFonts w:hint="eastAsia" w:ascii="方正小标宋_GBK" w:hAnsi="华文中宋" w:eastAsia="方正小标宋_GBK" w:cs="华文中宋"/>
          <w:color w:val="000000"/>
          <w:sz w:val="36"/>
          <w:szCs w:val="36"/>
        </w:rPr>
        <w:t>表</w:t>
      </w:r>
    </w:p>
    <w:p>
      <w:pPr>
        <w:adjustRightInd w:val="0"/>
        <w:snapToGrid w:val="0"/>
        <w:jc w:val="left"/>
        <w:rPr>
          <w:rFonts w:hint="eastAsia" w:ascii="方正仿宋_GBK" w:hAnsi="华文中宋" w:eastAsia="方正仿宋_GBK" w:cs="华文中宋"/>
          <w:color w:val="000000"/>
          <w:sz w:val="36"/>
          <w:szCs w:val="36"/>
        </w:rPr>
      </w:pPr>
      <w:r>
        <w:rPr>
          <w:rFonts w:hint="eastAsia" w:ascii="方正仿宋_GBK" w:hAnsi="宋体" w:eastAsia="方正仿宋_GBK"/>
          <w:color w:val="000000"/>
          <w:sz w:val="28"/>
        </w:rPr>
        <w:t>企业名称（盖章）：</w:t>
      </w:r>
    </w:p>
    <w:tbl>
      <w:tblPr>
        <w:tblStyle w:val="5"/>
        <w:tblW w:w="14139" w:type="dxa"/>
        <w:jc w:val="center"/>
        <w:tblLayout w:type="fixed"/>
        <w:tblCellMar>
          <w:top w:w="0" w:type="dxa"/>
          <w:left w:w="108" w:type="dxa"/>
          <w:bottom w:w="0" w:type="dxa"/>
          <w:right w:w="108" w:type="dxa"/>
        </w:tblCellMar>
      </w:tblPr>
      <w:tblGrid>
        <w:gridCol w:w="1284"/>
        <w:gridCol w:w="1285"/>
        <w:gridCol w:w="1284"/>
        <w:gridCol w:w="1284"/>
        <w:gridCol w:w="1284"/>
        <w:gridCol w:w="1284"/>
        <w:gridCol w:w="1284"/>
        <w:gridCol w:w="1284"/>
        <w:gridCol w:w="1284"/>
        <w:gridCol w:w="1284"/>
        <w:gridCol w:w="1298"/>
      </w:tblGrid>
      <w:tr>
        <w:tblPrEx>
          <w:tblCellMar>
            <w:top w:w="0" w:type="dxa"/>
            <w:left w:w="108" w:type="dxa"/>
            <w:bottom w:w="0" w:type="dxa"/>
            <w:right w:w="108" w:type="dxa"/>
          </w:tblCellMar>
        </w:tblPrEx>
        <w:trPr>
          <w:trHeight w:val="1258" w:hRule="atLeast"/>
          <w:jc w:val="center"/>
        </w:trPr>
        <w:tc>
          <w:tcPr>
            <w:tcW w:w="25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产值情况</w:t>
            </w:r>
          </w:p>
        </w:tc>
        <w:tc>
          <w:tcPr>
            <w:tcW w:w="115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春节期间（2022年1月31日至2月6日）生产情况</w:t>
            </w:r>
          </w:p>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（填报的产品、人员数据需要与提供的产成品入库记录和加班员工签到记录保持一致）</w:t>
            </w:r>
          </w:p>
        </w:tc>
      </w:tr>
      <w:tr>
        <w:tblPrEx>
          <w:tblCellMar>
            <w:top w:w="0" w:type="dxa"/>
            <w:left w:w="108" w:type="dxa"/>
            <w:bottom w:w="0" w:type="dxa"/>
            <w:right w:w="108" w:type="dxa"/>
          </w:tblCellMar>
        </w:tblPrEx>
        <w:trPr>
          <w:trHeight w:val="1258" w:hRule="atLeast"/>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2021产值</w:t>
            </w:r>
          </w:p>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（亿元）</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日期</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1.31</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2.1</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2.2</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2.3</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2.4</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2.5</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2.6</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val="en-US" w:eastAsia="zh-CN"/>
              </w:rPr>
            </w:pPr>
            <w:r>
              <w:rPr>
                <w:rFonts w:hint="eastAsia" w:ascii="方正仿宋_GBK" w:hAnsi="宋体" w:eastAsia="方正仿宋_GBK" w:cs="宋体"/>
                <w:kern w:val="0"/>
                <w:sz w:val="24"/>
                <w:lang w:val="en-US" w:eastAsia="zh-CN"/>
              </w:rPr>
              <w:t>7日合计</w:t>
            </w:r>
          </w:p>
        </w:tc>
      </w:tr>
      <w:tr>
        <w:tblPrEx>
          <w:tblCellMar>
            <w:top w:w="0" w:type="dxa"/>
            <w:left w:w="108" w:type="dxa"/>
            <w:bottom w:w="0" w:type="dxa"/>
            <w:right w:w="108" w:type="dxa"/>
          </w:tblCellMar>
        </w:tblPrEx>
        <w:trPr>
          <w:trHeight w:val="1258" w:hRule="atLeast"/>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同比增长</w:t>
            </w:r>
          </w:p>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w:t>
            </w:r>
            <w:r>
              <w:rPr>
                <w:rFonts w:hint="eastAsia" w:ascii="方正仿宋_GBK" w:hAnsi="宋体" w:eastAsia="方正仿宋_GBK" w:cs="宋体"/>
                <w:kern w:val="0"/>
                <w:sz w:val="24"/>
                <w:lang w:val="en-US" w:eastAsia="zh-CN"/>
              </w:rPr>
              <w:t>%</w:t>
            </w:r>
            <w:r>
              <w:rPr>
                <w:rFonts w:hint="eastAsia" w:ascii="方正仿宋_GBK" w:hAnsi="宋体" w:eastAsia="方正仿宋_GBK" w:cs="宋体"/>
                <w:kern w:val="0"/>
                <w:sz w:val="24"/>
                <w:lang w:eastAsia="zh-CN"/>
              </w:rPr>
              <w:t>）</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主要产品日产量</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bookmarkStart w:id="0" w:name="_GoBack"/>
            <w:bookmarkEnd w:id="0"/>
          </w:p>
        </w:tc>
      </w:tr>
      <w:tr>
        <w:tblPrEx>
          <w:tblCellMar>
            <w:top w:w="0" w:type="dxa"/>
            <w:left w:w="108" w:type="dxa"/>
            <w:bottom w:w="0" w:type="dxa"/>
            <w:right w:w="108" w:type="dxa"/>
          </w:tblCellMar>
        </w:tblPrEx>
        <w:trPr>
          <w:trHeight w:val="1275" w:hRule="atLeast"/>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春节期间</w:t>
            </w:r>
          </w:p>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生产天数</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lang w:eastAsia="zh-CN"/>
              </w:rPr>
            </w:pPr>
            <w:r>
              <w:rPr>
                <w:rFonts w:hint="eastAsia" w:ascii="方正仿宋_GBK" w:hAnsi="宋体" w:eastAsia="方正仿宋_GBK" w:cs="宋体"/>
                <w:kern w:val="0"/>
                <w:sz w:val="24"/>
                <w:lang w:eastAsia="zh-CN"/>
              </w:rPr>
              <w:t>每日加班人数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方正仿宋_GBK" w:hAnsi="宋体" w:eastAsia="方正仿宋_GBK" w:cs="宋体"/>
                <w:kern w:val="0"/>
                <w:sz w:val="24"/>
              </w:rPr>
            </w:pPr>
          </w:p>
        </w:tc>
      </w:tr>
    </w:tbl>
    <w:p>
      <w:pPr>
        <w:tabs>
          <w:tab w:val="left" w:pos="0"/>
        </w:tabs>
        <w:rPr>
          <w:rFonts w:ascii="仿宋_GB2312" w:hAnsi="仿宋_GB2312" w:eastAsia="仿宋_GB2312" w:cs="仿宋_GB2312"/>
          <w:snapToGrid w:val="0"/>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70079"/>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MzYWExM2VkZDRjMzIzOTEwMTU2YWRiNTc5MWEifQ=="/>
  </w:docVars>
  <w:rsids>
    <w:rsidRoot w:val="3D2B5859"/>
    <w:rsid w:val="00082D03"/>
    <w:rsid w:val="00144248"/>
    <w:rsid w:val="001C3141"/>
    <w:rsid w:val="00302A8E"/>
    <w:rsid w:val="003B766F"/>
    <w:rsid w:val="00412456"/>
    <w:rsid w:val="00432C56"/>
    <w:rsid w:val="005F0554"/>
    <w:rsid w:val="00616E06"/>
    <w:rsid w:val="0067491E"/>
    <w:rsid w:val="0071604F"/>
    <w:rsid w:val="00763AA3"/>
    <w:rsid w:val="00764066"/>
    <w:rsid w:val="00792636"/>
    <w:rsid w:val="007B5610"/>
    <w:rsid w:val="007D4F3C"/>
    <w:rsid w:val="00825580"/>
    <w:rsid w:val="0083664D"/>
    <w:rsid w:val="008E44EE"/>
    <w:rsid w:val="00970C5A"/>
    <w:rsid w:val="00972BC2"/>
    <w:rsid w:val="0098288E"/>
    <w:rsid w:val="00A16359"/>
    <w:rsid w:val="00A631AA"/>
    <w:rsid w:val="00A90CAF"/>
    <w:rsid w:val="00AA706F"/>
    <w:rsid w:val="00C57FB1"/>
    <w:rsid w:val="00C7661B"/>
    <w:rsid w:val="00D04E44"/>
    <w:rsid w:val="00E0740B"/>
    <w:rsid w:val="00E11321"/>
    <w:rsid w:val="00F05393"/>
    <w:rsid w:val="01F8431B"/>
    <w:rsid w:val="054847A1"/>
    <w:rsid w:val="0A0D5D4B"/>
    <w:rsid w:val="0AAA1858"/>
    <w:rsid w:val="0AB56FA8"/>
    <w:rsid w:val="0ACE05D7"/>
    <w:rsid w:val="0D3B5BAF"/>
    <w:rsid w:val="0F506661"/>
    <w:rsid w:val="107153AE"/>
    <w:rsid w:val="10D86B29"/>
    <w:rsid w:val="13A725A2"/>
    <w:rsid w:val="1CFE3C33"/>
    <w:rsid w:val="224E761F"/>
    <w:rsid w:val="230615DE"/>
    <w:rsid w:val="241F21CF"/>
    <w:rsid w:val="24D14583"/>
    <w:rsid w:val="280F5EB7"/>
    <w:rsid w:val="28A40FAD"/>
    <w:rsid w:val="2C3F6926"/>
    <w:rsid w:val="30FE0AE8"/>
    <w:rsid w:val="3209030F"/>
    <w:rsid w:val="32F64043"/>
    <w:rsid w:val="350C5572"/>
    <w:rsid w:val="36005432"/>
    <w:rsid w:val="39B067D9"/>
    <w:rsid w:val="3D2B5859"/>
    <w:rsid w:val="3E0E4F89"/>
    <w:rsid w:val="3EF5367D"/>
    <w:rsid w:val="46E536C7"/>
    <w:rsid w:val="49E205D3"/>
    <w:rsid w:val="4C9209F0"/>
    <w:rsid w:val="4E7A1AB9"/>
    <w:rsid w:val="4FAB18F7"/>
    <w:rsid w:val="51C946FA"/>
    <w:rsid w:val="5384244E"/>
    <w:rsid w:val="550F6DEF"/>
    <w:rsid w:val="56206F6F"/>
    <w:rsid w:val="57627B07"/>
    <w:rsid w:val="591B77BC"/>
    <w:rsid w:val="5C17548C"/>
    <w:rsid w:val="5E2740EF"/>
    <w:rsid w:val="5E2839E0"/>
    <w:rsid w:val="613C540F"/>
    <w:rsid w:val="66AA78DF"/>
    <w:rsid w:val="69255CCA"/>
    <w:rsid w:val="692A5471"/>
    <w:rsid w:val="6CFD4A93"/>
    <w:rsid w:val="73145070"/>
    <w:rsid w:val="74AA2BAA"/>
    <w:rsid w:val="7AD243D5"/>
    <w:rsid w:val="7C2E53C3"/>
    <w:rsid w:val="7C7B24FA"/>
    <w:rsid w:val="7D151A53"/>
    <w:rsid w:val="7D7B7599"/>
    <w:rsid w:val="7ED3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Pages>
  <Words>591</Words>
  <Characters>657</Characters>
  <Lines>8</Lines>
  <Paragraphs>2</Paragraphs>
  <TotalTime>13</TotalTime>
  <ScaleCrop>false</ScaleCrop>
  <LinksUpToDate>false</LinksUpToDate>
  <CharactersWithSpaces>787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2017-07-10T03:00:00Z</dcterms:created>
  <dc:creator>gx</dc:creator>
  <cp:lastModifiedBy>Administrator</cp:lastModifiedBy>
  <cp:lastPrinted>2022-02-10T03:02:00Z</cp:lastPrinted>
  <dcterms:modified xsi:type="dcterms:W3CDTF">2022-10-12T01:40:07Z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799919A9B7F24D35A725ABDD9194FA4D</vt:lpwstr>
  </property>
  <property fmtid="{D5CDD505-2E9C-101B-9397-08002B2CF9AE}" pid="4" name="KSOSaveFontToCloudKey">
    <vt:lpwstr>622400039_btnclosed</vt:lpwstr>
  </property>
</Properties>
</file>